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8883D" w14:textId="77777777" w:rsidR="00DD0AC4" w:rsidRPr="008671A9" w:rsidRDefault="00DD0AC4" w:rsidP="00DD0AC4">
      <w:pPr>
        <w:spacing w:after="0" w:line="480" w:lineRule="auto"/>
        <w:jc w:val="center"/>
        <w:rPr>
          <w:sz w:val="22"/>
          <w:szCs w:val="22"/>
        </w:rPr>
      </w:pPr>
    </w:p>
    <w:p w14:paraId="2DE8344D" w14:textId="77777777" w:rsidR="00DD0AC4" w:rsidRDefault="00DD0AC4" w:rsidP="00D303C3">
      <w:pPr>
        <w:spacing w:after="0" w:line="480" w:lineRule="auto"/>
        <w:rPr>
          <w:sz w:val="22"/>
          <w:szCs w:val="22"/>
        </w:rPr>
      </w:pPr>
    </w:p>
    <w:p w14:paraId="680F6792" w14:textId="77777777" w:rsidR="00DD0AC4" w:rsidRPr="008671A9" w:rsidRDefault="00DD0AC4" w:rsidP="00406C9A">
      <w:pPr>
        <w:spacing w:after="0" w:line="480" w:lineRule="auto"/>
        <w:rPr>
          <w:sz w:val="22"/>
          <w:szCs w:val="22"/>
        </w:rPr>
      </w:pPr>
    </w:p>
    <w:p w14:paraId="499D3B3B" w14:textId="12EA3074" w:rsidR="00DD0AC4" w:rsidRPr="008671A9" w:rsidRDefault="00DD0AC4" w:rsidP="00DD0AC4">
      <w:pPr>
        <w:spacing w:after="0" w:line="480" w:lineRule="auto"/>
        <w:jc w:val="center"/>
        <w:rPr>
          <w:sz w:val="22"/>
          <w:szCs w:val="22"/>
          <w:shd w:val="clear" w:color="auto" w:fill="FFFFFF"/>
        </w:rPr>
      </w:pPr>
      <w:r w:rsidRPr="008671A9">
        <w:rPr>
          <w:sz w:val="22"/>
          <w:szCs w:val="22"/>
          <w:shd w:val="clear" w:color="auto" w:fill="FFFFFF"/>
        </w:rPr>
        <w:t>Controlling the uncontrolled:</w:t>
      </w:r>
    </w:p>
    <w:p w14:paraId="12223F73" w14:textId="7808129A" w:rsidR="00DD0AC4" w:rsidRPr="008671A9" w:rsidRDefault="00DD0AC4" w:rsidP="00DD0AC4">
      <w:pPr>
        <w:spacing w:after="0" w:line="480" w:lineRule="auto"/>
        <w:jc w:val="center"/>
        <w:rPr>
          <w:sz w:val="22"/>
          <w:szCs w:val="22"/>
          <w:shd w:val="clear" w:color="auto" w:fill="FFFFFF"/>
        </w:rPr>
      </w:pPr>
      <w:r w:rsidRPr="008671A9">
        <w:rPr>
          <w:sz w:val="22"/>
          <w:szCs w:val="22"/>
          <w:shd w:val="clear" w:color="auto" w:fill="FFFFFF"/>
        </w:rPr>
        <w:t xml:space="preserve">Are there incidental experimenter effects on physiologic </w:t>
      </w:r>
      <w:r w:rsidR="00D81784">
        <w:rPr>
          <w:sz w:val="22"/>
          <w:szCs w:val="22"/>
          <w:shd w:val="clear" w:color="auto" w:fill="FFFFFF"/>
        </w:rPr>
        <w:t>responding</w:t>
      </w:r>
      <w:bookmarkStart w:id="0" w:name="_GoBack"/>
      <w:bookmarkEnd w:id="0"/>
      <w:r w:rsidRPr="008671A9">
        <w:rPr>
          <w:sz w:val="22"/>
          <w:szCs w:val="22"/>
          <w:shd w:val="clear" w:color="auto" w:fill="FFFFFF"/>
        </w:rPr>
        <w:t>?</w:t>
      </w:r>
    </w:p>
    <w:p w14:paraId="46E8E00A" w14:textId="77777777" w:rsidR="00DD0AC4" w:rsidRDefault="00DD0AC4" w:rsidP="00DD0AC4">
      <w:pPr>
        <w:spacing w:after="0" w:line="480" w:lineRule="auto"/>
        <w:rPr>
          <w:rFonts w:eastAsia="Times New Roman"/>
          <w:color w:val="000000"/>
          <w:sz w:val="22"/>
          <w:szCs w:val="22"/>
        </w:rPr>
      </w:pPr>
    </w:p>
    <w:p w14:paraId="3BCE2D4E" w14:textId="77777777" w:rsidR="00127F92" w:rsidRPr="008671A9" w:rsidRDefault="00127F92" w:rsidP="00DD0AC4">
      <w:pPr>
        <w:spacing w:after="0" w:line="480" w:lineRule="auto"/>
        <w:rPr>
          <w:rFonts w:eastAsia="Times New Roman"/>
          <w:color w:val="000000"/>
          <w:sz w:val="22"/>
          <w:szCs w:val="22"/>
        </w:rPr>
      </w:pPr>
    </w:p>
    <w:p w14:paraId="6EE7C17D" w14:textId="77777777" w:rsidR="00DD0AC4" w:rsidRPr="008671A9" w:rsidRDefault="00DD0AC4" w:rsidP="00DD0AC4">
      <w:pPr>
        <w:spacing w:after="0" w:line="480" w:lineRule="auto"/>
        <w:jc w:val="center"/>
        <w:rPr>
          <w:rFonts w:eastAsia="Times New Roman"/>
          <w:sz w:val="22"/>
          <w:szCs w:val="22"/>
        </w:rPr>
      </w:pPr>
      <w:r w:rsidRPr="008671A9">
        <w:rPr>
          <w:rFonts w:eastAsia="Times New Roman"/>
          <w:color w:val="000000" w:themeColor="text1"/>
          <w:sz w:val="22"/>
          <w:szCs w:val="22"/>
        </w:rPr>
        <w:t>Katherine R. Thorson</w:t>
      </w:r>
      <w:r w:rsidRPr="008671A9">
        <w:rPr>
          <w:rFonts w:eastAsia="Times New Roman"/>
          <w:color w:val="000000" w:themeColor="text1"/>
          <w:sz w:val="22"/>
          <w:szCs w:val="22"/>
          <w:vertAlign w:val="superscript"/>
        </w:rPr>
        <w:t xml:space="preserve">a,1 </w:t>
      </w:r>
    </w:p>
    <w:p w14:paraId="4BF6BACA" w14:textId="77777777" w:rsidR="00DD0AC4" w:rsidRPr="008671A9" w:rsidRDefault="00DD0AC4" w:rsidP="00DD0AC4">
      <w:pPr>
        <w:spacing w:after="0" w:line="480" w:lineRule="auto"/>
        <w:jc w:val="center"/>
        <w:rPr>
          <w:rFonts w:eastAsia="Times New Roman"/>
          <w:sz w:val="22"/>
          <w:szCs w:val="22"/>
        </w:rPr>
      </w:pPr>
      <w:r w:rsidRPr="008671A9">
        <w:rPr>
          <w:rFonts w:eastAsia="Times New Roman"/>
          <w:sz w:val="22"/>
          <w:szCs w:val="22"/>
        </w:rPr>
        <w:t>Wendy Berry Mendes</w:t>
      </w:r>
      <w:r w:rsidRPr="008671A9">
        <w:rPr>
          <w:rFonts w:eastAsia="Times New Roman"/>
          <w:sz w:val="22"/>
          <w:szCs w:val="22"/>
          <w:vertAlign w:val="superscript"/>
        </w:rPr>
        <w:t>b</w:t>
      </w:r>
    </w:p>
    <w:p w14:paraId="5738C901" w14:textId="621987C6" w:rsidR="00127F92" w:rsidRDefault="00DD0AC4" w:rsidP="00406C9A">
      <w:pPr>
        <w:spacing w:after="0" w:line="480" w:lineRule="auto"/>
        <w:jc w:val="center"/>
        <w:rPr>
          <w:rFonts w:eastAsia="Times New Roman"/>
          <w:sz w:val="22"/>
          <w:szCs w:val="22"/>
        </w:rPr>
      </w:pPr>
      <w:r w:rsidRPr="008671A9">
        <w:rPr>
          <w:rFonts w:eastAsia="Times New Roman"/>
          <w:color w:val="000000" w:themeColor="text1"/>
          <w:sz w:val="22"/>
          <w:szCs w:val="22"/>
        </w:rPr>
        <w:t>Tessa V. West</w:t>
      </w:r>
      <w:r w:rsidRPr="008671A9">
        <w:rPr>
          <w:rFonts w:eastAsia="Times New Roman"/>
          <w:color w:val="000000" w:themeColor="text1"/>
          <w:sz w:val="22"/>
          <w:szCs w:val="22"/>
          <w:vertAlign w:val="superscript"/>
        </w:rPr>
        <w:t xml:space="preserve">a </w:t>
      </w:r>
      <w:r w:rsidR="00406C9A">
        <w:rPr>
          <w:rFonts w:eastAsia="Times New Roman"/>
          <w:sz w:val="22"/>
          <w:szCs w:val="22"/>
        </w:rPr>
        <w:t xml:space="preserve"> </w:t>
      </w:r>
    </w:p>
    <w:p w14:paraId="087A992A" w14:textId="625298C1" w:rsidR="001E30C4" w:rsidRDefault="001E30C4" w:rsidP="00406C9A">
      <w:pPr>
        <w:spacing w:after="0" w:line="480" w:lineRule="auto"/>
        <w:jc w:val="center"/>
        <w:rPr>
          <w:rFonts w:eastAsia="Times New Roman"/>
          <w:sz w:val="22"/>
          <w:szCs w:val="22"/>
        </w:rPr>
      </w:pPr>
    </w:p>
    <w:p w14:paraId="15BAFC4F" w14:textId="416E0E28" w:rsidR="001E30C4" w:rsidRDefault="001E30C4" w:rsidP="00406C9A">
      <w:pPr>
        <w:spacing w:after="0" w:line="480" w:lineRule="auto"/>
        <w:jc w:val="center"/>
        <w:rPr>
          <w:rFonts w:eastAsia="Times New Roman"/>
          <w:sz w:val="22"/>
          <w:szCs w:val="22"/>
        </w:rPr>
      </w:pPr>
    </w:p>
    <w:p w14:paraId="3621FBDC" w14:textId="64F988FF" w:rsidR="001E30C4" w:rsidRPr="001E30C4" w:rsidRDefault="001E30C4" w:rsidP="00406C9A">
      <w:pPr>
        <w:spacing w:after="0" w:line="480" w:lineRule="auto"/>
        <w:jc w:val="center"/>
        <w:rPr>
          <w:rFonts w:eastAsia="Times New Roman"/>
          <w:i/>
          <w:iCs/>
          <w:sz w:val="22"/>
          <w:szCs w:val="22"/>
        </w:rPr>
      </w:pPr>
      <w:r>
        <w:rPr>
          <w:rFonts w:eastAsia="Times New Roman"/>
          <w:sz w:val="22"/>
          <w:szCs w:val="22"/>
        </w:rPr>
        <w:t xml:space="preserve">In press at </w:t>
      </w:r>
      <w:r>
        <w:rPr>
          <w:rFonts w:eastAsia="Times New Roman"/>
          <w:i/>
          <w:iCs/>
          <w:sz w:val="22"/>
          <w:szCs w:val="22"/>
        </w:rPr>
        <w:t>Psychophysiology</w:t>
      </w:r>
    </w:p>
    <w:p w14:paraId="3884055A" w14:textId="77777777" w:rsidR="00127F92" w:rsidRPr="008671A9" w:rsidRDefault="00127F92" w:rsidP="00DD0AC4">
      <w:pPr>
        <w:spacing w:after="0" w:line="480" w:lineRule="auto"/>
        <w:rPr>
          <w:rFonts w:eastAsia="Times New Roman"/>
          <w:color w:val="000000"/>
          <w:sz w:val="22"/>
          <w:szCs w:val="22"/>
          <w:vertAlign w:val="superscript"/>
        </w:rPr>
      </w:pPr>
    </w:p>
    <w:p w14:paraId="455FCD4B" w14:textId="77777777" w:rsidR="00DD0AC4" w:rsidRPr="008671A9" w:rsidRDefault="00DD0AC4" w:rsidP="00DD0AC4">
      <w:pPr>
        <w:spacing w:after="0" w:line="480" w:lineRule="auto"/>
        <w:rPr>
          <w:rFonts w:eastAsia="Times New Roman"/>
          <w:sz w:val="22"/>
          <w:szCs w:val="22"/>
        </w:rPr>
      </w:pPr>
      <w:r w:rsidRPr="008671A9">
        <w:rPr>
          <w:rFonts w:eastAsia="Times New Roman"/>
          <w:color w:val="000000" w:themeColor="text1"/>
          <w:sz w:val="22"/>
          <w:szCs w:val="22"/>
          <w:vertAlign w:val="superscript"/>
        </w:rPr>
        <w:t>a</w:t>
      </w:r>
      <w:r w:rsidRPr="008671A9">
        <w:rPr>
          <w:rFonts w:eastAsia="Times New Roman"/>
          <w:color w:val="000000" w:themeColor="text1"/>
          <w:sz w:val="22"/>
          <w:szCs w:val="22"/>
        </w:rPr>
        <w:t>Dept. of Psychology, New York University, 6 Washington Place, New York, NY 10003, USA</w:t>
      </w:r>
    </w:p>
    <w:p w14:paraId="07537CD5" w14:textId="77777777" w:rsidR="00DD0AC4" w:rsidRPr="008671A9" w:rsidRDefault="00DD0AC4" w:rsidP="00DD0AC4">
      <w:pPr>
        <w:spacing w:after="0" w:line="480" w:lineRule="auto"/>
        <w:rPr>
          <w:rFonts w:eastAsia="Times New Roman"/>
          <w:sz w:val="22"/>
          <w:szCs w:val="22"/>
        </w:rPr>
      </w:pPr>
      <w:r w:rsidRPr="008671A9">
        <w:rPr>
          <w:rFonts w:eastAsia="Times New Roman"/>
          <w:color w:val="000000" w:themeColor="text1"/>
          <w:sz w:val="22"/>
          <w:szCs w:val="22"/>
          <w:vertAlign w:val="superscript"/>
        </w:rPr>
        <w:t>b</w:t>
      </w:r>
      <w:r w:rsidRPr="008671A9">
        <w:rPr>
          <w:rFonts w:eastAsia="Times New Roman"/>
          <w:color w:val="000000" w:themeColor="text1"/>
          <w:sz w:val="22"/>
          <w:szCs w:val="22"/>
        </w:rPr>
        <w:t>Dept. of Psychiatry, University of California San Francisco, 401 Parnassus Avenue, San Francisco, CA 94143, USA</w:t>
      </w:r>
    </w:p>
    <w:p w14:paraId="5607133E" w14:textId="5409897C" w:rsidR="00406C9A" w:rsidRPr="001E30C4" w:rsidRDefault="00DD0AC4" w:rsidP="001E30C4">
      <w:pPr>
        <w:spacing w:after="0" w:line="480" w:lineRule="auto"/>
        <w:rPr>
          <w:rFonts w:eastAsia="Times New Roman"/>
          <w:color w:val="000000" w:themeColor="text1"/>
          <w:sz w:val="22"/>
          <w:szCs w:val="22"/>
        </w:rPr>
      </w:pPr>
      <w:r w:rsidRPr="008671A9">
        <w:rPr>
          <w:rFonts w:eastAsia="Times New Roman"/>
          <w:color w:val="000000" w:themeColor="text1"/>
          <w:sz w:val="22"/>
          <w:szCs w:val="22"/>
          <w:vertAlign w:val="superscript"/>
        </w:rPr>
        <w:t>1</w:t>
      </w:r>
      <w:r w:rsidRPr="008671A9">
        <w:rPr>
          <w:rFonts w:eastAsia="Times New Roman"/>
          <w:color w:val="000000" w:themeColor="text1"/>
          <w:sz w:val="22"/>
          <w:szCs w:val="22"/>
        </w:rPr>
        <w:t xml:space="preserve">To whom correspondence should be addressed. Email: </w:t>
      </w:r>
      <w:hyperlink r:id="rId8" w:history="1">
        <w:r w:rsidR="00D303C3" w:rsidRPr="008671A9">
          <w:rPr>
            <w:rStyle w:val="Hyperlink"/>
            <w:rFonts w:eastAsia="Times New Roman"/>
            <w:sz w:val="22"/>
            <w:szCs w:val="22"/>
          </w:rPr>
          <w:t>katherine.thorson@nyu.edu</w:t>
        </w:r>
      </w:hyperlink>
      <w:r w:rsidRPr="008671A9">
        <w:rPr>
          <w:rFonts w:eastAsia="Times New Roman"/>
          <w:color w:val="000000" w:themeColor="text1"/>
          <w:sz w:val="22"/>
          <w:szCs w:val="22"/>
        </w:rPr>
        <w:t>.</w:t>
      </w:r>
    </w:p>
    <w:p w14:paraId="2F828465" w14:textId="77777777" w:rsidR="00406C9A" w:rsidRPr="00406C9A" w:rsidRDefault="00406C9A" w:rsidP="00406C9A"/>
    <w:p w14:paraId="6D5500F7" w14:textId="3C59B9FD" w:rsidR="008671A9" w:rsidRPr="00406C9A" w:rsidRDefault="00406C9A" w:rsidP="00406C9A">
      <w:pPr>
        <w:pStyle w:val="Heading1"/>
        <w:jc w:val="left"/>
        <w:rPr>
          <w:b w:val="0"/>
          <w:sz w:val="22"/>
          <w:szCs w:val="22"/>
        </w:rPr>
      </w:pPr>
      <w:r w:rsidRPr="00406C9A">
        <w:rPr>
          <w:b w:val="0"/>
          <w:sz w:val="22"/>
          <w:szCs w:val="22"/>
        </w:rPr>
        <w:t xml:space="preserve">Author Note: </w:t>
      </w:r>
      <w:r w:rsidRPr="00406C9A">
        <w:rPr>
          <w:rFonts w:eastAsia="Times New Roman"/>
          <w:b w:val="0"/>
          <w:color w:val="000000"/>
          <w:sz w:val="22"/>
          <w:szCs w:val="22"/>
        </w:rPr>
        <w:t xml:space="preserve">All datasets and syntax are provided at https://osf.io/egqvk/. Additional methodological and analytic details can be found in the supplemental material (SM: https://osf.io/asv27/). </w:t>
      </w:r>
      <w:r w:rsidR="00604DF8">
        <w:rPr>
          <w:rFonts w:eastAsia="Times New Roman"/>
          <w:b w:val="0"/>
          <w:color w:val="000000"/>
          <w:sz w:val="22"/>
          <w:szCs w:val="22"/>
        </w:rPr>
        <w:t xml:space="preserve"> M</w:t>
      </w:r>
      <w:r w:rsidRPr="00406C9A">
        <w:rPr>
          <w:rFonts w:eastAsia="Times New Roman"/>
          <w:b w:val="0"/>
          <w:color w:val="000000"/>
          <w:sz w:val="22"/>
          <w:szCs w:val="22"/>
        </w:rPr>
        <w:t>ethodological details and study materials for individual studies can be found in the following locations: Thorson, Forbes, Magerman, &amp; West, 2019 (Studies 1 through 4;</w:t>
      </w:r>
      <w:r w:rsidRPr="00406C9A">
        <w:rPr>
          <w:b w:val="0"/>
          <w:sz w:val="22"/>
          <w:szCs w:val="22"/>
        </w:rPr>
        <w:t xml:space="preserve"> https://osf.io/gpw4j/</w:t>
      </w:r>
      <w:r w:rsidRPr="00406C9A">
        <w:rPr>
          <w:rFonts w:eastAsia="Times New Roman"/>
          <w:b w:val="0"/>
          <w:color w:val="000000"/>
          <w:sz w:val="22"/>
          <w:szCs w:val="22"/>
        </w:rPr>
        <w:t>) and the Open Science Framework (https://osf.io/egqvk/ for Studies 5, 6, 7, and 9; https://osf.io/axfrb/ for Study 8).</w:t>
      </w:r>
      <w:r w:rsidRPr="00406C9A">
        <w:rPr>
          <w:b w:val="0"/>
          <w:sz w:val="22"/>
          <w:szCs w:val="22"/>
        </w:rPr>
        <w:t xml:space="preserve"> The authors would like to thank the research assistants from the West Interpersonal Perception Lab at NYU and the Emotion, Health, and Psychophysiology Lab at UCSF for their dedication to this research. </w:t>
      </w:r>
    </w:p>
    <w:p w14:paraId="1D5EDEEA" w14:textId="71913BB2" w:rsidR="00DD0AC4" w:rsidRPr="00127F92" w:rsidRDefault="00DD0AC4" w:rsidP="00127F92">
      <w:pPr>
        <w:pStyle w:val="Heading1"/>
        <w:rPr>
          <w:sz w:val="22"/>
          <w:szCs w:val="22"/>
        </w:rPr>
      </w:pPr>
      <w:r w:rsidRPr="00127F92">
        <w:rPr>
          <w:sz w:val="22"/>
          <w:szCs w:val="22"/>
        </w:rPr>
        <w:lastRenderedPageBreak/>
        <w:t>Abstract</w:t>
      </w:r>
    </w:p>
    <w:p w14:paraId="5B9A793E" w14:textId="28AABB09" w:rsidR="00DD0AC4" w:rsidRPr="008671A9" w:rsidRDefault="00DD0AC4" w:rsidP="00DD0AC4">
      <w:pPr>
        <w:spacing w:after="0" w:line="480" w:lineRule="auto"/>
        <w:rPr>
          <w:sz w:val="22"/>
          <w:szCs w:val="22"/>
        </w:rPr>
      </w:pPr>
      <w:r w:rsidRPr="008671A9">
        <w:rPr>
          <w:sz w:val="22"/>
          <w:szCs w:val="22"/>
        </w:rPr>
        <w:t xml:space="preserve">The degree to which experimenters shape participant behavior has long been of interest in experimental social science research. Here, we extend this question to </w:t>
      </w:r>
      <w:r w:rsidR="00B24F3C" w:rsidRPr="008671A9">
        <w:rPr>
          <w:sz w:val="22"/>
          <w:szCs w:val="22"/>
        </w:rPr>
        <w:t xml:space="preserve">the domain of </w:t>
      </w:r>
      <w:r w:rsidRPr="008671A9">
        <w:rPr>
          <w:sz w:val="22"/>
          <w:szCs w:val="22"/>
        </w:rPr>
        <w:t xml:space="preserve">peripheral psychophysiology, where experimenters often have direct, physical contact with participants, yet </w:t>
      </w:r>
      <w:r w:rsidR="006B4B81" w:rsidRPr="008671A9">
        <w:rPr>
          <w:sz w:val="22"/>
          <w:szCs w:val="22"/>
        </w:rPr>
        <w:t>researchers do not consistently test for their influence</w:t>
      </w:r>
      <w:r w:rsidRPr="008671A9">
        <w:rPr>
          <w:sz w:val="22"/>
          <w:szCs w:val="22"/>
        </w:rPr>
        <w:t xml:space="preserve">. </w:t>
      </w:r>
      <w:r w:rsidR="00740D6A" w:rsidRPr="008671A9">
        <w:rPr>
          <w:sz w:val="22"/>
          <w:szCs w:val="22"/>
        </w:rPr>
        <w:t xml:space="preserve">We </w:t>
      </w:r>
      <w:r w:rsidR="004E7A27">
        <w:rPr>
          <w:sz w:val="22"/>
          <w:szCs w:val="22"/>
        </w:rPr>
        <w:t>describe</w:t>
      </w:r>
      <w:r w:rsidR="00740D6A" w:rsidRPr="008671A9">
        <w:rPr>
          <w:sz w:val="22"/>
          <w:szCs w:val="22"/>
        </w:rPr>
        <w:t xml:space="preserve"> analytic tools for examining experimenter effects in peripheral physiology. Using these tools, </w:t>
      </w:r>
      <w:r w:rsidR="00740D6A" w:rsidRPr="008671A9">
        <w:rPr>
          <w:rFonts w:eastAsia="Times New Roman"/>
          <w:color w:val="222222"/>
          <w:sz w:val="22"/>
          <w:szCs w:val="22"/>
        </w:rPr>
        <w:t xml:space="preserve">we investigate nine datasets totaling 1,341 participants and </w:t>
      </w:r>
      <w:r w:rsidR="000861D8" w:rsidRPr="008671A9">
        <w:rPr>
          <w:rFonts w:eastAsia="Times New Roman"/>
          <w:color w:val="222222"/>
          <w:sz w:val="22"/>
          <w:szCs w:val="22"/>
        </w:rPr>
        <w:t>160</w:t>
      </w:r>
      <w:r w:rsidR="00740D6A" w:rsidRPr="008671A9">
        <w:rPr>
          <w:rFonts w:eastAsia="Times New Roman"/>
          <w:color w:val="222222"/>
          <w:sz w:val="22"/>
          <w:szCs w:val="22"/>
        </w:rPr>
        <w:t xml:space="preserve"> experimenters across </w:t>
      </w:r>
      <w:r w:rsidR="00740D6A" w:rsidRPr="001E30C4">
        <w:rPr>
          <w:rFonts w:eastAsia="Times New Roman"/>
          <w:color w:val="222222"/>
          <w:sz w:val="22"/>
          <w:szCs w:val="22"/>
        </w:rPr>
        <w:t xml:space="preserve">different roles (e.g., </w:t>
      </w:r>
      <w:r w:rsidR="00FD5ECC" w:rsidRPr="001E30C4">
        <w:rPr>
          <w:rFonts w:eastAsia="Times New Roman"/>
          <w:color w:val="222222"/>
          <w:sz w:val="22"/>
          <w:szCs w:val="22"/>
        </w:rPr>
        <w:t>lead research assistants</w:t>
      </w:r>
      <w:r w:rsidR="00740D6A" w:rsidRPr="001E30C4">
        <w:rPr>
          <w:rFonts w:eastAsia="Times New Roman"/>
          <w:color w:val="222222"/>
          <w:sz w:val="22"/>
          <w:szCs w:val="22"/>
        </w:rPr>
        <w:t xml:space="preserve">, evaluators, confederates) </w:t>
      </w:r>
      <w:r w:rsidR="00740D6A" w:rsidRPr="001E30C4">
        <w:rPr>
          <w:sz w:val="22"/>
          <w:szCs w:val="22"/>
        </w:rPr>
        <w:t>to demonstrate how researchers can test for experimenter effects in participant autonomic nervous system activity</w:t>
      </w:r>
      <w:r w:rsidR="00604DF8" w:rsidRPr="001E30C4">
        <w:rPr>
          <w:sz w:val="22"/>
          <w:szCs w:val="22"/>
        </w:rPr>
        <w:t xml:space="preserve"> during baseline recordings and reactivity to study tasks</w:t>
      </w:r>
      <w:r w:rsidR="00740D6A" w:rsidRPr="001E30C4">
        <w:rPr>
          <w:rFonts w:eastAsia="Times New Roman"/>
          <w:color w:val="222222"/>
          <w:sz w:val="22"/>
          <w:szCs w:val="22"/>
        </w:rPr>
        <w:t xml:space="preserve">. </w:t>
      </w:r>
      <w:r w:rsidR="00740D6A" w:rsidRPr="001E30C4">
        <w:rPr>
          <w:rFonts w:eastAsia="Times New Roman"/>
          <w:color w:val="000000"/>
          <w:sz w:val="22"/>
          <w:szCs w:val="22"/>
        </w:rPr>
        <w:t>Our results showed (1) little to no significant variance</w:t>
      </w:r>
      <w:r w:rsidR="00740D6A" w:rsidRPr="001E30C4">
        <w:rPr>
          <w:sz w:val="22"/>
          <w:szCs w:val="22"/>
        </w:rPr>
        <w:t xml:space="preserve"> in participants’ physiological reactivity due to their experimenters and (2) little to no evidence that </w:t>
      </w:r>
      <w:r w:rsidR="008B5B08" w:rsidRPr="001E30C4">
        <w:rPr>
          <w:sz w:val="22"/>
          <w:szCs w:val="22"/>
        </w:rPr>
        <w:t>three</w:t>
      </w:r>
      <w:r w:rsidR="00740D6A" w:rsidRPr="001E30C4">
        <w:rPr>
          <w:sz w:val="22"/>
          <w:szCs w:val="22"/>
        </w:rPr>
        <w:t xml:space="preserve"> characteristics of experimenters which are well-known to shape interpersonal interactions—status</w:t>
      </w:r>
      <w:r w:rsidR="00E61240" w:rsidRPr="001E30C4">
        <w:rPr>
          <w:sz w:val="22"/>
          <w:szCs w:val="22"/>
        </w:rPr>
        <w:t xml:space="preserve"> (using five studies with 682 total participants)</w:t>
      </w:r>
      <w:r w:rsidR="008B5B08" w:rsidRPr="001E30C4">
        <w:rPr>
          <w:sz w:val="22"/>
          <w:szCs w:val="22"/>
        </w:rPr>
        <w:t>, gender (</w:t>
      </w:r>
      <w:r w:rsidR="009559A5" w:rsidRPr="001E30C4">
        <w:rPr>
          <w:sz w:val="22"/>
          <w:szCs w:val="22"/>
        </w:rPr>
        <w:t>using two studies with 359 total participants</w:t>
      </w:r>
      <w:r w:rsidR="008B5B08" w:rsidRPr="001E30C4">
        <w:rPr>
          <w:sz w:val="22"/>
          <w:szCs w:val="22"/>
        </w:rPr>
        <w:t xml:space="preserve">) </w:t>
      </w:r>
      <w:r w:rsidR="00740D6A" w:rsidRPr="001E30C4">
        <w:rPr>
          <w:sz w:val="22"/>
          <w:szCs w:val="22"/>
        </w:rPr>
        <w:t>and race</w:t>
      </w:r>
      <w:r w:rsidR="00E61240" w:rsidRPr="001E30C4">
        <w:rPr>
          <w:sz w:val="22"/>
          <w:szCs w:val="22"/>
        </w:rPr>
        <w:t xml:space="preserve"> (in two studies with 554 total participants)</w:t>
      </w:r>
      <w:r w:rsidR="00740D6A" w:rsidRPr="001E30C4">
        <w:rPr>
          <w:sz w:val="22"/>
          <w:szCs w:val="22"/>
        </w:rPr>
        <w:t>—influe</w:t>
      </w:r>
      <w:r w:rsidR="00720948" w:rsidRPr="001E30C4">
        <w:rPr>
          <w:sz w:val="22"/>
          <w:szCs w:val="22"/>
        </w:rPr>
        <w:t>nced participants’ physiology</w:t>
      </w:r>
      <w:r w:rsidR="00740D6A" w:rsidRPr="001E30C4">
        <w:rPr>
          <w:sz w:val="22"/>
          <w:szCs w:val="22"/>
        </w:rPr>
        <w:t xml:space="preserve">. </w:t>
      </w:r>
      <w:r w:rsidR="00720948" w:rsidRPr="001E30C4">
        <w:rPr>
          <w:sz w:val="22"/>
          <w:szCs w:val="22"/>
        </w:rPr>
        <w:t xml:space="preserve">We highlight several reasons that experimenter effects in physiological data are still cause for concern, including the fact that experimenters in these studies were already restricted on a number of characteristics (e.g, age and education). </w:t>
      </w:r>
      <w:r w:rsidRPr="001E30C4">
        <w:rPr>
          <w:sz w:val="22"/>
          <w:szCs w:val="22"/>
        </w:rPr>
        <w:t>We present recommendations for examining and reducing experimenter effects in physiological data and discuss implications for replication.</w:t>
      </w:r>
      <w:r w:rsidRPr="008671A9">
        <w:rPr>
          <w:sz w:val="22"/>
          <w:szCs w:val="22"/>
        </w:rPr>
        <w:t xml:space="preserve"> </w:t>
      </w:r>
    </w:p>
    <w:p w14:paraId="502A2F3E" w14:textId="77777777" w:rsidR="00DD0AC4" w:rsidRPr="008671A9" w:rsidRDefault="00DD0AC4" w:rsidP="00DD0AC4">
      <w:pPr>
        <w:spacing w:after="0" w:line="480" w:lineRule="auto"/>
        <w:rPr>
          <w:sz w:val="22"/>
          <w:szCs w:val="22"/>
        </w:rPr>
      </w:pPr>
    </w:p>
    <w:p w14:paraId="35F64F7D" w14:textId="77777777" w:rsidR="00E85943" w:rsidRPr="008671A9" w:rsidRDefault="00DD0AC4" w:rsidP="00E85943">
      <w:pPr>
        <w:spacing w:after="0" w:line="480" w:lineRule="auto"/>
        <w:rPr>
          <w:sz w:val="22"/>
          <w:szCs w:val="22"/>
        </w:rPr>
      </w:pPr>
      <w:r w:rsidRPr="008671A9">
        <w:rPr>
          <w:sz w:val="22"/>
          <w:szCs w:val="22"/>
        </w:rPr>
        <w:t>Key words: experimenter effects, psychophysiology, autonomic nervous system, replication</w:t>
      </w:r>
      <w:r w:rsidR="00E85943" w:rsidRPr="008671A9">
        <w:rPr>
          <w:sz w:val="22"/>
          <w:szCs w:val="22"/>
        </w:rPr>
        <w:t>, multilevel modeling</w:t>
      </w:r>
    </w:p>
    <w:p w14:paraId="7D6330B1" w14:textId="0D9205D4" w:rsidR="00DD0AC4" w:rsidRPr="008671A9" w:rsidRDefault="00DD0AC4" w:rsidP="00DD0AC4">
      <w:pPr>
        <w:spacing w:after="0" w:line="480" w:lineRule="auto"/>
        <w:rPr>
          <w:sz w:val="22"/>
          <w:szCs w:val="22"/>
        </w:rPr>
      </w:pPr>
    </w:p>
    <w:p w14:paraId="5182DDB3" w14:textId="77777777" w:rsidR="00DD0AC4" w:rsidRPr="008671A9" w:rsidRDefault="00DD0AC4">
      <w:pPr>
        <w:rPr>
          <w:sz w:val="22"/>
          <w:szCs w:val="22"/>
          <w:shd w:val="clear" w:color="auto" w:fill="FFFFFF"/>
        </w:rPr>
      </w:pPr>
      <w:r w:rsidRPr="008671A9">
        <w:rPr>
          <w:sz w:val="22"/>
          <w:szCs w:val="22"/>
          <w:shd w:val="clear" w:color="auto" w:fill="FFFFFF"/>
        </w:rPr>
        <w:br w:type="page"/>
      </w:r>
    </w:p>
    <w:p w14:paraId="1173F9D4" w14:textId="614FE7F7" w:rsidR="002111E8" w:rsidRPr="008671A9" w:rsidRDefault="004A561F" w:rsidP="003461F4">
      <w:pPr>
        <w:spacing w:after="0" w:line="480" w:lineRule="auto"/>
        <w:jc w:val="center"/>
        <w:rPr>
          <w:sz w:val="22"/>
          <w:szCs w:val="22"/>
          <w:shd w:val="clear" w:color="auto" w:fill="FFFFFF"/>
        </w:rPr>
      </w:pPr>
      <w:r w:rsidRPr="008671A9">
        <w:rPr>
          <w:sz w:val="22"/>
          <w:szCs w:val="22"/>
          <w:shd w:val="clear" w:color="auto" w:fill="FFFFFF"/>
        </w:rPr>
        <w:lastRenderedPageBreak/>
        <w:t>Controlling the uncontrolled: Are there i</w:t>
      </w:r>
      <w:r w:rsidR="002111E8" w:rsidRPr="008671A9">
        <w:rPr>
          <w:sz w:val="22"/>
          <w:szCs w:val="22"/>
          <w:shd w:val="clear" w:color="auto" w:fill="FFFFFF"/>
        </w:rPr>
        <w:t>ncidental experimenter effects on physiologic reactivity</w:t>
      </w:r>
      <w:r w:rsidRPr="008671A9">
        <w:rPr>
          <w:sz w:val="22"/>
          <w:szCs w:val="22"/>
          <w:shd w:val="clear" w:color="auto" w:fill="FFFFFF"/>
        </w:rPr>
        <w:t>?</w:t>
      </w:r>
    </w:p>
    <w:p w14:paraId="2943FE47" w14:textId="77777777" w:rsidR="002111E8" w:rsidRPr="008671A9" w:rsidRDefault="002111E8" w:rsidP="003461F4">
      <w:pPr>
        <w:spacing w:after="0" w:line="480" w:lineRule="auto"/>
        <w:ind w:firstLine="720"/>
        <w:rPr>
          <w:sz w:val="22"/>
          <w:szCs w:val="22"/>
        </w:rPr>
      </w:pPr>
      <w:r w:rsidRPr="008671A9">
        <w:rPr>
          <w:sz w:val="22"/>
          <w:szCs w:val="22"/>
        </w:rPr>
        <w:t>In 1904, the New York Times reported a story about a German horse who dazzled the public by performing feats thought only capable of humans—he could do complex arithmetic and read in German. Several years later, psychologist Oskar Pfungst revealed that the horse could not actually complete these tasks, but was instead responding to unintended, nonverbal cues from his trainer that allowed him to answer questions correctly (Samhita &amp; Gross, 2013). The “Clever Hans effect” is a canonical example of how experimenters can unknowingly shape the behaviors of research participants.</w:t>
      </w:r>
    </w:p>
    <w:p w14:paraId="307EAF7A" w14:textId="3519AD6B" w:rsidR="002111E8" w:rsidRPr="008671A9" w:rsidRDefault="002111E8" w:rsidP="003461F4">
      <w:pPr>
        <w:spacing w:after="0" w:line="480" w:lineRule="auto"/>
        <w:ind w:firstLine="720"/>
        <w:rPr>
          <w:sz w:val="22"/>
          <w:szCs w:val="22"/>
        </w:rPr>
      </w:pPr>
      <w:r w:rsidRPr="008671A9">
        <w:rPr>
          <w:sz w:val="22"/>
          <w:szCs w:val="22"/>
        </w:rPr>
        <w:t xml:space="preserve">The potentially hidden ways in which experimenters shape participant behavior has received newfound attention, leading some researchers to conclude that “experimenters can be a more powerful stimulus than many researchers, ourselves included, might care to imagine” (Gilder &amp; Heerey, 2018; p. 12). </w:t>
      </w:r>
      <w:r w:rsidR="00366809" w:rsidRPr="008671A9">
        <w:rPr>
          <w:sz w:val="22"/>
          <w:szCs w:val="22"/>
        </w:rPr>
        <w:t>Experimenters have been identified as potential “hidden moderators” in the replication debate</w:t>
      </w:r>
      <w:r w:rsidR="00366809">
        <w:rPr>
          <w:sz w:val="22"/>
          <w:szCs w:val="22"/>
        </w:rPr>
        <w:t xml:space="preserve"> </w:t>
      </w:r>
      <w:r w:rsidR="00366809" w:rsidRPr="008671A9">
        <w:rPr>
          <w:sz w:val="22"/>
          <w:szCs w:val="22"/>
        </w:rPr>
        <w:t xml:space="preserve">(Mitchell, 2014), </w:t>
      </w:r>
      <w:r w:rsidR="00366809">
        <w:rPr>
          <w:sz w:val="22"/>
          <w:szCs w:val="22"/>
        </w:rPr>
        <w:t>and the f</w:t>
      </w:r>
      <w:r w:rsidRPr="008671A9">
        <w:rPr>
          <w:sz w:val="22"/>
          <w:szCs w:val="22"/>
        </w:rPr>
        <w:t>ailure to consider individual differences of experimenters, such as gender and race (e.g., Chapman, Benedict, &amp; Shioth, 2018)</w:t>
      </w:r>
      <w:r w:rsidR="00366809">
        <w:rPr>
          <w:sz w:val="22"/>
          <w:szCs w:val="22"/>
        </w:rPr>
        <w:t>,</w:t>
      </w:r>
      <w:r w:rsidRPr="008671A9">
        <w:rPr>
          <w:sz w:val="22"/>
          <w:szCs w:val="22"/>
        </w:rPr>
        <w:t xml:space="preserve"> and difficult-to-detect variations in experimenter behavior (Baumeister, 2016) have been implicated in replication failures (e.g., Gilder &amp; Heerey, 2018). </w:t>
      </w:r>
    </w:p>
    <w:p w14:paraId="2229F582" w14:textId="4DEC6F2A" w:rsidR="005A3DC9" w:rsidRPr="001E30C4" w:rsidRDefault="002111E8" w:rsidP="00F61B16">
      <w:pPr>
        <w:pStyle w:val="CommentText"/>
        <w:spacing w:after="0" w:line="480" w:lineRule="auto"/>
        <w:ind w:firstLine="720"/>
        <w:rPr>
          <w:rFonts w:eastAsia="Times New Roman"/>
          <w:color w:val="222222"/>
          <w:sz w:val="22"/>
          <w:szCs w:val="22"/>
        </w:rPr>
      </w:pPr>
      <w:r w:rsidRPr="008671A9">
        <w:rPr>
          <w:sz w:val="22"/>
          <w:szCs w:val="22"/>
        </w:rPr>
        <w:t xml:space="preserve">The use of physiological measures in psychological research is becoming </w:t>
      </w:r>
      <w:r w:rsidR="005B4F94" w:rsidRPr="008671A9">
        <w:rPr>
          <w:sz w:val="22"/>
          <w:szCs w:val="22"/>
        </w:rPr>
        <w:t>more</w:t>
      </w:r>
      <w:r w:rsidRPr="008671A9">
        <w:rPr>
          <w:sz w:val="22"/>
          <w:szCs w:val="22"/>
        </w:rPr>
        <w:t xml:space="preserve"> common (Wilson, 2010), and physiology studies almost always require </w:t>
      </w:r>
      <w:r w:rsidR="00BF2520">
        <w:rPr>
          <w:sz w:val="22"/>
          <w:szCs w:val="22"/>
        </w:rPr>
        <w:t xml:space="preserve">close </w:t>
      </w:r>
      <w:r w:rsidRPr="008671A9">
        <w:rPr>
          <w:sz w:val="22"/>
          <w:szCs w:val="22"/>
        </w:rPr>
        <w:t xml:space="preserve">contact with an experimenter and, often, an evaluator or confederate (e.g., Cundiff, Smith, Baron, &amp; Uchino, 2016; Lepore, Allen, &amp; Evans, 1993; Mendes, Major, McCoy, &amp; Blascovich, 2008). </w:t>
      </w:r>
      <w:r w:rsidR="00CB6867" w:rsidRPr="008671A9">
        <w:rPr>
          <w:rFonts w:eastAsia="Times New Roman"/>
          <w:color w:val="222222"/>
          <w:sz w:val="22"/>
          <w:szCs w:val="22"/>
        </w:rPr>
        <w:t>Although there is some work examining how much experimenters influence participants’ physiology within social science research</w:t>
      </w:r>
      <w:r w:rsidR="00ED57F5" w:rsidRPr="008671A9">
        <w:rPr>
          <w:rFonts w:eastAsia="Times New Roman"/>
          <w:color w:val="222222"/>
          <w:sz w:val="22"/>
          <w:szCs w:val="22"/>
        </w:rPr>
        <w:t xml:space="preserve"> (e.g., Rankin &amp; Campbell, 1955, Hicks, 1970), researchers do not consistently test for </w:t>
      </w:r>
      <w:r w:rsidR="00CD3F68">
        <w:rPr>
          <w:rFonts w:eastAsia="Times New Roman"/>
          <w:color w:val="222222"/>
          <w:sz w:val="22"/>
          <w:szCs w:val="22"/>
        </w:rPr>
        <w:t xml:space="preserve">experimenter effects </w:t>
      </w:r>
      <w:r w:rsidR="00ED57F5" w:rsidRPr="008671A9">
        <w:rPr>
          <w:rFonts w:eastAsia="Times New Roman"/>
          <w:color w:val="222222"/>
          <w:sz w:val="22"/>
          <w:szCs w:val="22"/>
        </w:rPr>
        <w:t>in studies of physiology</w:t>
      </w:r>
      <w:r w:rsidR="00D17B59" w:rsidRPr="008671A9">
        <w:rPr>
          <w:rFonts w:eastAsia="Times New Roman"/>
          <w:color w:val="222222"/>
          <w:sz w:val="22"/>
          <w:szCs w:val="22"/>
        </w:rPr>
        <w:t xml:space="preserve">. </w:t>
      </w:r>
      <w:r w:rsidR="00ED57F5" w:rsidRPr="008671A9">
        <w:rPr>
          <w:rFonts w:eastAsia="Times New Roman"/>
          <w:color w:val="222222"/>
          <w:sz w:val="22"/>
          <w:szCs w:val="22"/>
        </w:rPr>
        <w:t xml:space="preserve">Here, we </w:t>
      </w:r>
      <w:r w:rsidR="00406C9A">
        <w:rPr>
          <w:rFonts w:eastAsia="Times New Roman"/>
          <w:color w:val="222222"/>
          <w:sz w:val="22"/>
          <w:szCs w:val="22"/>
        </w:rPr>
        <w:t>demonstrate</w:t>
      </w:r>
      <w:r w:rsidR="00ED57F5" w:rsidRPr="008671A9">
        <w:rPr>
          <w:rFonts w:eastAsia="Times New Roman"/>
          <w:color w:val="222222"/>
          <w:sz w:val="22"/>
          <w:szCs w:val="22"/>
        </w:rPr>
        <w:t xml:space="preserve"> a </w:t>
      </w:r>
      <w:r w:rsidR="00D17B59" w:rsidRPr="008671A9">
        <w:rPr>
          <w:rFonts w:eastAsia="Times New Roman"/>
          <w:color w:val="222222"/>
          <w:sz w:val="22"/>
          <w:szCs w:val="22"/>
        </w:rPr>
        <w:t xml:space="preserve">set of </w:t>
      </w:r>
      <w:r w:rsidR="005A3DC9" w:rsidRPr="008671A9">
        <w:rPr>
          <w:rFonts w:eastAsia="Times New Roman"/>
          <w:color w:val="222222"/>
          <w:sz w:val="22"/>
          <w:szCs w:val="22"/>
        </w:rPr>
        <w:t>analytic</w:t>
      </w:r>
      <w:r w:rsidR="00ED57F5" w:rsidRPr="008671A9">
        <w:rPr>
          <w:rFonts w:eastAsia="Times New Roman"/>
          <w:color w:val="222222"/>
          <w:sz w:val="22"/>
          <w:szCs w:val="22"/>
        </w:rPr>
        <w:t xml:space="preserve"> </w:t>
      </w:r>
      <w:r w:rsidR="00D17B59" w:rsidRPr="008671A9">
        <w:rPr>
          <w:rFonts w:eastAsia="Times New Roman"/>
          <w:color w:val="222222"/>
          <w:sz w:val="22"/>
          <w:szCs w:val="22"/>
        </w:rPr>
        <w:t>procedures</w:t>
      </w:r>
      <w:r w:rsidR="00ED57F5" w:rsidRPr="008671A9">
        <w:rPr>
          <w:rFonts w:eastAsia="Times New Roman"/>
          <w:color w:val="222222"/>
          <w:sz w:val="22"/>
          <w:szCs w:val="22"/>
        </w:rPr>
        <w:t xml:space="preserve"> that </w:t>
      </w:r>
      <w:r w:rsidR="00D17B59" w:rsidRPr="008671A9">
        <w:rPr>
          <w:rFonts w:eastAsia="Times New Roman"/>
          <w:color w:val="222222"/>
          <w:sz w:val="22"/>
          <w:szCs w:val="22"/>
        </w:rPr>
        <w:t>take into account ways in which experimenters</w:t>
      </w:r>
      <w:r w:rsidR="00ED57F5" w:rsidRPr="008671A9">
        <w:rPr>
          <w:rFonts w:eastAsia="Times New Roman"/>
          <w:color w:val="222222"/>
          <w:sz w:val="22"/>
          <w:szCs w:val="22"/>
        </w:rPr>
        <w:t xml:space="preserve"> can affect physiological responses across different types of research</w:t>
      </w:r>
      <w:r w:rsidR="00485F0E" w:rsidRPr="008671A9">
        <w:rPr>
          <w:rFonts w:eastAsia="Times New Roman"/>
          <w:color w:val="222222"/>
          <w:sz w:val="22"/>
          <w:szCs w:val="22"/>
        </w:rPr>
        <w:t xml:space="preserve"> studies</w:t>
      </w:r>
      <w:r w:rsidR="00ED57F5" w:rsidRPr="008671A9">
        <w:rPr>
          <w:rFonts w:eastAsia="Times New Roman"/>
          <w:color w:val="222222"/>
          <w:sz w:val="22"/>
          <w:szCs w:val="22"/>
        </w:rPr>
        <w:t xml:space="preserve">. </w:t>
      </w:r>
      <w:r w:rsidR="002B290A" w:rsidRPr="008671A9">
        <w:rPr>
          <w:rFonts w:eastAsia="Times New Roman"/>
          <w:color w:val="222222"/>
          <w:sz w:val="22"/>
          <w:szCs w:val="22"/>
        </w:rPr>
        <w:t>W</w:t>
      </w:r>
      <w:r w:rsidR="00ED57F5" w:rsidRPr="008671A9">
        <w:rPr>
          <w:rFonts w:eastAsia="Times New Roman"/>
          <w:color w:val="222222"/>
          <w:sz w:val="22"/>
          <w:szCs w:val="22"/>
        </w:rPr>
        <w:t xml:space="preserve">e </w:t>
      </w:r>
      <w:r w:rsidR="00D52C03" w:rsidRPr="008671A9">
        <w:rPr>
          <w:rFonts w:eastAsia="Times New Roman"/>
          <w:color w:val="222222"/>
          <w:sz w:val="22"/>
          <w:szCs w:val="22"/>
        </w:rPr>
        <w:t>demonstrate</w:t>
      </w:r>
      <w:r w:rsidR="00ED57F5" w:rsidRPr="008671A9">
        <w:rPr>
          <w:rFonts w:eastAsia="Times New Roman"/>
          <w:color w:val="222222"/>
          <w:sz w:val="22"/>
          <w:szCs w:val="22"/>
        </w:rPr>
        <w:t xml:space="preserve"> </w:t>
      </w:r>
      <w:r w:rsidR="005A3DC9" w:rsidRPr="008671A9">
        <w:rPr>
          <w:rFonts w:eastAsia="Times New Roman"/>
          <w:color w:val="222222"/>
          <w:sz w:val="22"/>
          <w:szCs w:val="22"/>
        </w:rPr>
        <w:t>how</w:t>
      </w:r>
      <w:r w:rsidR="00ED57F5" w:rsidRPr="008671A9">
        <w:rPr>
          <w:rFonts w:eastAsia="Times New Roman"/>
          <w:color w:val="222222"/>
          <w:sz w:val="22"/>
          <w:szCs w:val="22"/>
        </w:rPr>
        <w:t xml:space="preserve"> ex</w:t>
      </w:r>
      <w:r w:rsidR="005A3DC9" w:rsidRPr="008671A9">
        <w:rPr>
          <w:rFonts w:eastAsia="Times New Roman"/>
          <w:color w:val="222222"/>
          <w:sz w:val="22"/>
          <w:szCs w:val="22"/>
        </w:rPr>
        <w:t xml:space="preserve">perimenters can be treated as </w:t>
      </w:r>
      <w:r w:rsidR="00ED57F5" w:rsidRPr="008671A9">
        <w:rPr>
          <w:rFonts w:eastAsia="Times New Roman"/>
          <w:color w:val="222222"/>
          <w:sz w:val="22"/>
          <w:szCs w:val="22"/>
        </w:rPr>
        <w:t>random effects in multilevel models</w:t>
      </w:r>
      <w:r w:rsidR="00D52C03" w:rsidRPr="008671A9">
        <w:rPr>
          <w:rFonts w:eastAsia="Times New Roman"/>
          <w:color w:val="222222"/>
          <w:sz w:val="22"/>
          <w:szCs w:val="22"/>
        </w:rPr>
        <w:t xml:space="preserve"> as a way </w:t>
      </w:r>
      <w:r w:rsidR="00D52C03" w:rsidRPr="008671A9">
        <w:rPr>
          <w:sz w:val="22"/>
          <w:szCs w:val="22"/>
        </w:rPr>
        <w:t>to understand whether experimenters account for meaningful variation in participants’ physiological responding</w:t>
      </w:r>
      <w:r w:rsidR="00D52C03" w:rsidRPr="001E30C4">
        <w:rPr>
          <w:sz w:val="22"/>
          <w:szCs w:val="22"/>
        </w:rPr>
        <w:t xml:space="preserve">. </w:t>
      </w:r>
      <w:r w:rsidR="002B290A" w:rsidRPr="001E30C4">
        <w:rPr>
          <w:sz w:val="22"/>
          <w:szCs w:val="22"/>
        </w:rPr>
        <w:t>W</w:t>
      </w:r>
      <w:r w:rsidR="00D52C03" w:rsidRPr="001E30C4">
        <w:rPr>
          <w:sz w:val="22"/>
          <w:szCs w:val="22"/>
        </w:rPr>
        <w:t xml:space="preserve">e also show how researchers can test whether </w:t>
      </w:r>
      <w:r w:rsidR="00D52C03" w:rsidRPr="001E30C4">
        <w:rPr>
          <w:rFonts w:eastAsia="Times New Roman"/>
          <w:color w:val="222222"/>
          <w:sz w:val="22"/>
          <w:szCs w:val="22"/>
        </w:rPr>
        <w:t>specific</w:t>
      </w:r>
      <w:r w:rsidR="00485F0E" w:rsidRPr="001E30C4">
        <w:rPr>
          <w:rFonts w:eastAsia="Times New Roman"/>
          <w:color w:val="222222"/>
          <w:sz w:val="22"/>
          <w:szCs w:val="22"/>
        </w:rPr>
        <w:t xml:space="preserve"> theoretically-</w:t>
      </w:r>
      <w:r w:rsidR="00ED57F5" w:rsidRPr="001E30C4">
        <w:rPr>
          <w:rFonts w:eastAsia="Times New Roman"/>
          <w:color w:val="222222"/>
          <w:sz w:val="22"/>
          <w:szCs w:val="22"/>
        </w:rPr>
        <w:t xml:space="preserve">informed </w:t>
      </w:r>
      <w:r w:rsidR="00D52C03" w:rsidRPr="001E30C4">
        <w:rPr>
          <w:rFonts w:eastAsia="Times New Roman"/>
          <w:color w:val="222222"/>
          <w:sz w:val="22"/>
          <w:szCs w:val="22"/>
        </w:rPr>
        <w:t xml:space="preserve">experimenter-level </w:t>
      </w:r>
      <w:r w:rsidR="00C13BD0" w:rsidRPr="001E30C4">
        <w:rPr>
          <w:rFonts w:eastAsia="Times New Roman"/>
          <w:color w:val="222222"/>
          <w:sz w:val="22"/>
          <w:szCs w:val="22"/>
        </w:rPr>
        <w:t>characteristics</w:t>
      </w:r>
      <w:r w:rsidR="00ED57F5" w:rsidRPr="001E30C4">
        <w:rPr>
          <w:rFonts w:eastAsia="Times New Roman"/>
          <w:color w:val="222222"/>
          <w:sz w:val="22"/>
          <w:szCs w:val="22"/>
        </w:rPr>
        <w:t xml:space="preserve"> (</w:t>
      </w:r>
      <w:r w:rsidR="00E56B9F" w:rsidRPr="001E30C4">
        <w:rPr>
          <w:rFonts w:eastAsia="Times New Roman"/>
          <w:color w:val="222222"/>
          <w:sz w:val="22"/>
          <w:szCs w:val="22"/>
        </w:rPr>
        <w:t xml:space="preserve">such as </w:t>
      </w:r>
      <w:r w:rsidR="00FE0E55" w:rsidRPr="001E30C4">
        <w:rPr>
          <w:rFonts w:eastAsia="Times New Roman"/>
          <w:color w:val="222222"/>
          <w:sz w:val="22"/>
          <w:szCs w:val="22"/>
        </w:rPr>
        <w:t xml:space="preserve">experimenters’ status within the lab and </w:t>
      </w:r>
      <w:r w:rsidR="00D52C03" w:rsidRPr="001E30C4">
        <w:rPr>
          <w:rFonts w:eastAsia="Times New Roman"/>
          <w:color w:val="222222"/>
          <w:sz w:val="22"/>
          <w:szCs w:val="22"/>
        </w:rPr>
        <w:t xml:space="preserve">whether </w:t>
      </w:r>
      <w:r w:rsidR="00FE0E55" w:rsidRPr="001E30C4">
        <w:rPr>
          <w:rFonts w:eastAsia="Times New Roman"/>
          <w:color w:val="222222"/>
          <w:sz w:val="22"/>
          <w:szCs w:val="22"/>
        </w:rPr>
        <w:t>experimenters</w:t>
      </w:r>
      <w:r w:rsidR="00D52C03" w:rsidRPr="001E30C4">
        <w:rPr>
          <w:rFonts w:eastAsia="Times New Roman"/>
          <w:color w:val="222222"/>
          <w:sz w:val="22"/>
          <w:szCs w:val="22"/>
        </w:rPr>
        <w:t xml:space="preserve"> are the same </w:t>
      </w:r>
      <w:r w:rsidR="00D52C03" w:rsidRPr="001E30C4">
        <w:rPr>
          <w:rFonts w:eastAsia="Times New Roman"/>
          <w:color w:val="222222"/>
          <w:sz w:val="22"/>
          <w:szCs w:val="22"/>
        </w:rPr>
        <w:lastRenderedPageBreak/>
        <w:t>race as participants</w:t>
      </w:r>
      <w:r w:rsidR="00485F0E" w:rsidRPr="001E30C4">
        <w:rPr>
          <w:rFonts w:eastAsia="Times New Roman"/>
          <w:color w:val="222222"/>
          <w:sz w:val="22"/>
          <w:szCs w:val="22"/>
        </w:rPr>
        <w:t>;</w:t>
      </w:r>
      <w:r w:rsidR="00E56B9F" w:rsidRPr="001E30C4">
        <w:rPr>
          <w:rFonts w:eastAsia="Times New Roman"/>
          <w:color w:val="222222"/>
          <w:sz w:val="22"/>
          <w:szCs w:val="22"/>
        </w:rPr>
        <w:t xml:space="preserve"> </w:t>
      </w:r>
      <w:r w:rsidR="00ED57F5" w:rsidRPr="001E30C4">
        <w:rPr>
          <w:rFonts w:eastAsia="Times New Roman"/>
          <w:color w:val="222222"/>
          <w:sz w:val="22"/>
          <w:szCs w:val="22"/>
        </w:rPr>
        <w:t>Carter et al., 2002; Aslaksen, Myrbakk, Hoifodt, &amp; Flaten, 2007</w:t>
      </w:r>
      <w:r w:rsidR="00D52C03" w:rsidRPr="001E30C4">
        <w:rPr>
          <w:rFonts w:eastAsia="Times New Roman"/>
          <w:color w:val="222222"/>
          <w:sz w:val="22"/>
          <w:szCs w:val="22"/>
        </w:rPr>
        <w:t xml:space="preserve">) account for variance in participants’ physiological </w:t>
      </w:r>
      <w:r w:rsidR="00604DF8" w:rsidRPr="001E30C4">
        <w:rPr>
          <w:rFonts w:eastAsia="Times New Roman"/>
          <w:color w:val="222222"/>
          <w:sz w:val="22"/>
          <w:szCs w:val="22"/>
        </w:rPr>
        <w:t>activity</w:t>
      </w:r>
      <w:r w:rsidR="00D52C03" w:rsidRPr="001E30C4">
        <w:rPr>
          <w:rFonts w:eastAsia="Times New Roman"/>
          <w:color w:val="222222"/>
          <w:sz w:val="22"/>
          <w:szCs w:val="22"/>
        </w:rPr>
        <w:t>.</w:t>
      </w:r>
      <w:r w:rsidR="00ED57F5" w:rsidRPr="001E30C4">
        <w:rPr>
          <w:rFonts w:eastAsia="Times New Roman"/>
          <w:color w:val="222222"/>
          <w:sz w:val="22"/>
          <w:szCs w:val="22"/>
        </w:rPr>
        <w:t xml:space="preserve"> We </w:t>
      </w:r>
      <w:r w:rsidR="008771F8" w:rsidRPr="001E30C4">
        <w:rPr>
          <w:rFonts w:eastAsia="Times New Roman"/>
          <w:color w:val="222222"/>
          <w:sz w:val="22"/>
          <w:szCs w:val="22"/>
        </w:rPr>
        <w:t>show</w:t>
      </w:r>
      <w:r w:rsidR="00485F0E" w:rsidRPr="001E30C4">
        <w:rPr>
          <w:rFonts w:eastAsia="Times New Roman"/>
          <w:color w:val="222222"/>
          <w:sz w:val="22"/>
          <w:szCs w:val="22"/>
        </w:rPr>
        <w:t xml:space="preserve"> how to apply </w:t>
      </w:r>
      <w:r w:rsidR="005A3DC9" w:rsidRPr="001E30C4">
        <w:rPr>
          <w:rFonts w:eastAsia="Times New Roman"/>
          <w:color w:val="222222"/>
          <w:sz w:val="22"/>
          <w:szCs w:val="22"/>
        </w:rPr>
        <w:t>these approaches</w:t>
      </w:r>
      <w:r w:rsidR="00485F0E" w:rsidRPr="001E30C4">
        <w:rPr>
          <w:rFonts w:eastAsia="Times New Roman"/>
          <w:color w:val="222222"/>
          <w:sz w:val="22"/>
          <w:szCs w:val="22"/>
        </w:rPr>
        <w:t xml:space="preserve"> to </w:t>
      </w:r>
      <w:r w:rsidR="005A3DC9" w:rsidRPr="001E30C4">
        <w:rPr>
          <w:rFonts w:eastAsia="Times New Roman"/>
          <w:color w:val="222222"/>
          <w:sz w:val="22"/>
          <w:szCs w:val="22"/>
        </w:rPr>
        <w:t>nin</w:t>
      </w:r>
      <w:r w:rsidR="00485F0E" w:rsidRPr="001E30C4">
        <w:rPr>
          <w:rFonts w:eastAsia="Times New Roman"/>
          <w:color w:val="222222"/>
          <w:sz w:val="22"/>
          <w:szCs w:val="22"/>
        </w:rPr>
        <w:t>e</w:t>
      </w:r>
      <w:r w:rsidR="00ED57F5" w:rsidRPr="001E30C4">
        <w:rPr>
          <w:rFonts w:eastAsia="Times New Roman"/>
          <w:color w:val="222222"/>
          <w:sz w:val="22"/>
          <w:szCs w:val="22"/>
        </w:rPr>
        <w:t xml:space="preserve"> data sets which differ from each ot</w:t>
      </w:r>
      <w:r w:rsidR="00E56B9F" w:rsidRPr="001E30C4">
        <w:rPr>
          <w:rFonts w:eastAsia="Times New Roman"/>
          <w:color w:val="222222"/>
          <w:sz w:val="22"/>
          <w:szCs w:val="22"/>
        </w:rPr>
        <w:t xml:space="preserve">her in important conceptual and methodological ways (e.g., in the degree to </w:t>
      </w:r>
      <w:r w:rsidR="005A3DC9" w:rsidRPr="001E30C4">
        <w:rPr>
          <w:rFonts w:eastAsia="Times New Roman"/>
          <w:color w:val="222222"/>
          <w:sz w:val="22"/>
          <w:szCs w:val="22"/>
        </w:rPr>
        <w:t>which participants experience physiological reactivity</w:t>
      </w:r>
      <w:r w:rsidR="00AF78F0" w:rsidRPr="001E30C4">
        <w:rPr>
          <w:rFonts w:eastAsia="Times New Roman"/>
          <w:color w:val="222222"/>
          <w:sz w:val="22"/>
          <w:szCs w:val="22"/>
        </w:rPr>
        <w:t xml:space="preserve"> </w:t>
      </w:r>
      <w:r w:rsidR="004A561F" w:rsidRPr="001E30C4">
        <w:rPr>
          <w:rFonts w:eastAsia="Times New Roman"/>
          <w:color w:val="222222"/>
          <w:sz w:val="22"/>
          <w:szCs w:val="22"/>
        </w:rPr>
        <w:t>and</w:t>
      </w:r>
      <w:r w:rsidR="005A3DC9" w:rsidRPr="001E30C4">
        <w:rPr>
          <w:rFonts w:eastAsia="Times New Roman"/>
          <w:color w:val="222222"/>
          <w:sz w:val="22"/>
          <w:szCs w:val="22"/>
        </w:rPr>
        <w:t xml:space="preserve"> in the types of tasks that participants complete</w:t>
      </w:r>
      <w:r w:rsidR="00E56B9F" w:rsidRPr="001E30C4">
        <w:rPr>
          <w:rFonts w:eastAsia="Times New Roman"/>
          <w:color w:val="222222"/>
          <w:sz w:val="22"/>
          <w:szCs w:val="22"/>
        </w:rPr>
        <w:t xml:space="preserve">). Our goal is to </w:t>
      </w:r>
      <w:r w:rsidR="00AA1EDF" w:rsidRPr="001E30C4">
        <w:rPr>
          <w:rFonts w:eastAsia="Times New Roman"/>
          <w:color w:val="222222"/>
          <w:sz w:val="22"/>
          <w:szCs w:val="22"/>
        </w:rPr>
        <w:t>describe</w:t>
      </w:r>
      <w:r w:rsidR="00E56B9F" w:rsidRPr="001E30C4">
        <w:rPr>
          <w:rFonts w:eastAsia="Times New Roman"/>
          <w:color w:val="222222"/>
          <w:sz w:val="22"/>
          <w:szCs w:val="22"/>
        </w:rPr>
        <w:t xml:space="preserve"> a set of procedures that can be used flexibly by researchers and</w:t>
      </w:r>
      <w:r w:rsidR="005A3DC9" w:rsidRPr="001E30C4">
        <w:rPr>
          <w:rFonts w:eastAsia="Times New Roman"/>
          <w:color w:val="222222"/>
          <w:sz w:val="22"/>
          <w:szCs w:val="22"/>
        </w:rPr>
        <w:t xml:space="preserve"> </w:t>
      </w:r>
      <w:r w:rsidR="00F61B16" w:rsidRPr="001E30C4">
        <w:rPr>
          <w:rFonts w:eastAsia="Times New Roman"/>
          <w:color w:val="222222"/>
          <w:sz w:val="22"/>
          <w:szCs w:val="22"/>
        </w:rPr>
        <w:t>that are</w:t>
      </w:r>
      <w:r w:rsidR="00E56B9F" w:rsidRPr="001E30C4">
        <w:rPr>
          <w:rFonts w:eastAsia="Times New Roman"/>
          <w:color w:val="222222"/>
          <w:sz w:val="22"/>
          <w:szCs w:val="22"/>
        </w:rPr>
        <w:t xml:space="preserve"> not dependent upon </w:t>
      </w:r>
      <w:r w:rsidR="005A3DC9" w:rsidRPr="001E30C4">
        <w:rPr>
          <w:rFonts w:eastAsia="Times New Roman"/>
          <w:color w:val="222222"/>
          <w:sz w:val="22"/>
          <w:szCs w:val="22"/>
        </w:rPr>
        <w:t>one type of experimental design or analytic</w:t>
      </w:r>
      <w:r w:rsidR="008771F8" w:rsidRPr="001E30C4">
        <w:rPr>
          <w:rFonts w:eastAsia="Times New Roman"/>
          <w:color w:val="222222"/>
          <w:sz w:val="22"/>
          <w:szCs w:val="22"/>
        </w:rPr>
        <w:t xml:space="preserve"> approach.</w:t>
      </w:r>
    </w:p>
    <w:p w14:paraId="64DCDEEF" w14:textId="3753517A" w:rsidR="00F87F01" w:rsidRPr="001E30C4" w:rsidRDefault="00F87F01" w:rsidP="00704D2B">
      <w:pPr>
        <w:pStyle w:val="CommentText"/>
        <w:spacing w:after="0" w:line="480" w:lineRule="auto"/>
        <w:ind w:firstLine="720"/>
        <w:rPr>
          <w:sz w:val="22"/>
          <w:szCs w:val="22"/>
          <w:shd w:val="clear" w:color="auto" w:fill="D0CECE" w:themeFill="background2" w:themeFillShade="E6"/>
        </w:rPr>
      </w:pPr>
      <w:r w:rsidRPr="001E30C4">
        <w:rPr>
          <w:rFonts w:eastAsia="Times New Roman"/>
          <w:color w:val="222222"/>
          <w:sz w:val="22"/>
          <w:szCs w:val="22"/>
        </w:rPr>
        <w:t xml:space="preserve">There are </w:t>
      </w:r>
      <w:r w:rsidR="00EA77FD" w:rsidRPr="001E30C4">
        <w:rPr>
          <w:rFonts w:eastAsia="Times New Roman"/>
          <w:color w:val="222222"/>
          <w:sz w:val="22"/>
          <w:szCs w:val="22"/>
        </w:rPr>
        <w:t>two primary reasons</w:t>
      </w:r>
      <w:r w:rsidRPr="001E30C4">
        <w:rPr>
          <w:rFonts w:eastAsia="Times New Roman"/>
          <w:color w:val="222222"/>
          <w:sz w:val="22"/>
          <w:szCs w:val="22"/>
        </w:rPr>
        <w:t xml:space="preserve"> to expect that e</w:t>
      </w:r>
      <w:r w:rsidR="002111E8" w:rsidRPr="001E30C4">
        <w:rPr>
          <w:sz w:val="22"/>
          <w:szCs w:val="22"/>
        </w:rPr>
        <w:t xml:space="preserve">xperimenter effects </w:t>
      </w:r>
      <w:r w:rsidRPr="001E30C4">
        <w:rPr>
          <w:sz w:val="22"/>
          <w:szCs w:val="22"/>
        </w:rPr>
        <w:t>could</w:t>
      </w:r>
      <w:r w:rsidR="00590A3A" w:rsidRPr="001E30C4">
        <w:rPr>
          <w:sz w:val="22"/>
          <w:szCs w:val="22"/>
        </w:rPr>
        <w:t xml:space="preserve"> occur </w:t>
      </w:r>
      <w:r w:rsidR="002111E8" w:rsidRPr="001E30C4">
        <w:rPr>
          <w:sz w:val="22"/>
          <w:szCs w:val="22"/>
        </w:rPr>
        <w:t>in studies of peripheral physiology</w:t>
      </w:r>
      <w:r w:rsidRPr="001E30C4">
        <w:rPr>
          <w:sz w:val="22"/>
          <w:szCs w:val="22"/>
        </w:rPr>
        <w:t>. First,</w:t>
      </w:r>
      <w:r w:rsidR="003D7291" w:rsidRPr="001E30C4">
        <w:rPr>
          <w:sz w:val="22"/>
          <w:szCs w:val="22"/>
        </w:rPr>
        <w:t xml:space="preserve"> during social interactions, people can exhibit different physiological responses depending on certain visible characteristics of their interaction partners</w:t>
      </w:r>
      <w:r w:rsidR="00EA77FD" w:rsidRPr="001E30C4">
        <w:rPr>
          <w:sz w:val="22"/>
          <w:szCs w:val="22"/>
        </w:rPr>
        <w:t>, which may vary across experimenters</w:t>
      </w:r>
      <w:r w:rsidR="003D7291" w:rsidRPr="001E30C4">
        <w:rPr>
          <w:sz w:val="22"/>
          <w:szCs w:val="22"/>
        </w:rPr>
        <w:t>. For example,</w:t>
      </w:r>
      <w:r w:rsidR="00EA77FD" w:rsidRPr="001E30C4">
        <w:rPr>
          <w:sz w:val="22"/>
          <w:szCs w:val="22"/>
        </w:rPr>
        <w:t xml:space="preserve"> the gender, race, </w:t>
      </w:r>
      <w:r w:rsidR="00C41290" w:rsidRPr="001E30C4">
        <w:rPr>
          <w:sz w:val="22"/>
          <w:szCs w:val="22"/>
        </w:rPr>
        <w:t>facial</w:t>
      </w:r>
      <w:r w:rsidR="00EA77FD" w:rsidRPr="001E30C4">
        <w:rPr>
          <w:sz w:val="22"/>
          <w:szCs w:val="22"/>
        </w:rPr>
        <w:t xml:space="preserve"> </w:t>
      </w:r>
      <w:r w:rsidR="00C41290" w:rsidRPr="001E30C4">
        <w:rPr>
          <w:sz w:val="22"/>
          <w:szCs w:val="22"/>
        </w:rPr>
        <w:t>appearance, and clothing of a person can all influence the physiological responses of their interaction partners (Blascovich, Mendes, Hunter, Lickel, &amp; Kowai-Bell, 2001; Cundiff et al, 2016; Kraus &amp; Mendes, 2014</w:t>
      </w:r>
      <w:r w:rsidR="00A930A7" w:rsidRPr="001E30C4">
        <w:rPr>
          <w:sz w:val="22"/>
          <w:szCs w:val="22"/>
        </w:rPr>
        <w:t>; Hoggard, Hill, Gray, &amp; Sellers, 2015</w:t>
      </w:r>
      <w:r w:rsidR="00C41290" w:rsidRPr="001E30C4">
        <w:rPr>
          <w:sz w:val="22"/>
          <w:szCs w:val="22"/>
        </w:rPr>
        <w:t>). To the extent that these characteristics vary across experimenters, there may be experimenter effects on participant physiology.</w:t>
      </w:r>
      <w:r w:rsidR="00C41290" w:rsidRPr="001E30C4">
        <w:rPr>
          <w:sz w:val="22"/>
          <w:szCs w:val="22"/>
          <w:shd w:val="clear" w:color="auto" w:fill="D0CECE" w:themeFill="background2" w:themeFillShade="E6"/>
        </w:rPr>
        <w:t xml:space="preserve"> </w:t>
      </w:r>
    </w:p>
    <w:p w14:paraId="1F198ACA" w14:textId="1728CA4E" w:rsidR="00F87F01" w:rsidRPr="008A65BB" w:rsidRDefault="00F87F01" w:rsidP="00F43006">
      <w:pPr>
        <w:pStyle w:val="CommentText"/>
        <w:spacing w:after="0" w:line="480" w:lineRule="auto"/>
        <w:ind w:firstLine="720"/>
        <w:rPr>
          <w:sz w:val="22"/>
          <w:szCs w:val="22"/>
        </w:rPr>
      </w:pPr>
      <w:r w:rsidRPr="001E30C4">
        <w:rPr>
          <w:sz w:val="22"/>
          <w:szCs w:val="22"/>
        </w:rPr>
        <w:t xml:space="preserve">Second, </w:t>
      </w:r>
      <w:r w:rsidR="00004152" w:rsidRPr="001E30C4">
        <w:rPr>
          <w:sz w:val="22"/>
          <w:szCs w:val="22"/>
        </w:rPr>
        <w:t xml:space="preserve">experimenters may engage in different behaviors that research has shown can affect the physiological responses of people’s interaction partners. </w:t>
      </w:r>
      <w:r w:rsidR="001377EE" w:rsidRPr="001E30C4">
        <w:rPr>
          <w:sz w:val="22"/>
          <w:szCs w:val="22"/>
        </w:rPr>
        <w:t xml:space="preserve">For example, experimenters might behave in a </w:t>
      </w:r>
      <w:r w:rsidR="0067082D" w:rsidRPr="001E30C4">
        <w:rPr>
          <w:sz w:val="22"/>
          <w:szCs w:val="22"/>
        </w:rPr>
        <w:t>dominant</w:t>
      </w:r>
      <w:r w:rsidR="00004152" w:rsidRPr="001E30C4">
        <w:rPr>
          <w:sz w:val="22"/>
          <w:szCs w:val="22"/>
        </w:rPr>
        <w:t xml:space="preserve"> </w:t>
      </w:r>
      <w:r w:rsidR="0067082D" w:rsidRPr="001E30C4">
        <w:rPr>
          <w:sz w:val="22"/>
          <w:szCs w:val="22"/>
        </w:rPr>
        <w:t xml:space="preserve">manner </w:t>
      </w:r>
      <w:r w:rsidR="001377EE" w:rsidRPr="001E30C4">
        <w:rPr>
          <w:sz w:val="22"/>
          <w:szCs w:val="22"/>
        </w:rPr>
        <w:t xml:space="preserve">while </w:t>
      </w:r>
      <w:r w:rsidR="00004152" w:rsidRPr="001E30C4">
        <w:rPr>
          <w:sz w:val="22"/>
          <w:szCs w:val="22"/>
        </w:rPr>
        <w:t>giving</w:t>
      </w:r>
      <w:r w:rsidR="001377EE" w:rsidRPr="001E30C4">
        <w:rPr>
          <w:sz w:val="22"/>
          <w:szCs w:val="22"/>
        </w:rPr>
        <w:t xml:space="preserve"> </w:t>
      </w:r>
      <w:r w:rsidR="00004152" w:rsidRPr="001E30C4">
        <w:rPr>
          <w:sz w:val="22"/>
          <w:szCs w:val="22"/>
        </w:rPr>
        <w:t>instructions</w:t>
      </w:r>
      <w:r w:rsidR="003D7291" w:rsidRPr="001E30C4">
        <w:rPr>
          <w:sz w:val="22"/>
          <w:szCs w:val="22"/>
        </w:rPr>
        <w:t xml:space="preserve"> to participants</w:t>
      </w:r>
      <w:r w:rsidR="00004152" w:rsidRPr="001E30C4">
        <w:rPr>
          <w:sz w:val="22"/>
          <w:szCs w:val="22"/>
        </w:rPr>
        <w:t>, they might engage in</w:t>
      </w:r>
      <w:r w:rsidR="001377EE" w:rsidRPr="001E30C4">
        <w:rPr>
          <w:sz w:val="22"/>
          <w:szCs w:val="22"/>
        </w:rPr>
        <w:t xml:space="preserve"> direct physical contac</w:t>
      </w:r>
      <w:r w:rsidR="00004152" w:rsidRPr="001E30C4">
        <w:rPr>
          <w:sz w:val="22"/>
          <w:szCs w:val="22"/>
        </w:rPr>
        <w:t>t</w:t>
      </w:r>
      <w:r w:rsidR="001377EE" w:rsidRPr="001E30C4">
        <w:rPr>
          <w:sz w:val="22"/>
          <w:szCs w:val="22"/>
        </w:rPr>
        <w:t xml:space="preserve"> when </w:t>
      </w:r>
      <w:r w:rsidR="0067082D" w:rsidRPr="001E30C4">
        <w:rPr>
          <w:sz w:val="22"/>
          <w:szCs w:val="22"/>
        </w:rPr>
        <w:t>apply</w:t>
      </w:r>
      <w:r w:rsidR="00004152" w:rsidRPr="001E30C4">
        <w:rPr>
          <w:sz w:val="22"/>
          <w:szCs w:val="22"/>
        </w:rPr>
        <w:t>ing</w:t>
      </w:r>
      <w:r w:rsidR="0067082D" w:rsidRPr="001E30C4">
        <w:rPr>
          <w:sz w:val="22"/>
          <w:szCs w:val="22"/>
        </w:rPr>
        <w:t xml:space="preserve"> </w:t>
      </w:r>
      <w:r w:rsidR="001377EE" w:rsidRPr="001E30C4">
        <w:rPr>
          <w:sz w:val="22"/>
          <w:szCs w:val="22"/>
        </w:rPr>
        <w:t>physiological sensors</w:t>
      </w:r>
      <w:r w:rsidR="00004152" w:rsidRPr="001E30C4">
        <w:rPr>
          <w:sz w:val="22"/>
          <w:szCs w:val="22"/>
        </w:rPr>
        <w:t xml:space="preserve">, </w:t>
      </w:r>
      <w:r w:rsidR="003D7291" w:rsidRPr="001E30C4">
        <w:rPr>
          <w:sz w:val="22"/>
          <w:szCs w:val="22"/>
        </w:rPr>
        <w:t>or they might provide support while participants complete a stressful task</w:t>
      </w:r>
      <w:r w:rsidR="00004152" w:rsidRPr="001E30C4">
        <w:rPr>
          <w:sz w:val="22"/>
          <w:szCs w:val="22"/>
        </w:rPr>
        <w:t xml:space="preserve">—all of which </w:t>
      </w:r>
      <w:r w:rsidR="003D7291" w:rsidRPr="001E30C4">
        <w:rPr>
          <w:sz w:val="22"/>
          <w:szCs w:val="22"/>
        </w:rPr>
        <w:t>might shape participants’</w:t>
      </w:r>
      <w:r w:rsidR="00004152" w:rsidRPr="001E30C4">
        <w:rPr>
          <w:sz w:val="22"/>
          <w:szCs w:val="22"/>
        </w:rPr>
        <w:t xml:space="preserve"> physiological responses (</w:t>
      </w:r>
      <w:r w:rsidR="003D7291" w:rsidRPr="001E30C4">
        <w:rPr>
          <w:sz w:val="22"/>
          <w:szCs w:val="22"/>
        </w:rPr>
        <w:t xml:space="preserve">Cundiff et al., 2016; Lepore et al., 1993; </w:t>
      </w:r>
      <w:r w:rsidR="00004152" w:rsidRPr="001E30C4">
        <w:rPr>
          <w:sz w:val="22"/>
          <w:szCs w:val="22"/>
        </w:rPr>
        <w:t>Waters, West, Karnilowicz, &amp; Mendes, 2018).</w:t>
      </w:r>
      <w:r w:rsidR="003D7291" w:rsidRPr="001E30C4">
        <w:rPr>
          <w:sz w:val="22"/>
          <w:szCs w:val="22"/>
        </w:rPr>
        <w:t xml:space="preserve"> Borrowing from </w:t>
      </w:r>
      <w:r w:rsidR="004224BD" w:rsidRPr="001E30C4">
        <w:rPr>
          <w:sz w:val="22"/>
          <w:szCs w:val="22"/>
        </w:rPr>
        <w:t>theoretical models of personality judgment and person perception, experimenters are likely to vary in how expressive their behaviors are, even when they are instructed to behave in certain ways (e.g., as an evaluator or a confederate; Brunswik, 1955; Funder, 1995).</w:t>
      </w:r>
      <w:r w:rsidR="00004152" w:rsidRPr="001E30C4">
        <w:rPr>
          <w:sz w:val="22"/>
          <w:szCs w:val="22"/>
        </w:rPr>
        <w:t xml:space="preserve"> </w:t>
      </w:r>
      <w:r w:rsidR="004224BD" w:rsidRPr="001E30C4">
        <w:rPr>
          <w:sz w:val="22"/>
          <w:szCs w:val="22"/>
        </w:rPr>
        <w:t>When such behaviors differ across experimenters in ways that are not perfectly uniform across</w:t>
      </w:r>
      <w:r w:rsidRPr="001E30C4">
        <w:rPr>
          <w:sz w:val="22"/>
          <w:szCs w:val="22"/>
        </w:rPr>
        <w:t xml:space="preserve"> all interactions, there may be variability in how participants </w:t>
      </w:r>
      <w:r w:rsidR="004224BD" w:rsidRPr="001E30C4">
        <w:rPr>
          <w:sz w:val="22"/>
          <w:szCs w:val="22"/>
        </w:rPr>
        <w:t xml:space="preserve">physiologically </w:t>
      </w:r>
      <w:r w:rsidRPr="001E30C4">
        <w:rPr>
          <w:sz w:val="22"/>
          <w:szCs w:val="22"/>
        </w:rPr>
        <w:t>respond</w:t>
      </w:r>
      <w:r w:rsidR="004224BD" w:rsidRPr="001E30C4">
        <w:rPr>
          <w:sz w:val="22"/>
          <w:szCs w:val="22"/>
        </w:rPr>
        <w:t xml:space="preserve"> to those behaviors</w:t>
      </w:r>
      <w:r w:rsidRPr="001E30C4">
        <w:rPr>
          <w:sz w:val="22"/>
          <w:szCs w:val="22"/>
        </w:rPr>
        <w:t>.</w:t>
      </w:r>
      <w:r w:rsidRPr="001377EE">
        <w:rPr>
          <w:sz w:val="22"/>
          <w:szCs w:val="22"/>
          <w:shd w:val="clear" w:color="auto" w:fill="D0CECE" w:themeFill="background2" w:themeFillShade="E6"/>
        </w:rPr>
        <w:t xml:space="preserve"> </w:t>
      </w:r>
    </w:p>
    <w:p w14:paraId="3FAB7C7B" w14:textId="21D70EC6" w:rsidR="00FE44DE" w:rsidRPr="008671A9" w:rsidRDefault="00590A3A" w:rsidP="004461F5">
      <w:pPr>
        <w:pStyle w:val="CommentText"/>
        <w:spacing w:after="0" w:line="480" w:lineRule="auto"/>
        <w:ind w:firstLine="720"/>
        <w:rPr>
          <w:sz w:val="22"/>
          <w:szCs w:val="22"/>
        </w:rPr>
      </w:pPr>
      <w:r w:rsidRPr="001E30C4">
        <w:rPr>
          <w:sz w:val="22"/>
          <w:szCs w:val="22"/>
        </w:rPr>
        <w:lastRenderedPageBreak/>
        <w:t xml:space="preserve">Understanding </w:t>
      </w:r>
      <w:r w:rsidR="00FE1AD3" w:rsidRPr="001E30C4">
        <w:rPr>
          <w:sz w:val="22"/>
          <w:szCs w:val="22"/>
        </w:rPr>
        <w:t>experimenter</w:t>
      </w:r>
      <w:r w:rsidRPr="001E30C4">
        <w:rPr>
          <w:sz w:val="22"/>
          <w:szCs w:val="22"/>
        </w:rPr>
        <w:t xml:space="preserve"> effects</w:t>
      </w:r>
      <w:r w:rsidR="00FE1AD3" w:rsidRPr="001E30C4">
        <w:rPr>
          <w:sz w:val="22"/>
          <w:szCs w:val="22"/>
        </w:rPr>
        <w:t xml:space="preserve"> on physiology</w:t>
      </w:r>
      <w:r w:rsidRPr="001E30C4">
        <w:rPr>
          <w:sz w:val="22"/>
          <w:szCs w:val="22"/>
        </w:rPr>
        <w:t xml:space="preserve"> is important because</w:t>
      </w:r>
      <w:r w:rsidR="002111E8" w:rsidRPr="001E30C4">
        <w:rPr>
          <w:sz w:val="22"/>
          <w:szCs w:val="22"/>
        </w:rPr>
        <w:t xml:space="preserve"> researchers often use physiological measures </w:t>
      </w:r>
      <w:r w:rsidRPr="001E30C4">
        <w:rPr>
          <w:sz w:val="22"/>
          <w:szCs w:val="22"/>
        </w:rPr>
        <w:t>when</w:t>
      </w:r>
      <w:r w:rsidR="002111E8" w:rsidRPr="001E30C4">
        <w:rPr>
          <w:sz w:val="22"/>
          <w:szCs w:val="22"/>
        </w:rPr>
        <w:t xml:space="preserve"> self-report and overt behaviors are not ideal for answering their theoretical questions of interest (e.g., Cundiff et al., 2016; Lepore</w:t>
      </w:r>
      <w:r w:rsidR="00203952" w:rsidRPr="001E30C4">
        <w:rPr>
          <w:sz w:val="22"/>
          <w:szCs w:val="22"/>
        </w:rPr>
        <w:t xml:space="preserve"> et al., 1993; Mendes et al., 2008</w:t>
      </w:r>
      <w:r w:rsidR="002111E8" w:rsidRPr="001E30C4">
        <w:rPr>
          <w:sz w:val="22"/>
          <w:szCs w:val="22"/>
        </w:rPr>
        <w:t xml:space="preserve">). </w:t>
      </w:r>
      <w:r w:rsidRPr="001E30C4">
        <w:rPr>
          <w:sz w:val="22"/>
          <w:szCs w:val="22"/>
        </w:rPr>
        <w:t>E</w:t>
      </w:r>
      <w:r w:rsidR="002111E8" w:rsidRPr="001E30C4">
        <w:rPr>
          <w:sz w:val="22"/>
          <w:szCs w:val="22"/>
        </w:rPr>
        <w:t>ven if researchers attempt to control the behaviors of experimenters and find that experimenters do not affect self-report or behavioral responses, it is still possible that experimenters affect physiolog</w:t>
      </w:r>
      <w:r w:rsidR="005F52FF" w:rsidRPr="001E30C4">
        <w:rPr>
          <w:sz w:val="22"/>
          <w:szCs w:val="22"/>
        </w:rPr>
        <w:t>ical responses</w:t>
      </w:r>
      <w:r w:rsidR="004461F5" w:rsidRPr="001E30C4">
        <w:rPr>
          <w:sz w:val="22"/>
          <w:szCs w:val="22"/>
        </w:rPr>
        <w:t xml:space="preserve">. Indeed, </w:t>
      </w:r>
      <w:r w:rsidR="002673B1" w:rsidRPr="001E30C4">
        <w:rPr>
          <w:sz w:val="22"/>
          <w:szCs w:val="22"/>
        </w:rPr>
        <w:t>physiological responses can</w:t>
      </w:r>
      <w:r w:rsidR="004461F5" w:rsidRPr="001E30C4">
        <w:rPr>
          <w:sz w:val="22"/>
          <w:szCs w:val="22"/>
        </w:rPr>
        <w:t xml:space="preserve"> differ across participants even when behaviors and self-reports do not differ (e.g., Scheepers, Ellemers, &amp; Sintemaartensdijk, 2009), and they can also be inconsistent with behavior and self-report (e.g., positive behavior exhibited alongside physiological threat; </w:t>
      </w:r>
      <w:r w:rsidR="007B1B87" w:rsidRPr="001E30C4">
        <w:rPr>
          <w:sz w:val="22"/>
          <w:szCs w:val="22"/>
        </w:rPr>
        <w:t>Mendes &amp; Koslov</w:t>
      </w:r>
      <w:r w:rsidR="004461F5" w:rsidRPr="001E30C4">
        <w:rPr>
          <w:sz w:val="22"/>
          <w:szCs w:val="22"/>
        </w:rPr>
        <w:t>, 2013).</w:t>
      </w:r>
      <w:r w:rsidR="002673B1" w:rsidRPr="004461F5">
        <w:rPr>
          <w:sz w:val="22"/>
        </w:rPr>
        <w:t xml:space="preserve"> </w:t>
      </w:r>
    </w:p>
    <w:p w14:paraId="27CA40FC" w14:textId="77777777" w:rsidR="00FE0E55" w:rsidRPr="008671A9" w:rsidRDefault="00241C6F" w:rsidP="00203952">
      <w:pPr>
        <w:pStyle w:val="Heading1"/>
        <w:keepNext/>
        <w:rPr>
          <w:sz w:val="22"/>
          <w:szCs w:val="22"/>
        </w:rPr>
      </w:pPr>
      <w:r w:rsidRPr="008671A9">
        <w:rPr>
          <w:sz w:val="22"/>
          <w:szCs w:val="22"/>
        </w:rPr>
        <w:t>Current Work</w:t>
      </w:r>
      <w:r w:rsidR="00E56B9F" w:rsidRPr="008671A9">
        <w:rPr>
          <w:sz w:val="22"/>
          <w:szCs w:val="22"/>
        </w:rPr>
        <w:tab/>
      </w:r>
    </w:p>
    <w:p w14:paraId="36C5E5B2" w14:textId="653BA40E" w:rsidR="007128BC" w:rsidRPr="008671A9" w:rsidRDefault="00E56B9F" w:rsidP="003B71A8">
      <w:pPr>
        <w:spacing w:after="0" w:line="480" w:lineRule="auto"/>
        <w:ind w:firstLine="720"/>
        <w:rPr>
          <w:sz w:val="22"/>
          <w:szCs w:val="22"/>
        </w:rPr>
      </w:pPr>
      <w:r w:rsidRPr="008671A9">
        <w:rPr>
          <w:sz w:val="22"/>
          <w:szCs w:val="22"/>
        </w:rPr>
        <w:t xml:space="preserve">We </w:t>
      </w:r>
      <w:r w:rsidR="00AA1EDF" w:rsidRPr="001E30C4">
        <w:rPr>
          <w:sz w:val="22"/>
          <w:szCs w:val="22"/>
        </w:rPr>
        <w:t>describe</w:t>
      </w:r>
      <w:r w:rsidRPr="008671A9">
        <w:rPr>
          <w:sz w:val="22"/>
          <w:szCs w:val="22"/>
        </w:rPr>
        <w:t xml:space="preserve"> a set of</w:t>
      </w:r>
      <w:r w:rsidR="00FE0E55" w:rsidRPr="008671A9">
        <w:rPr>
          <w:sz w:val="22"/>
          <w:szCs w:val="22"/>
        </w:rPr>
        <w:t xml:space="preserve"> analytic</w:t>
      </w:r>
      <w:r w:rsidRPr="008671A9">
        <w:rPr>
          <w:sz w:val="22"/>
          <w:szCs w:val="22"/>
        </w:rPr>
        <w:t xml:space="preserve"> tools for examining experimenter effects </w:t>
      </w:r>
      <w:r w:rsidR="00D52C03" w:rsidRPr="008671A9">
        <w:rPr>
          <w:sz w:val="22"/>
          <w:szCs w:val="22"/>
        </w:rPr>
        <w:t>in peripheral</w:t>
      </w:r>
      <w:r w:rsidRPr="008671A9">
        <w:rPr>
          <w:sz w:val="22"/>
          <w:szCs w:val="22"/>
        </w:rPr>
        <w:t xml:space="preserve"> physiology. Using these tools, </w:t>
      </w:r>
      <w:r w:rsidRPr="008671A9">
        <w:rPr>
          <w:rFonts w:eastAsia="Times New Roman"/>
          <w:color w:val="222222"/>
          <w:sz w:val="22"/>
          <w:szCs w:val="22"/>
        </w:rPr>
        <w:t>w</w:t>
      </w:r>
      <w:r w:rsidR="003F3E72" w:rsidRPr="008671A9">
        <w:rPr>
          <w:rFonts w:eastAsia="Times New Roman"/>
          <w:color w:val="222222"/>
          <w:sz w:val="22"/>
          <w:szCs w:val="22"/>
        </w:rPr>
        <w:t xml:space="preserve">e investigate nine datasets totaling 1,341 participants and </w:t>
      </w:r>
      <w:r w:rsidR="000861D8" w:rsidRPr="008671A9">
        <w:rPr>
          <w:rFonts w:eastAsia="Times New Roman"/>
          <w:color w:val="222222"/>
          <w:sz w:val="22"/>
          <w:szCs w:val="22"/>
        </w:rPr>
        <w:t>160</w:t>
      </w:r>
      <w:r w:rsidR="003F3E72" w:rsidRPr="008671A9">
        <w:rPr>
          <w:rFonts w:eastAsia="Times New Roman"/>
          <w:color w:val="222222"/>
          <w:sz w:val="22"/>
          <w:szCs w:val="22"/>
        </w:rPr>
        <w:t xml:space="preserve"> experimenters </w:t>
      </w:r>
      <w:r w:rsidR="000E7B13" w:rsidRPr="008671A9">
        <w:rPr>
          <w:rFonts w:eastAsia="Times New Roman"/>
          <w:color w:val="222222"/>
          <w:sz w:val="22"/>
          <w:szCs w:val="22"/>
        </w:rPr>
        <w:t xml:space="preserve">across different roles (e.g., </w:t>
      </w:r>
      <w:r w:rsidR="00FD5ECC">
        <w:rPr>
          <w:rFonts w:eastAsia="Times New Roman"/>
          <w:color w:val="222222"/>
          <w:sz w:val="22"/>
          <w:szCs w:val="22"/>
        </w:rPr>
        <w:t>lead research assistant</w:t>
      </w:r>
      <w:r w:rsidR="000E7B13" w:rsidRPr="008671A9">
        <w:rPr>
          <w:rFonts w:eastAsia="Times New Roman"/>
          <w:color w:val="222222"/>
          <w:sz w:val="22"/>
          <w:szCs w:val="22"/>
        </w:rPr>
        <w:t xml:space="preserve">s, evaluators, confederates) </w:t>
      </w:r>
      <w:r w:rsidR="003F3E72" w:rsidRPr="008671A9">
        <w:rPr>
          <w:sz w:val="22"/>
          <w:szCs w:val="22"/>
        </w:rPr>
        <w:t>to</w:t>
      </w:r>
      <w:r w:rsidRPr="008671A9">
        <w:rPr>
          <w:sz w:val="22"/>
          <w:szCs w:val="22"/>
        </w:rPr>
        <w:t xml:space="preserve"> demonstrate how </w:t>
      </w:r>
      <w:r w:rsidR="00D52C03" w:rsidRPr="008671A9">
        <w:rPr>
          <w:sz w:val="22"/>
          <w:szCs w:val="22"/>
        </w:rPr>
        <w:t>researchers can</w:t>
      </w:r>
      <w:r w:rsidRPr="008671A9">
        <w:rPr>
          <w:sz w:val="22"/>
          <w:szCs w:val="22"/>
        </w:rPr>
        <w:t xml:space="preserve"> test for</w:t>
      </w:r>
      <w:r w:rsidR="003F3E72" w:rsidRPr="008671A9">
        <w:rPr>
          <w:sz w:val="22"/>
          <w:szCs w:val="22"/>
        </w:rPr>
        <w:t xml:space="preserve"> experimenter effects in participant autonomic nervous </w:t>
      </w:r>
      <w:r w:rsidR="003F3E72" w:rsidRPr="001E30C4">
        <w:rPr>
          <w:sz w:val="22"/>
          <w:szCs w:val="22"/>
        </w:rPr>
        <w:t>system (ANS) activity</w:t>
      </w:r>
      <w:r w:rsidR="003F3E72" w:rsidRPr="001E30C4">
        <w:rPr>
          <w:rFonts w:eastAsia="Times New Roman"/>
          <w:color w:val="222222"/>
          <w:sz w:val="22"/>
          <w:szCs w:val="22"/>
        </w:rPr>
        <w:t>. We examine whether there is evidence that experimenters yield variability in participants’ physiology</w:t>
      </w:r>
      <w:r w:rsidR="00604DF8" w:rsidRPr="001E30C4">
        <w:rPr>
          <w:rFonts w:eastAsia="Times New Roman"/>
          <w:color w:val="222222"/>
          <w:sz w:val="22"/>
          <w:szCs w:val="22"/>
        </w:rPr>
        <w:t xml:space="preserve"> during baseline recordings and in their physiological reactivity to study tasks. We also</w:t>
      </w:r>
      <w:r w:rsidR="00E53848" w:rsidRPr="008671A9">
        <w:rPr>
          <w:rFonts w:eastAsia="Times New Roman"/>
          <w:color w:val="222222"/>
          <w:sz w:val="22"/>
          <w:szCs w:val="22"/>
        </w:rPr>
        <w:t xml:space="preserve"> </w:t>
      </w:r>
      <w:r w:rsidR="003F3E72" w:rsidRPr="008671A9">
        <w:rPr>
          <w:rFonts w:eastAsia="Times New Roman"/>
          <w:color w:val="222222"/>
          <w:sz w:val="22"/>
          <w:szCs w:val="22"/>
        </w:rPr>
        <w:t xml:space="preserve">test for </w:t>
      </w:r>
      <w:r w:rsidR="000E3567" w:rsidRPr="008671A9">
        <w:rPr>
          <w:rFonts w:eastAsia="Times New Roman"/>
          <w:color w:val="222222"/>
          <w:sz w:val="22"/>
          <w:szCs w:val="22"/>
        </w:rPr>
        <w:t>several</w:t>
      </w:r>
      <w:r w:rsidR="00E53848" w:rsidRPr="008671A9">
        <w:rPr>
          <w:rFonts w:eastAsia="Times New Roman"/>
          <w:color w:val="222222"/>
          <w:sz w:val="22"/>
          <w:szCs w:val="22"/>
        </w:rPr>
        <w:t xml:space="preserve"> </w:t>
      </w:r>
      <w:r w:rsidR="003F3E72" w:rsidRPr="008671A9">
        <w:rPr>
          <w:rFonts w:eastAsia="Times New Roman"/>
          <w:color w:val="222222"/>
          <w:sz w:val="22"/>
          <w:szCs w:val="22"/>
        </w:rPr>
        <w:t>factors tha</w:t>
      </w:r>
      <w:r w:rsidR="00590A3A" w:rsidRPr="008671A9">
        <w:rPr>
          <w:rFonts w:eastAsia="Times New Roman"/>
          <w:color w:val="222222"/>
          <w:sz w:val="22"/>
          <w:szCs w:val="22"/>
        </w:rPr>
        <w:t xml:space="preserve">t might cause this variability. </w:t>
      </w:r>
    </w:p>
    <w:p w14:paraId="4BF791E2" w14:textId="027177F3" w:rsidR="004A561F" w:rsidRPr="008671A9" w:rsidRDefault="003F3E72" w:rsidP="004E6AE1">
      <w:pPr>
        <w:spacing w:after="0" w:line="480" w:lineRule="auto"/>
        <w:ind w:firstLine="720"/>
        <w:rPr>
          <w:rFonts w:eastAsia="Times New Roman"/>
          <w:bCs/>
          <w:iCs/>
          <w:color w:val="000000"/>
          <w:sz w:val="22"/>
          <w:szCs w:val="22"/>
        </w:rPr>
      </w:pPr>
      <w:r w:rsidRPr="008671A9">
        <w:rPr>
          <w:sz w:val="22"/>
          <w:szCs w:val="22"/>
        </w:rPr>
        <w:t xml:space="preserve">We look at </w:t>
      </w:r>
      <w:r w:rsidR="004A561F" w:rsidRPr="008671A9">
        <w:rPr>
          <w:sz w:val="22"/>
          <w:szCs w:val="22"/>
        </w:rPr>
        <w:t>several</w:t>
      </w:r>
      <w:r w:rsidRPr="008671A9">
        <w:rPr>
          <w:sz w:val="22"/>
          <w:szCs w:val="22"/>
        </w:rPr>
        <w:t xml:space="preserve"> measures of ANS activity</w:t>
      </w:r>
      <w:r w:rsidR="00313E16" w:rsidRPr="008671A9">
        <w:rPr>
          <w:sz w:val="22"/>
          <w:szCs w:val="22"/>
        </w:rPr>
        <w:t xml:space="preserve">: </w:t>
      </w:r>
      <w:r w:rsidR="00313E16" w:rsidRPr="008671A9">
        <w:rPr>
          <w:rFonts w:eastAsia="Times New Roman"/>
          <w:color w:val="000000"/>
          <w:sz w:val="22"/>
          <w:szCs w:val="22"/>
        </w:rPr>
        <w:t>pre-ejection period</w:t>
      </w:r>
      <w:r w:rsidR="00EF6E94" w:rsidRPr="008671A9">
        <w:rPr>
          <w:rFonts w:eastAsia="Times New Roman"/>
          <w:color w:val="000000"/>
          <w:sz w:val="22"/>
          <w:szCs w:val="22"/>
        </w:rPr>
        <w:t>,</w:t>
      </w:r>
      <w:r w:rsidR="00313E16" w:rsidRPr="008671A9">
        <w:rPr>
          <w:rFonts w:eastAsia="Times New Roman"/>
          <w:color w:val="000000"/>
          <w:sz w:val="22"/>
          <w:szCs w:val="22"/>
        </w:rPr>
        <w:t xml:space="preserve"> </w:t>
      </w:r>
      <w:r w:rsidR="000126E0" w:rsidRPr="008671A9">
        <w:rPr>
          <w:rFonts w:eastAsia="Times New Roman"/>
          <w:color w:val="000000"/>
          <w:sz w:val="22"/>
          <w:szCs w:val="22"/>
        </w:rPr>
        <w:t xml:space="preserve">cardiac </w:t>
      </w:r>
      <w:r w:rsidR="00313E16" w:rsidRPr="008671A9">
        <w:rPr>
          <w:rFonts w:eastAsia="Times New Roman"/>
          <w:color w:val="000000"/>
          <w:sz w:val="22"/>
          <w:szCs w:val="22"/>
        </w:rPr>
        <w:t xml:space="preserve">interbeat interval, </w:t>
      </w:r>
      <w:r w:rsidR="000E7B13" w:rsidRPr="008671A9">
        <w:rPr>
          <w:rFonts w:eastAsia="Times New Roman"/>
          <w:color w:val="000000"/>
          <w:sz w:val="22"/>
          <w:szCs w:val="22"/>
        </w:rPr>
        <w:t>and</w:t>
      </w:r>
      <w:r w:rsidR="00313E16" w:rsidRPr="008671A9">
        <w:rPr>
          <w:rFonts w:eastAsia="Times New Roman"/>
          <w:color w:val="000000"/>
          <w:sz w:val="22"/>
          <w:szCs w:val="22"/>
        </w:rPr>
        <w:t xml:space="preserve"> </w:t>
      </w:r>
      <w:r w:rsidR="00EF6E94" w:rsidRPr="008671A9">
        <w:rPr>
          <w:rFonts w:eastAsia="Times New Roman"/>
          <w:color w:val="000000"/>
          <w:sz w:val="22"/>
          <w:szCs w:val="22"/>
        </w:rPr>
        <w:t>heart rate variability</w:t>
      </w:r>
      <w:r w:rsidR="0039600B" w:rsidRPr="008671A9">
        <w:rPr>
          <w:rFonts w:eastAsia="Times New Roman"/>
          <w:color w:val="000000"/>
          <w:sz w:val="22"/>
          <w:szCs w:val="22"/>
        </w:rPr>
        <w:t xml:space="preserve"> (described in detail below). </w:t>
      </w:r>
      <w:r w:rsidR="004A561F" w:rsidRPr="008671A9">
        <w:rPr>
          <w:sz w:val="22"/>
          <w:szCs w:val="22"/>
        </w:rPr>
        <w:t>These measure</w:t>
      </w:r>
      <w:r w:rsidR="00604DF8">
        <w:rPr>
          <w:sz w:val="22"/>
          <w:szCs w:val="22"/>
        </w:rPr>
        <w:t xml:space="preserve">s reflect different levels of </w:t>
      </w:r>
      <w:r w:rsidR="004A561F" w:rsidRPr="008671A9">
        <w:rPr>
          <w:sz w:val="22"/>
          <w:szCs w:val="22"/>
        </w:rPr>
        <w:t xml:space="preserve">activity in the two branches of the ANS—the sympathetic nervous system (SNS) and the parasympathetic nervous system (PNS). The sympathetic nervous system (SNS) mobilizes the body for action, and increases in SNS activity are often used as a measure of general arousal or affective intensity </w:t>
      </w:r>
      <w:r w:rsidR="004A561F" w:rsidRPr="008671A9">
        <w:rPr>
          <w:rFonts w:eastAsia="Times New Roman"/>
          <w:color w:val="000000"/>
          <w:sz w:val="22"/>
          <w:szCs w:val="22"/>
        </w:rPr>
        <w:t>(Mendes, 2016).</w:t>
      </w:r>
      <w:r w:rsidR="004A561F" w:rsidRPr="008671A9">
        <w:rPr>
          <w:sz w:val="22"/>
          <w:szCs w:val="22"/>
        </w:rPr>
        <w:t xml:space="preserve"> </w:t>
      </w:r>
      <w:r w:rsidR="004A561F" w:rsidRPr="008671A9">
        <w:rPr>
          <w:rFonts w:eastAsia="Times New Roman"/>
          <w:color w:val="000000"/>
          <w:sz w:val="22"/>
          <w:szCs w:val="22"/>
        </w:rPr>
        <w:t xml:space="preserve">The parasympathetic nervous system (PNS) </w:t>
      </w:r>
      <w:r w:rsidR="00004FC6">
        <w:rPr>
          <w:rFonts w:eastAsia="Times New Roman"/>
          <w:color w:val="000000"/>
          <w:sz w:val="22"/>
          <w:szCs w:val="22"/>
        </w:rPr>
        <w:t xml:space="preserve">can </w:t>
      </w:r>
      <w:r w:rsidR="004A561F" w:rsidRPr="008671A9">
        <w:rPr>
          <w:rFonts w:eastAsia="Times New Roman"/>
          <w:color w:val="000000"/>
          <w:sz w:val="22"/>
          <w:szCs w:val="22"/>
        </w:rPr>
        <w:t xml:space="preserve">co-regulate SNS responses and supports homeostasis; increases in PNS activity can be observed during relaxing and </w:t>
      </w:r>
      <w:r w:rsidR="004A561F" w:rsidRPr="001E30C4">
        <w:rPr>
          <w:rFonts w:eastAsia="Times New Roman"/>
          <w:color w:val="000000"/>
          <w:sz w:val="22"/>
          <w:szCs w:val="22"/>
        </w:rPr>
        <w:t xml:space="preserve">positive situations, and decreases in PNS activity can be seen during threatening situations (Grossman &amp; Taylor, 2007). </w:t>
      </w:r>
      <w:r w:rsidR="00F43006" w:rsidRPr="001E30C4">
        <w:rPr>
          <w:rFonts w:eastAsia="Times New Roman"/>
          <w:color w:val="000000"/>
          <w:sz w:val="22"/>
          <w:szCs w:val="22"/>
        </w:rPr>
        <w:t xml:space="preserve">We examine resting baseline responses, which are recorded after physiological sensors have been applied but before any </w:t>
      </w:r>
      <w:r w:rsidR="00F43006" w:rsidRPr="001E30C4">
        <w:rPr>
          <w:rFonts w:eastAsia="Times New Roman"/>
          <w:color w:val="000000"/>
          <w:sz w:val="22"/>
          <w:szCs w:val="22"/>
        </w:rPr>
        <w:lastRenderedPageBreak/>
        <w:t>experimental manipulations or study tasks have occurred (given that these measures can differ across people based on their comfort with the research setting, for example; Soto et al., 2012) and reactivity responses from baseline to study tasks (see Methods and Table 1 for more study task details).</w:t>
      </w:r>
      <w:r w:rsidR="00F43006">
        <w:rPr>
          <w:rFonts w:eastAsia="Times New Roman"/>
          <w:color w:val="000000"/>
          <w:sz w:val="22"/>
          <w:szCs w:val="22"/>
        </w:rPr>
        <w:t xml:space="preserve"> </w:t>
      </w:r>
    </w:p>
    <w:p w14:paraId="409845BA" w14:textId="56136903" w:rsidR="00153DA0" w:rsidRDefault="007128BC" w:rsidP="00013D05">
      <w:pPr>
        <w:spacing w:after="0" w:line="480" w:lineRule="auto"/>
        <w:ind w:firstLine="720"/>
        <w:rPr>
          <w:rFonts w:eastAsia="Times New Roman"/>
          <w:color w:val="000000"/>
          <w:sz w:val="22"/>
          <w:szCs w:val="22"/>
        </w:rPr>
      </w:pPr>
      <w:r w:rsidRPr="001E30C4">
        <w:rPr>
          <w:rFonts w:eastAsia="Times New Roman"/>
          <w:color w:val="000000"/>
          <w:sz w:val="22"/>
          <w:szCs w:val="22"/>
        </w:rPr>
        <w:t xml:space="preserve">We </w:t>
      </w:r>
      <w:r w:rsidR="00E53848" w:rsidRPr="001E30C4">
        <w:rPr>
          <w:rFonts w:eastAsia="Times New Roman"/>
          <w:color w:val="000000"/>
          <w:sz w:val="22"/>
          <w:szCs w:val="22"/>
        </w:rPr>
        <w:t>outline a conceptual</w:t>
      </w:r>
      <w:r w:rsidR="00FE0E55" w:rsidRPr="001E30C4">
        <w:rPr>
          <w:rFonts w:eastAsia="Times New Roman"/>
          <w:color w:val="000000"/>
          <w:sz w:val="22"/>
          <w:szCs w:val="22"/>
        </w:rPr>
        <w:t xml:space="preserve"> and analytic</w:t>
      </w:r>
      <w:r w:rsidR="00E53848" w:rsidRPr="001E30C4">
        <w:rPr>
          <w:rFonts w:eastAsia="Times New Roman"/>
          <w:color w:val="000000"/>
          <w:sz w:val="22"/>
          <w:szCs w:val="22"/>
        </w:rPr>
        <w:t xml:space="preserve"> approac</w:t>
      </w:r>
      <w:r w:rsidR="00DD7F75" w:rsidRPr="001E30C4">
        <w:rPr>
          <w:rFonts w:eastAsia="Times New Roman"/>
          <w:color w:val="000000"/>
          <w:sz w:val="22"/>
          <w:szCs w:val="22"/>
        </w:rPr>
        <w:t>h for</w:t>
      </w:r>
      <w:r w:rsidR="00E53848" w:rsidRPr="001E30C4">
        <w:rPr>
          <w:rFonts w:eastAsia="Times New Roman"/>
          <w:color w:val="000000"/>
          <w:sz w:val="22"/>
          <w:szCs w:val="22"/>
        </w:rPr>
        <w:t xml:space="preserve"> examining experimenter effects in </w:t>
      </w:r>
      <w:r w:rsidR="00DD7F75" w:rsidRPr="001E30C4">
        <w:rPr>
          <w:rFonts w:eastAsia="Times New Roman"/>
          <w:color w:val="000000"/>
          <w:sz w:val="22"/>
          <w:szCs w:val="22"/>
        </w:rPr>
        <w:t xml:space="preserve">physiological </w:t>
      </w:r>
      <w:r w:rsidR="00153DA0" w:rsidRPr="001E30C4">
        <w:rPr>
          <w:rFonts w:eastAsia="Times New Roman"/>
          <w:color w:val="000000"/>
          <w:sz w:val="22"/>
          <w:szCs w:val="22"/>
        </w:rPr>
        <w:t xml:space="preserve">research. This approach </w:t>
      </w:r>
      <w:r w:rsidR="00E53848" w:rsidRPr="001E30C4">
        <w:rPr>
          <w:rFonts w:eastAsia="Times New Roman"/>
          <w:color w:val="000000"/>
          <w:sz w:val="22"/>
          <w:szCs w:val="22"/>
        </w:rPr>
        <w:t xml:space="preserve">includes testing </w:t>
      </w:r>
      <w:r w:rsidR="00F4130B" w:rsidRPr="001E30C4">
        <w:rPr>
          <w:rFonts w:eastAsia="Times New Roman"/>
          <w:color w:val="000000"/>
          <w:sz w:val="22"/>
          <w:szCs w:val="22"/>
        </w:rPr>
        <w:t>whether</w:t>
      </w:r>
      <w:r w:rsidRPr="001E30C4">
        <w:rPr>
          <w:rFonts w:eastAsia="Times New Roman"/>
          <w:color w:val="000000"/>
          <w:sz w:val="22"/>
          <w:szCs w:val="22"/>
        </w:rPr>
        <w:t xml:space="preserve"> </w:t>
      </w:r>
      <w:r w:rsidR="00153DA0" w:rsidRPr="001E30C4">
        <w:rPr>
          <w:rFonts w:eastAsia="Times New Roman"/>
          <w:color w:val="222222"/>
          <w:sz w:val="22"/>
          <w:szCs w:val="22"/>
        </w:rPr>
        <w:t>experimenters account for significant variance i</w:t>
      </w:r>
      <w:r w:rsidR="00604DF8" w:rsidRPr="001E30C4">
        <w:rPr>
          <w:rFonts w:eastAsia="Times New Roman"/>
          <w:color w:val="222222"/>
          <w:sz w:val="22"/>
          <w:szCs w:val="22"/>
        </w:rPr>
        <w:t xml:space="preserve">n participants’ physiological </w:t>
      </w:r>
      <w:r w:rsidR="00153DA0" w:rsidRPr="001E30C4">
        <w:rPr>
          <w:rFonts w:eastAsia="Times New Roman"/>
          <w:color w:val="222222"/>
          <w:sz w:val="22"/>
          <w:szCs w:val="22"/>
        </w:rPr>
        <w:t>activity (i.e., do</w:t>
      </w:r>
      <w:r w:rsidR="00153DA0" w:rsidRPr="001E30C4">
        <w:rPr>
          <w:sz w:val="22"/>
          <w:szCs w:val="22"/>
        </w:rPr>
        <w:t xml:space="preserve"> the participants of some experimenters have, on </w:t>
      </w:r>
      <w:r w:rsidR="00604DF8" w:rsidRPr="001E30C4">
        <w:rPr>
          <w:sz w:val="22"/>
          <w:szCs w:val="22"/>
        </w:rPr>
        <w:t xml:space="preserve">average, higher physiological </w:t>
      </w:r>
      <w:r w:rsidR="00153DA0" w:rsidRPr="001E30C4">
        <w:rPr>
          <w:sz w:val="22"/>
          <w:szCs w:val="22"/>
        </w:rPr>
        <w:t>activity wh</w:t>
      </w:r>
      <w:r w:rsidR="00004FC6" w:rsidRPr="001E30C4">
        <w:rPr>
          <w:sz w:val="22"/>
          <w:szCs w:val="22"/>
        </w:rPr>
        <w:t>ereas</w:t>
      </w:r>
      <w:r w:rsidR="00153DA0" w:rsidRPr="001E30C4">
        <w:rPr>
          <w:sz w:val="22"/>
          <w:szCs w:val="22"/>
        </w:rPr>
        <w:t xml:space="preserve"> participants with other experimenters have lower physi</w:t>
      </w:r>
      <w:r w:rsidR="00604DF8" w:rsidRPr="001E30C4">
        <w:rPr>
          <w:sz w:val="22"/>
          <w:szCs w:val="22"/>
        </w:rPr>
        <w:t xml:space="preserve">ological </w:t>
      </w:r>
      <w:r w:rsidR="00153DA0" w:rsidRPr="001E30C4">
        <w:rPr>
          <w:sz w:val="22"/>
          <w:szCs w:val="22"/>
        </w:rPr>
        <w:t>activity?)</w:t>
      </w:r>
      <w:r w:rsidR="00EE60A3" w:rsidRPr="001E30C4">
        <w:rPr>
          <w:sz w:val="22"/>
          <w:szCs w:val="22"/>
        </w:rPr>
        <w:t xml:space="preserve"> </w:t>
      </w:r>
      <w:r w:rsidR="00EE60A3" w:rsidRPr="001E30C4">
        <w:rPr>
          <w:rFonts w:eastAsia="Times New Roman"/>
          <w:color w:val="222222"/>
          <w:sz w:val="22"/>
          <w:szCs w:val="22"/>
        </w:rPr>
        <w:t>using random effects in multilevel models</w:t>
      </w:r>
      <w:r w:rsidR="00153DA0" w:rsidRPr="001E30C4">
        <w:rPr>
          <w:rFonts w:eastAsia="Times New Roman"/>
          <w:color w:val="000000"/>
          <w:sz w:val="22"/>
          <w:szCs w:val="22"/>
        </w:rPr>
        <w:t xml:space="preserve">. This approach also includes </w:t>
      </w:r>
      <w:r w:rsidR="00E53848" w:rsidRPr="001E30C4">
        <w:rPr>
          <w:rFonts w:eastAsia="Times New Roman"/>
          <w:color w:val="000000"/>
          <w:sz w:val="22"/>
          <w:szCs w:val="22"/>
        </w:rPr>
        <w:t xml:space="preserve">testing for specific experimenter </w:t>
      </w:r>
      <w:r w:rsidR="00C13BD0" w:rsidRPr="001E30C4">
        <w:rPr>
          <w:rFonts w:eastAsia="Times New Roman"/>
          <w:color w:val="000000"/>
          <w:sz w:val="22"/>
          <w:szCs w:val="22"/>
        </w:rPr>
        <w:t>characteristics</w:t>
      </w:r>
      <w:r w:rsidR="00E53848" w:rsidRPr="001E30C4">
        <w:rPr>
          <w:rFonts w:eastAsia="Times New Roman"/>
          <w:color w:val="000000"/>
          <w:sz w:val="22"/>
          <w:szCs w:val="22"/>
        </w:rPr>
        <w:t xml:space="preserve"> that could </w:t>
      </w:r>
      <w:r w:rsidR="00153DA0" w:rsidRPr="001E30C4">
        <w:rPr>
          <w:rFonts w:eastAsia="Times New Roman"/>
          <w:color w:val="000000"/>
          <w:sz w:val="22"/>
          <w:szCs w:val="22"/>
        </w:rPr>
        <w:t>predict physiological</w:t>
      </w:r>
      <w:r w:rsidR="00E53848" w:rsidRPr="001E30C4">
        <w:rPr>
          <w:rFonts w:eastAsia="Times New Roman"/>
          <w:color w:val="000000"/>
          <w:sz w:val="22"/>
          <w:szCs w:val="22"/>
        </w:rPr>
        <w:t xml:space="preserve"> responses in systematic ways</w:t>
      </w:r>
      <w:r w:rsidR="00153DA0" w:rsidRPr="001E30C4">
        <w:rPr>
          <w:rFonts w:eastAsia="Times New Roman"/>
          <w:color w:val="000000"/>
          <w:sz w:val="22"/>
          <w:szCs w:val="22"/>
        </w:rPr>
        <w:t xml:space="preserve"> (i.e., do particular experimenter characteristics – such as race – predic</w:t>
      </w:r>
      <w:r w:rsidR="00604DF8" w:rsidRPr="001E30C4">
        <w:rPr>
          <w:rFonts w:eastAsia="Times New Roman"/>
          <w:color w:val="000000"/>
          <w:sz w:val="22"/>
          <w:szCs w:val="22"/>
        </w:rPr>
        <w:t xml:space="preserve">t participants’ physiological </w:t>
      </w:r>
      <w:r w:rsidR="00153DA0" w:rsidRPr="001E30C4">
        <w:rPr>
          <w:rFonts w:eastAsia="Times New Roman"/>
          <w:color w:val="000000"/>
          <w:sz w:val="22"/>
          <w:szCs w:val="22"/>
        </w:rPr>
        <w:t>activity?)</w:t>
      </w:r>
      <w:r w:rsidR="00EE60A3" w:rsidRPr="001E30C4">
        <w:rPr>
          <w:rFonts w:eastAsia="Times New Roman"/>
          <w:color w:val="000000"/>
          <w:sz w:val="22"/>
          <w:szCs w:val="22"/>
        </w:rPr>
        <w:t xml:space="preserve"> using fixed effects in multilevel models</w:t>
      </w:r>
      <w:r w:rsidR="00E53848" w:rsidRPr="00013D05">
        <w:rPr>
          <w:rFonts w:eastAsia="Times New Roman"/>
          <w:color w:val="000000"/>
          <w:sz w:val="22"/>
          <w:szCs w:val="22"/>
        </w:rPr>
        <w:t>.</w:t>
      </w:r>
      <w:r w:rsidR="00E53848" w:rsidRPr="008671A9">
        <w:rPr>
          <w:rFonts w:eastAsia="Times New Roman"/>
          <w:color w:val="000000"/>
          <w:sz w:val="22"/>
          <w:szCs w:val="22"/>
        </w:rPr>
        <w:t xml:space="preserve"> </w:t>
      </w:r>
    </w:p>
    <w:p w14:paraId="4D83D984" w14:textId="02D32A99" w:rsidR="007128BC" w:rsidRDefault="00E53848" w:rsidP="00153DA0">
      <w:pPr>
        <w:spacing w:after="0" w:line="480" w:lineRule="auto"/>
        <w:ind w:firstLine="720"/>
        <w:rPr>
          <w:rFonts w:eastAsia="Times New Roman"/>
          <w:color w:val="000000"/>
          <w:sz w:val="22"/>
          <w:szCs w:val="22"/>
        </w:rPr>
      </w:pPr>
      <w:r w:rsidRPr="008671A9">
        <w:rPr>
          <w:rFonts w:eastAsia="Times New Roman"/>
          <w:color w:val="000000"/>
          <w:sz w:val="22"/>
          <w:szCs w:val="22"/>
        </w:rPr>
        <w:t xml:space="preserve">We then apply this </w:t>
      </w:r>
      <w:r w:rsidR="00DD7F75" w:rsidRPr="008671A9">
        <w:rPr>
          <w:rFonts w:eastAsia="Times New Roman"/>
          <w:color w:val="000000"/>
          <w:sz w:val="22"/>
          <w:szCs w:val="22"/>
        </w:rPr>
        <w:t xml:space="preserve">approach to </w:t>
      </w:r>
      <w:r w:rsidR="00FE0E55" w:rsidRPr="008671A9">
        <w:rPr>
          <w:rFonts w:eastAsia="Times New Roman"/>
          <w:color w:val="000000"/>
          <w:sz w:val="22"/>
          <w:szCs w:val="22"/>
        </w:rPr>
        <w:t>nine</w:t>
      </w:r>
      <w:r w:rsidR="00DD7F75" w:rsidRPr="008671A9">
        <w:rPr>
          <w:rFonts w:eastAsia="Times New Roman"/>
          <w:color w:val="000000"/>
          <w:sz w:val="22"/>
          <w:szCs w:val="22"/>
        </w:rPr>
        <w:t xml:space="preserve"> studies. </w:t>
      </w:r>
      <w:r w:rsidR="00FE0E55" w:rsidRPr="008671A9">
        <w:rPr>
          <w:rFonts w:eastAsia="Times New Roman"/>
          <w:color w:val="000000"/>
          <w:sz w:val="22"/>
          <w:szCs w:val="22"/>
        </w:rPr>
        <w:t>W</w:t>
      </w:r>
      <w:r w:rsidR="00DD7F75" w:rsidRPr="008671A9">
        <w:rPr>
          <w:rFonts w:eastAsia="Times New Roman"/>
          <w:color w:val="000000"/>
          <w:sz w:val="22"/>
          <w:szCs w:val="22"/>
        </w:rPr>
        <w:t xml:space="preserve">e focus on </w:t>
      </w:r>
      <w:r w:rsidR="009F7C4F" w:rsidRPr="001E30C4">
        <w:rPr>
          <w:rFonts w:eastAsia="Times New Roman"/>
          <w:color w:val="000000"/>
          <w:sz w:val="22"/>
          <w:szCs w:val="22"/>
        </w:rPr>
        <w:t>three</w:t>
      </w:r>
      <w:r w:rsidR="00DD7F75" w:rsidRPr="008671A9">
        <w:rPr>
          <w:rFonts w:eastAsia="Times New Roman"/>
          <w:color w:val="000000"/>
          <w:sz w:val="22"/>
          <w:szCs w:val="22"/>
        </w:rPr>
        <w:t xml:space="preserve"> experimenter </w:t>
      </w:r>
      <w:r w:rsidR="00C13BD0" w:rsidRPr="001E30C4">
        <w:rPr>
          <w:rFonts w:eastAsia="Times New Roman"/>
          <w:color w:val="000000"/>
          <w:sz w:val="22"/>
          <w:szCs w:val="22"/>
        </w:rPr>
        <w:t>characteristics</w:t>
      </w:r>
      <w:r w:rsidR="00DD7F75" w:rsidRPr="008671A9">
        <w:rPr>
          <w:rFonts w:eastAsia="Times New Roman"/>
          <w:color w:val="000000"/>
          <w:sz w:val="22"/>
          <w:szCs w:val="22"/>
        </w:rPr>
        <w:t xml:space="preserve"> that </w:t>
      </w:r>
      <w:r w:rsidRPr="008671A9">
        <w:rPr>
          <w:rFonts w:eastAsia="Times New Roman"/>
          <w:color w:val="000000"/>
          <w:sz w:val="22"/>
          <w:szCs w:val="22"/>
        </w:rPr>
        <w:t>could a</w:t>
      </w:r>
      <w:r w:rsidR="00DD7F75" w:rsidRPr="008671A9">
        <w:rPr>
          <w:rFonts w:eastAsia="Times New Roman"/>
          <w:color w:val="000000"/>
          <w:sz w:val="22"/>
          <w:szCs w:val="22"/>
        </w:rPr>
        <w:t xml:space="preserve">ffect participants’ physiological responses: </w:t>
      </w:r>
      <w:r w:rsidR="007128BC" w:rsidRPr="008671A9">
        <w:rPr>
          <w:rFonts w:eastAsia="Times New Roman"/>
          <w:color w:val="000000"/>
          <w:sz w:val="22"/>
          <w:szCs w:val="22"/>
        </w:rPr>
        <w:t xml:space="preserve">experimenter </w:t>
      </w:r>
      <w:r w:rsidR="009F5110" w:rsidRPr="008671A9">
        <w:rPr>
          <w:rFonts w:eastAsia="Times New Roman"/>
          <w:color w:val="000000"/>
          <w:sz w:val="22"/>
          <w:szCs w:val="22"/>
        </w:rPr>
        <w:t>status</w:t>
      </w:r>
      <w:r w:rsidR="009F7C4F">
        <w:rPr>
          <w:rFonts w:eastAsia="Times New Roman"/>
          <w:color w:val="000000"/>
          <w:sz w:val="22"/>
          <w:szCs w:val="22"/>
        </w:rPr>
        <w:t xml:space="preserve">, experimenter gender, and </w:t>
      </w:r>
      <w:r w:rsidR="00FE0E55" w:rsidRPr="008671A9">
        <w:rPr>
          <w:rFonts w:eastAsia="Times New Roman"/>
          <w:color w:val="000000"/>
          <w:sz w:val="22"/>
          <w:szCs w:val="22"/>
        </w:rPr>
        <w:t>whether experimenters a</w:t>
      </w:r>
      <w:r w:rsidR="009F7C4F">
        <w:rPr>
          <w:rFonts w:eastAsia="Times New Roman"/>
          <w:color w:val="000000"/>
          <w:sz w:val="22"/>
          <w:szCs w:val="22"/>
        </w:rPr>
        <w:t>re the same race as participants</w:t>
      </w:r>
      <w:r w:rsidR="00241C6F" w:rsidRPr="008671A9">
        <w:rPr>
          <w:rFonts w:eastAsia="Times New Roman"/>
          <w:color w:val="000000"/>
          <w:sz w:val="22"/>
          <w:szCs w:val="22"/>
        </w:rPr>
        <w:t xml:space="preserve">. We define experimenter </w:t>
      </w:r>
      <w:r w:rsidR="009F5110" w:rsidRPr="008671A9">
        <w:rPr>
          <w:rFonts w:eastAsia="Times New Roman"/>
          <w:color w:val="000000"/>
          <w:sz w:val="22"/>
          <w:szCs w:val="22"/>
        </w:rPr>
        <w:t>status</w:t>
      </w:r>
      <w:r w:rsidR="00241C6F" w:rsidRPr="008671A9">
        <w:rPr>
          <w:rFonts w:eastAsia="Times New Roman"/>
          <w:color w:val="000000"/>
          <w:sz w:val="22"/>
          <w:szCs w:val="22"/>
        </w:rPr>
        <w:t xml:space="preserve"> as experimenters’ </w:t>
      </w:r>
      <w:r w:rsidR="009F5110" w:rsidRPr="008671A9">
        <w:rPr>
          <w:rFonts w:eastAsia="Times New Roman"/>
          <w:color w:val="000000"/>
          <w:sz w:val="22"/>
          <w:szCs w:val="22"/>
        </w:rPr>
        <w:t>job</w:t>
      </w:r>
      <w:r w:rsidR="00241C6F" w:rsidRPr="008671A9">
        <w:rPr>
          <w:rFonts w:eastAsia="Times New Roman"/>
          <w:color w:val="000000"/>
          <w:sz w:val="22"/>
          <w:szCs w:val="22"/>
        </w:rPr>
        <w:t xml:space="preserve"> within the l</w:t>
      </w:r>
      <w:r w:rsidR="003044AB">
        <w:rPr>
          <w:rFonts w:eastAsia="Times New Roman"/>
          <w:color w:val="000000"/>
          <w:sz w:val="22"/>
          <w:szCs w:val="22"/>
        </w:rPr>
        <w:t xml:space="preserve">ab—either </w:t>
      </w:r>
      <w:r w:rsidR="001F774C">
        <w:rPr>
          <w:rFonts w:eastAsia="Times New Roman"/>
          <w:color w:val="000000"/>
          <w:sz w:val="22"/>
          <w:szCs w:val="22"/>
        </w:rPr>
        <w:t xml:space="preserve">research assistants in the lab (who are undergraduates, post-baccalaureates, or terminal master’s students; </w:t>
      </w:r>
      <w:r w:rsidR="00241C6F" w:rsidRPr="008671A9">
        <w:rPr>
          <w:rFonts w:eastAsia="Times New Roman"/>
          <w:color w:val="000000"/>
          <w:sz w:val="22"/>
          <w:szCs w:val="22"/>
        </w:rPr>
        <w:t xml:space="preserve">“junior” </w:t>
      </w:r>
      <w:r w:rsidR="009F5110" w:rsidRPr="008671A9">
        <w:rPr>
          <w:rFonts w:eastAsia="Times New Roman"/>
          <w:color w:val="000000"/>
          <w:sz w:val="22"/>
          <w:szCs w:val="22"/>
        </w:rPr>
        <w:t>status</w:t>
      </w:r>
      <w:r w:rsidR="00241C6F" w:rsidRPr="008671A9">
        <w:rPr>
          <w:rFonts w:eastAsia="Times New Roman"/>
          <w:color w:val="000000"/>
          <w:sz w:val="22"/>
          <w:szCs w:val="22"/>
        </w:rPr>
        <w:t>) or lab m</w:t>
      </w:r>
      <w:r w:rsidR="003044AB">
        <w:rPr>
          <w:rFonts w:eastAsia="Times New Roman"/>
          <w:color w:val="000000"/>
          <w:sz w:val="22"/>
          <w:szCs w:val="22"/>
        </w:rPr>
        <w:t>anagers and doctoral students (</w:t>
      </w:r>
      <w:r w:rsidR="00241C6F" w:rsidRPr="008671A9">
        <w:rPr>
          <w:rFonts w:eastAsia="Times New Roman"/>
          <w:color w:val="000000"/>
          <w:sz w:val="22"/>
          <w:szCs w:val="22"/>
        </w:rPr>
        <w:t xml:space="preserve">“senior” </w:t>
      </w:r>
      <w:r w:rsidR="009F5110" w:rsidRPr="008671A9">
        <w:rPr>
          <w:rFonts w:eastAsia="Times New Roman"/>
          <w:color w:val="000000"/>
          <w:sz w:val="22"/>
          <w:szCs w:val="22"/>
        </w:rPr>
        <w:t>status</w:t>
      </w:r>
      <w:r w:rsidR="00241C6F" w:rsidRPr="008671A9">
        <w:rPr>
          <w:rFonts w:eastAsia="Times New Roman"/>
          <w:color w:val="000000"/>
          <w:sz w:val="22"/>
          <w:szCs w:val="22"/>
        </w:rPr>
        <w:t xml:space="preserve">). </w:t>
      </w:r>
      <w:r w:rsidR="003044AB">
        <w:rPr>
          <w:rFonts w:eastAsia="Times New Roman"/>
          <w:color w:val="000000"/>
          <w:sz w:val="22"/>
          <w:szCs w:val="22"/>
        </w:rPr>
        <w:t xml:space="preserve"> </w:t>
      </w:r>
      <w:r w:rsidR="00241C6F" w:rsidRPr="008671A9">
        <w:rPr>
          <w:rFonts w:eastAsia="Times New Roman"/>
          <w:color w:val="000000"/>
          <w:sz w:val="22"/>
          <w:szCs w:val="22"/>
        </w:rPr>
        <w:t>We examin</w:t>
      </w:r>
      <w:r w:rsidR="005F6317" w:rsidRPr="008671A9">
        <w:rPr>
          <w:rFonts w:eastAsia="Times New Roman"/>
          <w:color w:val="000000"/>
          <w:sz w:val="22"/>
          <w:szCs w:val="22"/>
        </w:rPr>
        <w:t xml:space="preserve">e experimenter </w:t>
      </w:r>
      <w:r w:rsidR="009F5110" w:rsidRPr="008671A9">
        <w:rPr>
          <w:rFonts w:eastAsia="Times New Roman"/>
          <w:color w:val="000000"/>
          <w:sz w:val="22"/>
          <w:szCs w:val="22"/>
        </w:rPr>
        <w:t>status</w:t>
      </w:r>
      <w:r w:rsidR="005F6317" w:rsidRPr="008671A9">
        <w:rPr>
          <w:rFonts w:eastAsia="Times New Roman"/>
          <w:color w:val="000000"/>
          <w:sz w:val="22"/>
          <w:szCs w:val="22"/>
        </w:rPr>
        <w:t xml:space="preserve"> </w:t>
      </w:r>
      <w:r w:rsidR="001F3420" w:rsidRPr="008671A9">
        <w:rPr>
          <w:rFonts w:eastAsia="Times New Roman"/>
          <w:color w:val="000000"/>
          <w:sz w:val="22"/>
          <w:szCs w:val="22"/>
        </w:rPr>
        <w:t>in five studies</w:t>
      </w:r>
      <w:r w:rsidR="00790946">
        <w:rPr>
          <w:rFonts w:eastAsia="Times New Roman"/>
          <w:color w:val="000000"/>
          <w:sz w:val="22"/>
          <w:szCs w:val="22"/>
        </w:rPr>
        <w:t xml:space="preserve">. </w:t>
      </w:r>
      <w:r w:rsidR="00790946" w:rsidRPr="001E30C4">
        <w:rPr>
          <w:rFonts w:eastAsia="Times New Roman"/>
          <w:color w:val="000000"/>
          <w:sz w:val="22"/>
          <w:szCs w:val="22"/>
        </w:rPr>
        <w:t xml:space="preserve">Although the status distinction between those in a junior versus senior role was not made explicit to participants in our studies, </w:t>
      </w:r>
      <w:r w:rsidR="00502601" w:rsidRPr="001E30C4">
        <w:rPr>
          <w:rFonts w:eastAsia="Times New Roman"/>
          <w:color w:val="000000"/>
          <w:sz w:val="22"/>
          <w:szCs w:val="22"/>
        </w:rPr>
        <w:t xml:space="preserve">people’s position in social hierarchies </w:t>
      </w:r>
      <w:r w:rsidR="00241C6F" w:rsidRPr="001E30C4">
        <w:rPr>
          <w:rFonts w:eastAsia="Times New Roman"/>
          <w:color w:val="000000"/>
          <w:sz w:val="22"/>
          <w:szCs w:val="22"/>
        </w:rPr>
        <w:t xml:space="preserve">is a well-established predictor of how </w:t>
      </w:r>
      <w:r w:rsidR="00502601" w:rsidRPr="001E30C4">
        <w:rPr>
          <w:rFonts w:eastAsia="Times New Roman"/>
          <w:color w:val="000000"/>
          <w:sz w:val="22"/>
          <w:szCs w:val="22"/>
        </w:rPr>
        <w:t>they</w:t>
      </w:r>
      <w:r w:rsidR="00790946" w:rsidRPr="001E30C4">
        <w:rPr>
          <w:rFonts w:eastAsia="Times New Roman"/>
          <w:color w:val="000000"/>
          <w:sz w:val="22"/>
          <w:szCs w:val="22"/>
        </w:rPr>
        <w:t xml:space="preserve"> behave </w:t>
      </w:r>
      <w:r w:rsidR="00241C6F" w:rsidRPr="001E30C4">
        <w:rPr>
          <w:rFonts w:eastAsia="Times New Roman"/>
          <w:color w:val="000000"/>
          <w:sz w:val="22"/>
          <w:szCs w:val="22"/>
        </w:rPr>
        <w:t>(</w:t>
      </w:r>
      <w:r w:rsidR="00502601" w:rsidRPr="001E30C4">
        <w:rPr>
          <w:rFonts w:eastAsia="Times New Roman"/>
          <w:color w:val="000000"/>
          <w:sz w:val="22"/>
          <w:szCs w:val="22"/>
        </w:rPr>
        <w:t>Fiske, 2010</w:t>
      </w:r>
      <w:r w:rsidR="00E06B5E" w:rsidRPr="001E30C4">
        <w:rPr>
          <w:rFonts w:eastAsia="Times New Roman"/>
          <w:color w:val="000000"/>
          <w:sz w:val="22"/>
          <w:szCs w:val="22"/>
        </w:rPr>
        <w:t xml:space="preserve">), </w:t>
      </w:r>
      <w:r w:rsidR="00604DF8" w:rsidRPr="001E30C4">
        <w:rPr>
          <w:rFonts w:eastAsia="Times New Roman"/>
          <w:color w:val="000000"/>
          <w:sz w:val="22"/>
          <w:szCs w:val="22"/>
        </w:rPr>
        <w:t xml:space="preserve">and it is possible </w:t>
      </w:r>
      <w:r w:rsidR="00790946" w:rsidRPr="001E30C4">
        <w:rPr>
          <w:rFonts w:eastAsia="Times New Roman"/>
          <w:color w:val="000000"/>
          <w:sz w:val="22"/>
          <w:szCs w:val="22"/>
        </w:rPr>
        <w:t xml:space="preserve">that such behavioral differences might affect how participants react to junior versus senior experimenters. For example, people at the top of hierarchies often act more dominant and confident than those at the bottom, which </w:t>
      </w:r>
      <w:r w:rsidR="001377EE" w:rsidRPr="001E30C4">
        <w:rPr>
          <w:rFonts w:eastAsia="Times New Roman"/>
          <w:color w:val="000000"/>
          <w:sz w:val="22"/>
          <w:szCs w:val="22"/>
        </w:rPr>
        <w:t>could</w:t>
      </w:r>
      <w:r w:rsidR="00790946" w:rsidRPr="001E30C4">
        <w:rPr>
          <w:rFonts w:eastAsia="Times New Roman"/>
          <w:color w:val="000000"/>
          <w:sz w:val="22"/>
          <w:szCs w:val="22"/>
        </w:rPr>
        <w:t xml:space="preserve"> lead their interaction partners to show greater increases in SNS activity (Hall, Coats, &amp; LeBeau, 2005; Keltner, Gruenfeld, &amp; Anderson, 2003). </w:t>
      </w:r>
      <w:r w:rsidR="00ED3907" w:rsidRPr="001E30C4">
        <w:rPr>
          <w:rFonts w:eastAsia="Times New Roman"/>
          <w:color w:val="000000"/>
          <w:sz w:val="22"/>
          <w:szCs w:val="22"/>
        </w:rPr>
        <w:t xml:space="preserve">Furthermore, people can react to those at the top of hierarchies with greater decreases in PNS activity compared to those at the bottom (Kraus &amp; Mendes, 2014). </w:t>
      </w:r>
      <w:r w:rsidR="00085A3D" w:rsidRPr="001E30C4">
        <w:rPr>
          <w:rFonts w:eastAsia="Times New Roman"/>
          <w:color w:val="000000"/>
          <w:sz w:val="22"/>
          <w:szCs w:val="22"/>
        </w:rPr>
        <w:t xml:space="preserve">Moreover, the junior versus senior distinction is a reasonable proxy for experience since the senior role requires significantly more time in the lab to achieve, and people’s experience in certain roles </w:t>
      </w:r>
      <w:r w:rsidR="00ED3907" w:rsidRPr="001E30C4">
        <w:rPr>
          <w:rFonts w:eastAsia="Times New Roman"/>
          <w:color w:val="000000"/>
          <w:sz w:val="22"/>
          <w:szCs w:val="22"/>
        </w:rPr>
        <w:t xml:space="preserve">can </w:t>
      </w:r>
      <w:r w:rsidR="00ED3907" w:rsidRPr="001E30C4">
        <w:rPr>
          <w:rFonts w:eastAsia="Times New Roman"/>
          <w:color w:val="000000"/>
          <w:sz w:val="22"/>
          <w:szCs w:val="22"/>
        </w:rPr>
        <w:lastRenderedPageBreak/>
        <w:t xml:space="preserve">also affect their </w:t>
      </w:r>
      <w:r w:rsidR="00B10BA8" w:rsidRPr="001E30C4">
        <w:rPr>
          <w:rFonts w:eastAsia="Times New Roman"/>
          <w:color w:val="000000"/>
          <w:sz w:val="22"/>
          <w:szCs w:val="22"/>
        </w:rPr>
        <w:t xml:space="preserve">role-relevant </w:t>
      </w:r>
      <w:r w:rsidR="00ED3907" w:rsidRPr="001E30C4">
        <w:rPr>
          <w:rFonts w:eastAsia="Times New Roman"/>
          <w:color w:val="000000"/>
          <w:sz w:val="22"/>
          <w:szCs w:val="22"/>
        </w:rPr>
        <w:t>interactions with others</w:t>
      </w:r>
      <w:r w:rsidR="00085A3D" w:rsidRPr="001E30C4">
        <w:rPr>
          <w:rFonts w:eastAsia="Times New Roman"/>
          <w:color w:val="000000"/>
          <w:sz w:val="22"/>
          <w:szCs w:val="22"/>
        </w:rPr>
        <w:t xml:space="preserve"> (e.g., the experience level of physicians can influence patient outcomes associated with physician-patient communication; Zolnierek &amp; DiMatteo, 2009). </w:t>
      </w:r>
      <w:r w:rsidR="00AA1EDF" w:rsidRPr="001E30C4">
        <w:rPr>
          <w:rFonts w:eastAsia="Times New Roman"/>
          <w:color w:val="000000"/>
          <w:sz w:val="22"/>
          <w:szCs w:val="22"/>
        </w:rPr>
        <w:t>Although researchers have found experimenter effects based on professional status in the past (e.g., in subjective pain reports; Kallai, Barke, &amp; Voss, 2004), to our knowledge, experimenter effects based on professional status have not been examined in the domain of peripheral physiology.</w:t>
      </w:r>
      <w:r w:rsidR="00AA1EDF">
        <w:rPr>
          <w:rFonts w:eastAsia="Times New Roman"/>
          <w:color w:val="000000"/>
          <w:sz w:val="22"/>
          <w:szCs w:val="22"/>
        </w:rPr>
        <w:t xml:space="preserve"> </w:t>
      </w:r>
    </w:p>
    <w:p w14:paraId="3C8F7DFE" w14:textId="5C26D89C" w:rsidR="003223AE" w:rsidRDefault="00034D09" w:rsidP="003223AE">
      <w:pPr>
        <w:spacing w:after="0" w:line="480" w:lineRule="auto"/>
        <w:ind w:firstLine="720"/>
        <w:rPr>
          <w:rFonts w:eastAsia="Times New Roman"/>
          <w:color w:val="000000"/>
          <w:sz w:val="22"/>
          <w:szCs w:val="22"/>
          <w:highlight w:val="magenta"/>
        </w:rPr>
      </w:pPr>
      <w:r w:rsidRPr="001E30C4">
        <w:rPr>
          <w:rFonts w:eastAsia="Times New Roman"/>
          <w:color w:val="000000"/>
          <w:sz w:val="22"/>
          <w:szCs w:val="22"/>
        </w:rPr>
        <w:t>In two studies</w:t>
      </w:r>
      <w:r w:rsidR="003223AE" w:rsidRPr="001E30C4">
        <w:rPr>
          <w:rFonts w:eastAsia="Times New Roman"/>
          <w:color w:val="000000"/>
          <w:sz w:val="22"/>
          <w:szCs w:val="22"/>
        </w:rPr>
        <w:t xml:space="preserve"> (the only ones that had sufficient variation in experimenter and participant gender)</w:t>
      </w:r>
      <w:r w:rsidRPr="001E30C4">
        <w:rPr>
          <w:rFonts w:eastAsia="Times New Roman"/>
          <w:color w:val="000000"/>
          <w:sz w:val="22"/>
          <w:szCs w:val="22"/>
        </w:rPr>
        <w:t>, w</w:t>
      </w:r>
      <w:r w:rsidR="009F7C4F" w:rsidRPr="001E30C4">
        <w:rPr>
          <w:rFonts w:eastAsia="Times New Roman"/>
          <w:color w:val="000000"/>
          <w:sz w:val="22"/>
          <w:szCs w:val="22"/>
        </w:rPr>
        <w:t xml:space="preserve">e also examine </w:t>
      </w:r>
      <w:r w:rsidR="003223AE" w:rsidRPr="001E30C4">
        <w:rPr>
          <w:rFonts w:eastAsia="Times New Roman"/>
          <w:color w:val="000000"/>
          <w:sz w:val="22"/>
          <w:szCs w:val="22"/>
        </w:rPr>
        <w:t>whether</w:t>
      </w:r>
      <w:r w:rsidR="009F7C4F" w:rsidRPr="001E30C4">
        <w:rPr>
          <w:rFonts w:eastAsia="Times New Roman"/>
          <w:color w:val="000000"/>
          <w:sz w:val="22"/>
          <w:szCs w:val="22"/>
        </w:rPr>
        <w:t xml:space="preserve"> the gender of experimenters affects participants’ physiological activity</w:t>
      </w:r>
      <w:r w:rsidR="003223AE" w:rsidRPr="001E30C4">
        <w:rPr>
          <w:rFonts w:eastAsia="Times New Roman"/>
          <w:color w:val="000000"/>
          <w:sz w:val="22"/>
          <w:szCs w:val="22"/>
        </w:rPr>
        <w:t xml:space="preserve">. We test this question because </w:t>
      </w:r>
      <w:r w:rsidR="00CA5A79" w:rsidRPr="001E30C4">
        <w:rPr>
          <w:rFonts w:eastAsia="Times New Roman"/>
          <w:color w:val="000000"/>
          <w:sz w:val="22"/>
          <w:szCs w:val="22"/>
        </w:rPr>
        <w:t>research has demonstrated differences between men and women in how they communicate and interact with others (e.g., in how much they talk and in how hesitant they are when speaking; Carli, 2013; Wood &amp; Eagly, 2010) in ways that might influence participant physiology</w:t>
      </w:r>
      <w:r w:rsidR="005D5C8B" w:rsidRPr="001E30C4">
        <w:rPr>
          <w:rFonts w:eastAsia="Times New Roman"/>
          <w:color w:val="000000"/>
          <w:sz w:val="22"/>
          <w:szCs w:val="22"/>
        </w:rPr>
        <w:t xml:space="preserve">, and, indeed, </w:t>
      </w:r>
      <w:r w:rsidR="00CA5A79" w:rsidRPr="001E30C4">
        <w:rPr>
          <w:rFonts w:eastAsia="Times New Roman"/>
          <w:color w:val="000000"/>
          <w:sz w:val="22"/>
          <w:szCs w:val="22"/>
        </w:rPr>
        <w:t xml:space="preserve">people can exhibit different levels of SNS and PNS activity when interacting with those of another gender (Mendes, Reis, Seery, &amp; Blascovich, 2003; Uno, Uchino, &amp; Smith, 2002).  In addition, there are several documented experimenter effects based on gender in other domains (e.g., subjective pain reporting; </w:t>
      </w:r>
      <w:r w:rsidR="00CA5A79" w:rsidRPr="001E30C4">
        <w:rPr>
          <w:sz w:val="22"/>
          <w:szCs w:val="22"/>
        </w:rPr>
        <w:t>Gijsbers &amp; Nicholson, 2005; Vigil et al., 2015</w:t>
      </w:r>
      <w:r w:rsidR="00CA5A79" w:rsidRPr="001E30C4">
        <w:rPr>
          <w:rFonts w:eastAsia="Times New Roman"/>
          <w:color w:val="222222"/>
          <w:sz w:val="22"/>
          <w:szCs w:val="22"/>
        </w:rPr>
        <w:t>)</w:t>
      </w:r>
      <w:r w:rsidR="005D5C8B" w:rsidRPr="001E30C4">
        <w:rPr>
          <w:rFonts w:eastAsia="Times New Roman"/>
          <w:color w:val="000000"/>
          <w:sz w:val="22"/>
          <w:szCs w:val="22"/>
        </w:rPr>
        <w:t>.</w:t>
      </w:r>
    </w:p>
    <w:p w14:paraId="563C8361" w14:textId="15BCBFC3" w:rsidR="008434E2" w:rsidRDefault="00034D09" w:rsidP="009838A3">
      <w:pPr>
        <w:spacing w:after="0" w:line="480" w:lineRule="auto"/>
        <w:ind w:firstLine="720"/>
        <w:rPr>
          <w:rFonts w:eastAsia="Times New Roman"/>
          <w:color w:val="000000"/>
          <w:sz w:val="22"/>
          <w:szCs w:val="22"/>
        </w:rPr>
      </w:pPr>
      <w:r w:rsidRPr="001E30C4">
        <w:rPr>
          <w:rFonts w:eastAsia="Times New Roman"/>
          <w:color w:val="000000"/>
          <w:sz w:val="22"/>
          <w:szCs w:val="22"/>
        </w:rPr>
        <w:t xml:space="preserve">Finally, </w:t>
      </w:r>
      <w:r w:rsidR="003223AE" w:rsidRPr="001E30C4">
        <w:rPr>
          <w:rFonts w:eastAsia="Times New Roman"/>
          <w:color w:val="000000"/>
          <w:sz w:val="22"/>
          <w:szCs w:val="22"/>
        </w:rPr>
        <w:t>in two studies (</w:t>
      </w:r>
      <w:r w:rsidR="003223AE" w:rsidRPr="001E30C4">
        <w:rPr>
          <w:color w:val="222222"/>
          <w:sz w:val="22"/>
          <w:szCs w:val="22"/>
        </w:rPr>
        <w:t>the only ones that had sufficient variation in experimenter race to test this question)</w:t>
      </w:r>
      <w:r w:rsidR="003223AE" w:rsidRPr="001E30C4">
        <w:rPr>
          <w:rFonts w:eastAsia="Times New Roman"/>
          <w:color w:val="000000"/>
          <w:sz w:val="22"/>
          <w:szCs w:val="22"/>
        </w:rPr>
        <w:t>, we te</w:t>
      </w:r>
      <w:r w:rsidR="003223AE" w:rsidRPr="008671A9">
        <w:rPr>
          <w:rFonts w:eastAsia="Times New Roman"/>
          <w:color w:val="000000"/>
          <w:sz w:val="22"/>
          <w:szCs w:val="22"/>
        </w:rPr>
        <w:t xml:space="preserve">st whether experimenter race </w:t>
      </w:r>
      <w:r w:rsidR="003223AE">
        <w:rPr>
          <w:rFonts w:eastAsia="Times New Roman"/>
          <w:color w:val="000000"/>
          <w:sz w:val="22"/>
          <w:szCs w:val="22"/>
        </w:rPr>
        <w:t xml:space="preserve">(relative to participants’ race) </w:t>
      </w:r>
      <w:r w:rsidR="003223AE" w:rsidRPr="008671A9">
        <w:rPr>
          <w:rFonts w:eastAsia="Times New Roman"/>
          <w:color w:val="000000"/>
          <w:sz w:val="22"/>
          <w:szCs w:val="22"/>
        </w:rPr>
        <w:t xml:space="preserve">affects participants’ physiological </w:t>
      </w:r>
      <w:r w:rsidR="003223AE">
        <w:rPr>
          <w:rFonts w:eastAsia="Times New Roman"/>
          <w:color w:val="000000"/>
          <w:sz w:val="22"/>
          <w:szCs w:val="22"/>
        </w:rPr>
        <w:t>responses. We test this question because</w:t>
      </w:r>
      <w:r w:rsidR="00241C6F" w:rsidRPr="008671A9">
        <w:rPr>
          <w:rFonts w:eastAsia="Times New Roman"/>
          <w:color w:val="000000"/>
          <w:sz w:val="22"/>
          <w:szCs w:val="22"/>
        </w:rPr>
        <w:t xml:space="preserve"> </w:t>
      </w:r>
      <w:r w:rsidR="00FE0E55" w:rsidRPr="008671A9">
        <w:rPr>
          <w:rFonts w:eastAsia="Times New Roman"/>
          <w:color w:val="000000"/>
          <w:sz w:val="22"/>
          <w:szCs w:val="22"/>
        </w:rPr>
        <w:t>the race of interaction partners can shape how interactions unfold</w:t>
      </w:r>
      <w:r w:rsidR="00116B30" w:rsidRPr="008671A9">
        <w:rPr>
          <w:rFonts w:eastAsia="Times New Roman"/>
          <w:color w:val="000000"/>
          <w:sz w:val="22"/>
          <w:szCs w:val="22"/>
        </w:rPr>
        <w:t xml:space="preserve"> (Toosi, B</w:t>
      </w:r>
      <w:r w:rsidR="00203952">
        <w:rPr>
          <w:rFonts w:eastAsia="Times New Roman"/>
          <w:color w:val="000000"/>
          <w:sz w:val="22"/>
          <w:szCs w:val="22"/>
        </w:rPr>
        <w:t>abbitt, Ambady, &amp; Sommers, 2012</w:t>
      </w:r>
      <w:r w:rsidR="00116B30" w:rsidRPr="008671A9">
        <w:rPr>
          <w:rFonts w:eastAsia="Times New Roman"/>
          <w:color w:val="000000"/>
          <w:sz w:val="22"/>
          <w:szCs w:val="22"/>
        </w:rPr>
        <w:t>)</w:t>
      </w:r>
      <w:r w:rsidR="00131D90">
        <w:rPr>
          <w:rFonts w:eastAsia="Times New Roman"/>
          <w:color w:val="000000"/>
          <w:sz w:val="22"/>
          <w:szCs w:val="22"/>
        </w:rPr>
        <w:t>,</w:t>
      </w:r>
      <w:r w:rsidR="007F059A">
        <w:rPr>
          <w:rFonts w:eastAsia="Times New Roman"/>
          <w:color w:val="000000"/>
          <w:sz w:val="22"/>
          <w:szCs w:val="22"/>
        </w:rPr>
        <w:t xml:space="preserve"> and there is a great deal of evidence that interacting with someone of a different race is more uncomfortable and anxiety-provoking than interacting with someone of the same race (Blascovich et al., 2001; Richeson &amp; Shelton, 2007). I</w:t>
      </w:r>
      <w:r w:rsidR="00C8689A">
        <w:rPr>
          <w:rFonts w:eastAsia="Times New Roman"/>
          <w:color w:val="000000"/>
          <w:sz w:val="22"/>
          <w:szCs w:val="22"/>
        </w:rPr>
        <w:t xml:space="preserve">ndeed, </w:t>
      </w:r>
      <w:r w:rsidR="00C8689A" w:rsidRPr="008671A9">
        <w:rPr>
          <w:rFonts w:eastAsia="Times New Roman"/>
          <w:color w:val="000000"/>
          <w:sz w:val="22"/>
          <w:szCs w:val="22"/>
        </w:rPr>
        <w:t xml:space="preserve">people can exhibit different levels of SNS and PNS activity </w:t>
      </w:r>
      <w:r w:rsidR="00C8689A" w:rsidRPr="001E30C4">
        <w:rPr>
          <w:rFonts w:eastAsia="Times New Roman"/>
          <w:color w:val="000000"/>
          <w:sz w:val="22"/>
          <w:szCs w:val="22"/>
        </w:rPr>
        <w:t xml:space="preserve">when interacting with those of another race (Mendes et al., 2008; West, Koslov, Page-Gould, Major, &amp; Mendes, 2017) and </w:t>
      </w:r>
      <w:r w:rsidR="005D7AF6" w:rsidRPr="001E30C4">
        <w:rPr>
          <w:rFonts w:eastAsia="Times New Roman"/>
          <w:color w:val="000000"/>
          <w:sz w:val="22"/>
          <w:szCs w:val="22"/>
        </w:rPr>
        <w:t>experimenter effects based on race have been documented in</w:t>
      </w:r>
      <w:r w:rsidR="00131D90" w:rsidRPr="001E30C4">
        <w:rPr>
          <w:rFonts w:eastAsia="Times New Roman"/>
          <w:color w:val="000000"/>
          <w:sz w:val="22"/>
          <w:szCs w:val="22"/>
        </w:rPr>
        <w:t xml:space="preserve"> physiology (</w:t>
      </w:r>
      <w:r w:rsidR="00C8689A" w:rsidRPr="001E30C4">
        <w:rPr>
          <w:rFonts w:eastAsia="Times New Roman"/>
          <w:color w:val="222222"/>
          <w:sz w:val="22"/>
          <w:szCs w:val="22"/>
        </w:rPr>
        <w:t xml:space="preserve">e.g., Rankin &amp; Campbell, 1955), as well as other domains </w:t>
      </w:r>
      <w:r w:rsidR="005D7AF6" w:rsidRPr="001E30C4">
        <w:rPr>
          <w:rFonts w:eastAsia="Times New Roman"/>
          <w:color w:val="000000"/>
          <w:sz w:val="22"/>
          <w:szCs w:val="22"/>
        </w:rPr>
        <w:t>(e.g., test performance; Marx &amp; Goff, 2005)</w:t>
      </w:r>
      <w:r w:rsidR="00C8689A" w:rsidRPr="001E30C4">
        <w:rPr>
          <w:rFonts w:eastAsia="Times New Roman"/>
          <w:color w:val="000000"/>
          <w:sz w:val="22"/>
          <w:szCs w:val="22"/>
        </w:rPr>
        <w:t>.</w:t>
      </w:r>
    </w:p>
    <w:p w14:paraId="6A8905B0" w14:textId="77777777" w:rsidR="00FA4FDD" w:rsidRPr="008671A9" w:rsidRDefault="00FA4FDD" w:rsidP="00B1731A">
      <w:pPr>
        <w:pStyle w:val="Heading1"/>
        <w:keepNext/>
        <w:rPr>
          <w:sz w:val="22"/>
          <w:szCs w:val="22"/>
        </w:rPr>
      </w:pPr>
      <w:r w:rsidRPr="008671A9">
        <w:rPr>
          <w:sz w:val="22"/>
          <w:szCs w:val="22"/>
        </w:rPr>
        <w:lastRenderedPageBreak/>
        <w:t>Methods</w:t>
      </w:r>
    </w:p>
    <w:p w14:paraId="25AC2EE5" w14:textId="77777777" w:rsidR="00FA4FDD" w:rsidRPr="008671A9" w:rsidRDefault="00FA4FDD" w:rsidP="009F7BF4">
      <w:pPr>
        <w:pStyle w:val="Heading2"/>
        <w:keepNext/>
        <w:spacing w:after="0" w:line="480" w:lineRule="auto"/>
        <w:rPr>
          <w:sz w:val="22"/>
          <w:szCs w:val="22"/>
        </w:rPr>
      </w:pPr>
      <w:r w:rsidRPr="008671A9">
        <w:rPr>
          <w:sz w:val="22"/>
          <w:szCs w:val="22"/>
        </w:rPr>
        <w:t>Methodological Approach</w:t>
      </w:r>
    </w:p>
    <w:p w14:paraId="72648E3B" w14:textId="41B079B9" w:rsidR="000E5EE5" w:rsidRDefault="00FA4FDD" w:rsidP="000E5EE5">
      <w:pPr>
        <w:spacing w:after="0" w:line="480" w:lineRule="auto"/>
        <w:ind w:firstLine="720"/>
        <w:rPr>
          <w:sz w:val="22"/>
          <w:szCs w:val="22"/>
        </w:rPr>
      </w:pPr>
      <w:r w:rsidRPr="008671A9">
        <w:rPr>
          <w:rFonts w:eastAsia="Times New Roman"/>
          <w:color w:val="000000"/>
          <w:sz w:val="22"/>
          <w:szCs w:val="22"/>
        </w:rPr>
        <w:t>We examine nine datasets from our labs (</w:t>
      </w:r>
      <w:r w:rsidRPr="008671A9">
        <w:rPr>
          <w:rFonts w:eastAsia="Times New Roman"/>
          <w:i/>
          <w:color w:val="000000"/>
          <w:sz w:val="22"/>
          <w:szCs w:val="22"/>
        </w:rPr>
        <w:t>n</w:t>
      </w:r>
      <w:r w:rsidRPr="008671A9">
        <w:rPr>
          <w:rFonts w:eastAsia="Times New Roman"/>
          <w:color w:val="000000"/>
          <w:sz w:val="22"/>
          <w:szCs w:val="22"/>
        </w:rPr>
        <w:t xml:space="preserve">s </w:t>
      </w:r>
      <w:r w:rsidR="003F3E72" w:rsidRPr="008671A9">
        <w:rPr>
          <w:rFonts w:eastAsia="Times New Roman"/>
          <w:color w:val="000000"/>
          <w:sz w:val="22"/>
          <w:szCs w:val="22"/>
        </w:rPr>
        <w:t>ranged from 74 to 383 per study</w:t>
      </w:r>
      <w:r w:rsidRPr="008671A9">
        <w:rPr>
          <w:rFonts w:eastAsia="Times New Roman"/>
          <w:color w:val="000000"/>
          <w:sz w:val="22"/>
          <w:szCs w:val="22"/>
        </w:rPr>
        <w:t xml:space="preserve">), in which </w:t>
      </w:r>
      <w:r w:rsidR="00313E16" w:rsidRPr="008671A9">
        <w:rPr>
          <w:rFonts w:eastAsia="Times New Roman"/>
          <w:color w:val="000000"/>
          <w:sz w:val="22"/>
          <w:szCs w:val="22"/>
        </w:rPr>
        <w:t>ANS</w:t>
      </w:r>
      <w:r w:rsidRPr="008671A9">
        <w:rPr>
          <w:rFonts w:eastAsia="Times New Roman"/>
          <w:color w:val="000000"/>
          <w:sz w:val="22"/>
          <w:szCs w:val="22"/>
        </w:rPr>
        <w:t xml:space="preserve"> activity </w:t>
      </w:r>
      <w:r w:rsidR="00313E16" w:rsidRPr="008671A9">
        <w:rPr>
          <w:rFonts w:eastAsia="Times New Roman"/>
          <w:color w:val="000000"/>
          <w:sz w:val="22"/>
          <w:szCs w:val="22"/>
        </w:rPr>
        <w:t>was</w:t>
      </w:r>
      <w:r w:rsidRPr="008671A9">
        <w:rPr>
          <w:rFonts w:eastAsia="Times New Roman"/>
          <w:color w:val="000000"/>
          <w:sz w:val="22"/>
          <w:szCs w:val="22"/>
        </w:rPr>
        <w:t xml:space="preserve"> measured for five minutes of a baseline, resting period and five to thirty-four minutes of experiment time. All datasets were selected </w:t>
      </w:r>
      <w:r w:rsidRPr="008671A9">
        <w:rPr>
          <w:rFonts w:eastAsia="Times New Roman"/>
          <w:i/>
          <w:color w:val="000000"/>
          <w:sz w:val="22"/>
          <w:szCs w:val="22"/>
        </w:rPr>
        <w:t>a priori</w:t>
      </w:r>
      <w:r w:rsidRPr="008671A9">
        <w:rPr>
          <w:rFonts w:eastAsia="Times New Roman"/>
          <w:color w:val="000000"/>
          <w:sz w:val="22"/>
          <w:szCs w:val="22"/>
        </w:rPr>
        <w:t>, and our sample size was determined by selecting all of the datasets from our labs which met the</w:t>
      </w:r>
      <w:r w:rsidR="002B290A" w:rsidRPr="008671A9">
        <w:rPr>
          <w:rFonts w:eastAsia="Times New Roman"/>
          <w:color w:val="000000"/>
          <w:sz w:val="22"/>
          <w:szCs w:val="22"/>
        </w:rPr>
        <w:t xml:space="preserve"> following</w:t>
      </w:r>
      <w:r w:rsidRPr="008671A9">
        <w:rPr>
          <w:rFonts w:eastAsia="Times New Roman"/>
          <w:color w:val="000000"/>
          <w:sz w:val="22"/>
          <w:szCs w:val="22"/>
        </w:rPr>
        <w:t xml:space="preserve"> requirements</w:t>
      </w:r>
      <w:r w:rsidR="002B290A" w:rsidRPr="008671A9">
        <w:rPr>
          <w:rFonts w:eastAsia="Times New Roman"/>
          <w:color w:val="000000"/>
          <w:sz w:val="22"/>
          <w:szCs w:val="22"/>
        </w:rPr>
        <w:t xml:space="preserve">: </w:t>
      </w:r>
      <w:r w:rsidRPr="008671A9">
        <w:rPr>
          <w:rFonts w:eastAsia="Times New Roman"/>
          <w:color w:val="000000"/>
          <w:sz w:val="22"/>
          <w:szCs w:val="22"/>
        </w:rPr>
        <w:t xml:space="preserve">(1) baseline </w:t>
      </w:r>
      <w:r w:rsidR="00313E16" w:rsidRPr="008671A9">
        <w:rPr>
          <w:rFonts w:eastAsia="Times New Roman"/>
          <w:color w:val="000000"/>
          <w:sz w:val="22"/>
          <w:szCs w:val="22"/>
        </w:rPr>
        <w:t>ANS</w:t>
      </w:r>
      <w:r w:rsidRPr="008671A9">
        <w:rPr>
          <w:rFonts w:eastAsia="Times New Roman"/>
          <w:color w:val="000000"/>
          <w:sz w:val="22"/>
          <w:szCs w:val="22"/>
        </w:rPr>
        <w:t xml:space="preserve"> activity </w:t>
      </w:r>
      <w:r w:rsidR="000126E0" w:rsidRPr="008671A9">
        <w:rPr>
          <w:rFonts w:eastAsia="Times New Roman"/>
          <w:color w:val="000000"/>
          <w:sz w:val="22"/>
          <w:szCs w:val="22"/>
        </w:rPr>
        <w:t>was</w:t>
      </w:r>
      <w:r w:rsidRPr="008671A9">
        <w:rPr>
          <w:rFonts w:eastAsia="Times New Roman"/>
          <w:color w:val="000000"/>
          <w:sz w:val="22"/>
          <w:szCs w:val="22"/>
        </w:rPr>
        <w:t xml:space="preserve"> measured, (2) measures of </w:t>
      </w:r>
      <w:r w:rsidR="00313E16" w:rsidRPr="008671A9">
        <w:rPr>
          <w:rFonts w:eastAsia="Times New Roman"/>
          <w:color w:val="000000"/>
          <w:sz w:val="22"/>
          <w:szCs w:val="22"/>
        </w:rPr>
        <w:t>ANS</w:t>
      </w:r>
      <w:r w:rsidRPr="008671A9">
        <w:rPr>
          <w:rFonts w:eastAsia="Times New Roman"/>
          <w:color w:val="000000"/>
          <w:sz w:val="22"/>
          <w:szCs w:val="22"/>
        </w:rPr>
        <w:t xml:space="preserve"> activity were obtained </w:t>
      </w:r>
      <w:r w:rsidR="00502601" w:rsidRPr="008671A9">
        <w:rPr>
          <w:rFonts w:eastAsia="Times New Roman"/>
          <w:color w:val="000000"/>
          <w:sz w:val="22"/>
          <w:szCs w:val="22"/>
        </w:rPr>
        <w:t>during study tasks</w:t>
      </w:r>
      <w:r w:rsidRPr="008671A9">
        <w:rPr>
          <w:rFonts w:eastAsia="Times New Roman"/>
          <w:color w:val="000000"/>
          <w:sz w:val="22"/>
          <w:szCs w:val="22"/>
        </w:rPr>
        <w:t xml:space="preserve">, and (3) the </w:t>
      </w:r>
      <w:r w:rsidR="00BD7196">
        <w:rPr>
          <w:rFonts w:eastAsia="Times New Roman"/>
          <w:color w:val="000000"/>
          <w:sz w:val="22"/>
          <w:szCs w:val="22"/>
        </w:rPr>
        <w:t xml:space="preserve">identity </w:t>
      </w:r>
      <w:r w:rsidRPr="008671A9">
        <w:rPr>
          <w:rFonts w:eastAsia="Times New Roman"/>
          <w:color w:val="000000"/>
          <w:sz w:val="22"/>
          <w:szCs w:val="22"/>
        </w:rPr>
        <w:t xml:space="preserve">of </w:t>
      </w:r>
      <w:r w:rsidR="000E5EE5">
        <w:rPr>
          <w:rFonts w:eastAsia="Times New Roman"/>
          <w:color w:val="000000"/>
          <w:sz w:val="22"/>
          <w:szCs w:val="22"/>
        </w:rPr>
        <w:t xml:space="preserve">experimenters were documented. </w:t>
      </w:r>
      <w:r w:rsidRPr="008671A9">
        <w:rPr>
          <w:rFonts w:eastAsia="Times New Roman"/>
          <w:color w:val="000000"/>
          <w:sz w:val="22"/>
          <w:szCs w:val="22"/>
        </w:rPr>
        <w:t xml:space="preserve">Table 1 provides an overview of the methodological details of each study. </w:t>
      </w:r>
      <w:r w:rsidR="00D303C3" w:rsidRPr="008671A9">
        <w:rPr>
          <w:rFonts w:eastAsia="Times New Roman"/>
          <w:sz w:val="22"/>
          <w:szCs w:val="22"/>
        </w:rPr>
        <w:t xml:space="preserve">All studies received research ethics committee approval, </w:t>
      </w:r>
      <w:r w:rsidR="00D303C3" w:rsidRPr="008671A9">
        <w:rPr>
          <w:sz w:val="22"/>
          <w:szCs w:val="22"/>
        </w:rPr>
        <w:t>and all participants gave informed consent before completing study procedures.</w:t>
      </w:r>
      <w:r w:rsidR="005D6A53">
        <w:rPr>
          <w:sz w:val="22"/>
          <w:szCs w:val="22"/>
        </w:rPr>
        <w:t xml:space="preserve"> </w:t>
      </w:r>
    </w:p>
    <w:p w14:paraId="7ECF98F7" w14:textId="16B15DFB" w:rsidR="00987D5B" w:rsidRPr="000E5EE5" w:rsidRDefault="00987D5B" w:rsidP="00DE027D">
      <w:pPr>
        <w:pStyle w:val="Heading2"/>
        <w:keepNext/>
        <w:rPr>
          <w:sz w:val="22"/>
        </w:rPr>
      </w:pPr>
      <w:r w:rsidRPr="000E5EE5">
        <w:rPr>
          <w:sz w:val="22"/>
        </w:rPr>
        <w:t>Experimenters</w:t>
      </w:r>
    </w:p>
    <w:p w14:paraId="7D2C2F1E" w14:textId="0C712A39" w:rsidR="00987D5B" w:rsidRPr="008671A9" w:rsidRDefault="00987D5B" w:rsidP="00987D5B">
      <w:pPr>
        <w:spacing w:after="0" w:line="480" w:lineRule="auto"/>
        <w:ind w:firstLine="720"/>
        <w:rPr>
          <w:sz w:val="22"/>
          <w:szCs w:val="22"/>
        </w:rPr>
      </w:pPr>
      <w:r w:rsidRPr="008671A9">
        <w:rPr>
          <w:rFonts w:eastAsia="Times New Roman"/>
          <w:color w:val="222222"/>
          <w:sz w:val="22"/>
          <w:szCs w:val="22"/>
        </w:rPr>
        <w:t xml:space="preserve">We identified four experimenter roles across the nine studies: </w:t>
      </w:r>
      <w:r w:rsidR="00FD5ECC">
        <w:rPr>
          <w:rFonts w:eastAsia="Times New Roman"/>
          <w:color w:val="222222"/>
          <w:sz w:val="22"/>
          <w:szCs w:val="22"/>
        </w:rPr>
        <w:t>lead research assistant</w:t>
      </w:r>
      <w:r w:rsidRPr="008671A9">
        <w:rPr>
          <w:rFonts w:eastAsia="Times New Roman"/>
          <w:color w:val="222222"/>
          <w:sz w:val="22"/>
          <w:szCs w:val="22"/>
        </w:rPr>
        <w:t>, physiology research assistant, evaluator, and confederate. We define each of these</w:t>
      </w:r>
      <w:r w:rsidR="001F3420" w:rsidRPr="008671A9">
        <w:rPr>
          <w:rFonts w:eastAsia="Times New Roman"/>
          <w:color w:val="222222"/>
          <w:sz w:val="22"/>
          <w:szCs w:val="22"/>
        </w:rPr>
        <w:t xml:space="preserve"> below, and we outline whether participants </w:t>
      </w:r>
      <w:r w:rsidR="001F3420" w:rsidRPr="001E30C4">
        <w:rPr>
          <w:rFonts w:eastAsia="Times New Roman"/>
          <w:color w:val="222222"/>
          <w:sz w:val="22"/>
          <w:szCs w:val="22"/>
        </w:rPr>
        <w:t>interacted with each o</w:t>
      </w:r>
      <w:r w:rsidR="008771F8" w:rsidRPr="001E30C4">
        <w:rPr>
          <w:rFonts w:eastAsia="Times New Roman"/>
          <w:color w:val="222222"/>
          <w:sz w:val="22"/>
          <w:szCs w:val="22"/>
        </w:rPr>
        <w:t>f these types of experimenters and other participants</w:t>
      </w:r>
      <w:r w:rsidR="001F3420" w:rsidRPr="001E30C4">
        <w:rPr>
          <w:rFonts w:eastAsia="Times New Roman"/>
          <w:color w:val="222222"/>
          <w:sz w:val="22"/>
          <w:szCs w:val="22"/>
        </w:rPr>
        <w:t xml:space="preserve"> in Table 2. </w:t>
      </w:r>
      <w:r w:rsidR="008771F8" w:rsidRPr="001E30C4">
        <w:rPr>
          <w:sz w:val="22"/>
          <w:szCs w:val="22"/>
        </w:rPr>
        <w:t>E</w:t>
      </w:r>
      <w:r w:rsidRPr="001E30C4">
        <w:rPr>
          <w:sz w:val="22"/>
          <w:szCs w:val="22"/>
        </w:rPr>
        <w:t xml:space="preserve">xperimenters were </w:t>
      </w:r>
      <w:r w:rsidR="00D36A57" w:rsidRPr="001E30C4">
        <w:rPr>
          <w:sz w:val="22"/>
          <w:szCs w:val="22"/>
        </w:rPr>
        <w:t>lab personnel</w:t>
      </w:r>
      <w:r w:rsidRPr="001E30C4">
        <w:rPr>
          <w:sz w:val="22"/>
          <w:szCs w:val="22"/>
        </w:rPr>
        <w:t xml:space="preserve"> at the</w:t>
      </w:r>
      <w:r w:rsidRPr="008671A9">
        <w:rPr>
          <w:sz w:val="22"/>
          <w:szCs w:val="22"/>
        </w:rPr>
        <w:t xml:space="preserve"> undergraduate, post-baccalaureate, or graduate level who were trained by </w:t>
      </w:r>
      <w:r w:rsidR="00D36A57">
        <w:rPr>
          <w:sz w:val="22"/>
          <w:szCs w:val="22"/>
        </w:rPr>
        <w:t xml:space="preserve">lab managers, </w:t>
      </w:r>
      <w:r w:rsidRPr="008671A9">
        <w:rPr>
          <w:sz w:val="22"/>
          <w:szCs w:val="22"/>
        </w:rPr>
        <w:t>graduate students, post-doctoral fellows, and/or faculty members</w:t>
      </w:r>
      <w:r w:rsidR="004A561F" w:rsidRPr="008671A9">
        <w:rPr>
          <w:sz w:val="22"/>
          <w:szCs w:val="22"/>
        </w:rPr>
        <w:t xml:space="preserve"> (see </w:t>
      </w:r>
      <w:r w:rsidR="00037D0B">
        <w:rPr>
          <w:sz w:val="22"/>
          <w:szCs w:val="22"/>
        </w:rPr>
        <w:t>SM</w:t>
      </w:r>
      <w:r w:rsidR="004A561F" w:rsidRPr="008671A9">
        <w:rPr>
          <w:sz w:val="22"/>
          <w:szCs w:val="22"/>
        </w:rPr>
        <w:t xml:space="preserve"> for training details)</w:t>
      </w:r>
      <w:r w:rsidRPr="008671A9">
        <w:rPr>
          <w:sz w:val="22"/>
          <w:szCs w:val="22"/>
        </w:rPr>
        <w:t>.</w:t>
      </w:r>
    </w:p>
    <w:p w14:paraId="111481EC" w14:textId="691F608B" w:rsidR="00127F92" w:rsidRDefault="00987D5B" w:rsidP="00127F92">
      <w:pPr>
        <w:spacing w:after="0" w:line="480" w:lineRule="auto"/>
        <w:ind w:firstLine="720"/>
        <w:rPr>
          <w:sz w:val="22"/>
          <w:szCs w:val="22"/>
        </w:rPr>
      </w:pPr>
      <w:r w:rsidRPr="008671A9">
        <w:rPr>
          <w:rFonts w:eastAsia="Times New Roman"/>
          <w:color w:val="222222"/>
          <w:sz w:val="22"/>
          <w:szCs w:val="22"/>
        </w:rPr>
        <w:t xml:space="preserve">In all studies, </w:t>
      </w:r>
      <w:r w:rsidR="00FD5ECC">
        <w:rPr>
          <w:sz w:val="22"/>
          <w:szCs w:val="22"/>
        </w:rPr>
        <w:t>participants interacted with a</w:t>
      </w:r>
      <w:r w:rsidRPr="008671A9">
        <w:rPr>
          <w:sz w:val="22"/>
          <w:szCs w:val="22"/>
        </w:rPr>
        <w:t xml:space="preserve"> </w:t>
      </w:r>
      <w:r w:rsidR="00FD5ECC">
        <w:rPr>
          <w:i/>
          <w:sz w:val="22"/>
          <w:szCs w:val="22"/>
        </w:rPr>
        <w:t>lead research assistant</w:t>
      </w:r>
      <w:r w:rsidRPr="008671A9">
        <w:rPr>
          <w:sz w:val="22"/>
          <w:szCs w:val="22"/>
        </w:rPr>
        <w:t xml:space="preserve"> </w:t>
      </w:r>
      <w:r w:rsidR="00FD5ECC">
        <w:rPr>
          <w:sz w:val="22"/>
          <w:szCs w:val="22"/>
        </w:rPr>
        <w:t xml:space="preserve">(or “lead RAs”) </w:t>
      </w:r>
      <w:r w:rsidRPr="008671A9">
        <w:rPr>
          <w:sz w:val="22"/>
          <w:szCs w:val="22"/>
        </w:rPr>
        <w:t xml:space="preserve">who greeted them, obtained informed consent, and guided them through the study procedures. Except for Studies 1 and 3, the </w:t>
      </w:r>
      <w:r w:rsidR="00FD5ECC">
        <w:rPr>
          <w:sz w:val="22"/>
          <w:szCs w:val="22"/>
        </w:rPr>
        <w:t>lead research assistant</w:t>
      </w:r>
      <w:r w:rsidRPr="008671A9">
        <w:rPr>
          <w:sz w:val="22"/>
          <w:szCs w:val="22"/>
        </w:rPr>
        <w:t xml:space="preserve"> also applied physiological sensors on participants. In Studies 1 and 3, a different person from the </w:t>
      </w:r>
      <w:r w:rsidR="00FD5ECC">
        <w:rPr>
          <w:sz w:val="22"/>
          <w:szCs w:val="22"/>
        </w:rPr>
        <w:t>lead research assistant</w:t>
      </w:r>
      <w:r w:rsidRPr="008671A9">
        <w:rPr>
          <w:sz w:val="22"/>
          <w:szCs w:val="22"/>
        </w:rPr>
        <w:t xml:space="preserve"> applied the physiological sensors onto participants. These research assistants were never present in the room while participants’ </w:t>
      </w:r>
      <w:r w:rsidR="003F3E72" w:rsidRPr="008671A9">
        <w:rPr>
          <w:sz w:val="22"/>
          <w:szCs w:val="22"/>
        </w:rPr>
        <w:t xml:space="preserve">ANS </w:t>
      </w:r>
      <w:r w:rsidR="00604DF8">
        <w:rPr>
          <w:sz w:val="22"/>
          <w:szCs w:val="22"/>
        </w:rPr>
        <w:t>responses were</w:t>
      </w:r>
      <w:r w:rsidRPr="008671A9">
        <w:rPr>
          <w:sz w:val="22"/>
          <w:szCs w:val="22"/>
        </w:rPr>
        <w:t xml:space="preserve"> being measured (see Table 2), nor did they have any contact with participants after applying the sensors (we refer to these people as “</w:t>
      </w:r>
      <w:r w:rsidRPr="008671A9">
        <w:rPr>
          <w:i/>
          <w:sz w:val="22"/>
          <w:szCs w:val="22"/>
        </w:rPr>
        <w:t>physiology research assistants</w:t>
      </w:r>
      <w:r w:rsidRPr="008671A9">
        <w:rPr>
          <w:sz w:val="22"/>
          <w:szCs w:val="22"/>
        </w:rPr>
        <w:t xml:space="preserve">” or “physiology RAs”). In Studies 1 and 3, participants were evaluated by two </w:t>
      </w:r>
      <w:r w:rsidRPr="008671A9">
        <w:rPr>
          <w:i/>
          <w:sz w:val="22"/>
          <w:szCs w:val="22"/>
        </w:rPr>
        <w:t>evaluators</w:t>
      </w:r>
      <w:r w:rsidRPr="008671A9">
        <w:rPr>
          <w:sz w:val="22"/>
          <w:szCs w:val="22"/>
        </w:rPr>
        <w:t xml:space="preserve"> in a modified version of the Trier Social Stress Test (Kirschbaum et al., 1993). In Study 9, participants interacted with a </w:t>
      </w:r>
      <w:r w:rsidRPr="008671A9">
        <w:rPr>
          <w:i/>
          <w:sz w:val="22"/>
          <w:szCs w:val="22"/>
        </w:rPr>
        <w:t>confederate</w:t>
      </w:r>
      <w:r w:rsidRPr="008671A9">
        <w:rPr>
          <w:sz w:val="22"/>
          <w:szCs w:val="22"/>
        </w:rPr>
        <w:t xml:space="preserve"> (both over video camera </w:t>
      </w:r>
      <w:r w:rsidRPr="008671A9">
        <w:rPr>
          <w:sz w:val="22"/>
          <w:szCs w:val="22"/>
        </w:rPr>
        <w:lastRenderedPageBreak/>
        <w:t xml:space="preserve">and in the same room), who was pretending to be another research participant and followed a scripted protocol. </w:t>
      </w:r>
    </w:p>
    <w:p w14:paraId="78C67FCA" w14:textId="5AC8ED62" w:rsidR="00987D5B" w:rsidRPr="00127F92" w:rsidRDefault="00987D5B" w:rsidP="00A51E2A">
      <w:pPr>
        <w:pStyle w:val="Heading2"/>
        <w:keepNext/>
        <w:rPr>
          <w:sz w:val="22"/>
          <w:szCs w:val="22"/>
        </w:rPr>
      </w:pPr>
      <w:r w:rsidRPr="00127F92">
        <w:rPr>
          <w:sz w:val="22"/>
          <w:szCs w:val="22"/>
        </w:rPr>
        <w:t>Measures</w:t>
      </w:r>
    </w:p>
    <w:p w14:paraId="3960E7DC" w14:textId="7B91AAE4" w:rsidR="004E6AE1" w:rsidRPr="008671A9" w:rsidRDefault="00987D5B" w:rsidP="00987D5B">
      <w:pPr>
        <w:spacing w:after="0" w:line="480" w:lineRule="auto"/>
        <w:ind w:firstLine="720"/>
        <w:rPr>
          <w:rFonts w:eastAsia="Times New Roman"/>
          <w:bCs/>
          <w:iCs/>
          <w:color w:val="000000"/>
          <w:sz w:val="22"/>
          <w:szCs w:val="22"/>
        </w:rPr>
      </w:pPr>
      <w:r w:rsidRPr="008671A9">
        <w:rPr>
          <w:rFonts w:eastAsia="Times New Roman"/>
          <w:bCs/>
          <w:iCs/>
          <w:color w:val="000000"/>
          <w:sz w:val="22"/>
          <w:szCs w:val="22"/>
        </w:rPr>
        <w:t>We collected four measures of ANS activity across the nine studies: pre</w:t>
      </w:r>
      <w:r w:rsidRPr="008671A9">
        <w:rPr>
          <w:rFonts w:eastAsia="Times New Roman"/>
          <w:color w:val="000000"/>
          <w:sz w:val="22"/>
          <w:szCs w:val="22"/>
        </w:rPr>
        <w:t xml:space="preserve">-ejection period (PEP; the amount of time during a cardiac cycle </w:t>
      </w:r>
      <w:r w:rsidR="00BD7196">
        <w:rPr>
          <w:rFonts w:eastAsia="Times New Roman"/>
          <w:color w:val="000000"/>
          <w:sz w:val="22"/>
          <w:szCs w:val="22"/>
        </w:rPr>
        <w:t xml:space="preserve">from </w:t>
      </w:r>
      <w:r w:rsidRPr="008671A9">
        <w:rPr>
          <w:rFonts w:eastAsia="Times New Roman"/>
          <w:color w:val="000000"/>
          <w:sz w:val="22"/>
          <w:szCs w:val="22"/>
        </w:rPr>
        <w:t xml:space="preserve">the </w:t>
      </w:r>
      <w:r w:rsidR="00BD7196">
        <w:rPr>
          <w:rFonts w:eastAsia="Times New Roman"/>
          <w:color w:val="000000"/>
          <w:sz w:val="22"/>
          <w:szCs w:val="22"/>
        </w:rPr>
        <w:t xml:space="preserve">electrical impulse that initiates </w:t>
      </w:r>
      <w:r w:rsidRPr="008671A9">
        <w:rPr>
          <w:rFonts w:eastAsia="Times New Roman"/>
          <w:color w:val="000000"/>
          <w:sz w:val="22"/>
          <w:szCs w:val="22"/>
        </w:rPr>
        <w:t>ventric</w:t>
      </w:r>
      <w:r w:rsidR="00BD7196">
        <w:rPr>
          <w:rFonts w:eastAsia="Times New Roman"/>
          <w:color w:val="000000"/>
          <w:sz w:val="22"/>
          <w:szCs w:val="22"/>
        </w:rPr>
        <w:t xml:space="preserve">ular contraction and </w:t>
      </w:r>
      <w:r w:rsidRPr="008671A9">
        <w:rPr>
          <w:rFonts w:eastAsia="Times New Roman"/>
          <w:color w:val="000000"/>
          <w:sz w:val="22"/>
          <w:szCs w:val="22"/>
        </w:rPr>
        <w:t xml:space="preserve">the aortic valve opening), cardiac interbeat interval (IBI; </w:t>
      </w:r>
      <w:r w:rsidRPr="008671A9">
        <w:rPr>
          <w:sz w:val="22"/>
          <w:szCs w:val="22"/>
        </w:rPr>
        <w:t>the amount of time in milliseconds between heartbeats</w:t>
      </w:r>
      <w:r w:rsidRPr="008671A9">
        <w:rPr>
          <w:rFonts w:eastAsia="Times New Roman"/>
          <w:color w:val="000000"/>
          <w:sz w:val="22"/>
          <w:szCs w:val="22"/>
        </w:rPr>
        <w:t xml:space="preserve">), and two measures of heart rate variability (respiratory sinus arrhythmia [RSA]: </w:t>
      </w:r>
      <w:r w:rsidRPr="008671A9">
        <w:rPr>
          <w:sz w:val="22"/>
          <w:szCs w:val="22"/>
        </w:rPr>
        <w:t>the fluctuation in heart rate that co-occurs with inhalation and exhalation</w:t>
      </w:r>
      <w:r w:rsidRPr="008671A9">
        <w:rPr>
          <w:rFonts w:eastAsia="Times New Roman"/>
          <w:color w:val="000000"/>
          <w:sz w:val="22"/>
          <w:szCs w:val="22"/>
        </w:rPr>
        <w:t>; and the root mean square of successive differences [RMSSD]</w:t>
      </w:r>
      <w:r w:rsidR="004E6AE1" w:rsidRPr="008671A9">
        <w:rPr>
          <w:rFonts w:eastAsia="Times New Roman"/>
          <w:color w:val="000000"/>
          <w:sz w:val="22"/>
          <w:szCs w:val="22"/>
        </w:rPr>
        <w:t xml:space="preserve"> between heartbeats)</w:t>
      </w:r>
      <w:r w:rsidRPr="008671A9">
        <w:rPr>
          <w:rFonts w:eastAsia="Times New Roman"/>
          <w:color w:val="000000"/>
          <w:sz w:val="22"/>
          <w:szCs w:val="22"/>
        </w:rPr>
        <w:t>.</w:t>
      </w:r>
      <w:r w:rsidRPr="008671A9">
        <w:rPr>
          <w:rFonts w:eastAsia="Times New Roman"/>
          <w:bCs/>
          <w:iCs/>
          <w:color w:val="000000"/>
          <w:sz w:val="22"/>
          <w:szCs w:val="22"/>
        </w:rPr>
        <w:t xml:space="preserve"> </w:t>
      </w:r>
    </w:p>
    <w:p w14:paraId="069F1547" w14:textId="3E194840" w:rsidR="00987D5B" w:rsidRPr="008671A9" w:rsidRDefault="004E6AE1" w:rsidP="004E6AE1">
      <w:pPr>
        <w:spacing w:after="0" w:line="480" w:lineRule="auto"/>
        <w:ind w:firstLine="720"/>
        <w:rPr>
          <w:rFonts w:eastAsia="Times New Roman"/>
          <w:bCs/>
          <w:iCs/>
          <w:color w:val="000000"/>
          <w:sz w:val="22"/>
          <w:szCs w:val="22"/>
        </w:rPr>
      </w:pPr>
      <w:r w:rsidRPr="008671A9">
        <w:rPr>
          <w:rFonts w:eastAsia="Times New Roman"/>
          <w:color w:val="000000"/>
          <w:sz w:val="22"/>
          <w:szCs w:val="22"/>
        </w:rPr>
        <w:t>The relationship between the SNS and PNS is complex, and activity in the two branches can be reciprocal, co-activated, or de-coupled (see Berntson, Cacioppo, and Quigley, 1991 and 1993 for more information</w:t>
      </w:r>
      <w:r w:rsidRPr="001E30C4">
        <w:rPr>
          <w:rFonts w:eastAsia="Times New Roman"/>
          <w:color w:val="000000"/>
          <w:sz w:val="22"/>
          <w:szCs w:val="22"/>
        </w:rPr>
        <w:t>).</w:t>
      </w:r>
      <w:r w:rsidRPr="001E30C4">
        <w:rPr>
          <w:rFonts w:eastAsia="Times New Roman"/>
          <w:bCs/>
          <w:iCs/>
          <w:color w:val="000000"/>
          <w:sz w:val="22"/>
          <w:szCs w:val="22"/>
        </w:rPr>
        <w:t xml:space="preserve"> </w:t>
      </w:r>
      <w:r w:rsidR="00736368" w:rsidRPr="001E30C4">
        <w:rPr>
          <w:sz w:val="22"/>
          <w:szCs w:val="22"/>
        </w:rPr>
        <w:t xml:space="preserve">We examine PEP because it is considered to be one of the </w:t>
      </w:r>
      <w:r w:rsidR="004E2DC6" w:rsidRPr="001E30C4">
        <w:rPr>
          <w:sz w:val="22"/>
          <w:szCs w:val="22"/>
        </w:rPr>
        <w:t>purest</w:t>
      </w:r>
      <w:r w:rsidR="00736368" w:rsidRPr="001E30C4">
        <w:rPr>
          <w:sz w:val="22"/>
          <w:szCs w:val="22"/>
        </w:rPr>
        <w:t xml:space="preserve"> measures of sympathetic activity</w:t>
      </w:r>
      <w:r w:rsidR="004E2DC6" w:rsidRPr="001E30C4">
        <w:rPr>
          <w:sz w:val="22"/>
          <w:szCs w:val="22"/>
        </w:rPr>
        <w:t xml:space="preserve"> (no c</w:t>
      </w:r>
      <w:r w:rsidR="00A51E2A" w:rsidRPr="001E30C4">
        <w:rPr>
          <w:sz w:val="22"/>
          <w:szCs w:val="22"/>
        </w:rPr>
        <w:t xml:space="preserve">oncurrent influence of the PNS; </w:t>
      </w:r>
      <w:r w:rsidR="00736368" w:rsidRPr="001E30C4">
        <w:rPr>
          <w:sz w:val="22"/>
          <w:szCs w:val="22"/>
        </w:rPr>
        <w:t xml:space="preserve">Cacioppo et al. 1994). </w:t>
      </w:r>
      <w:r w:rsidR="00987D5B" w:rsidRPr="001E30C4">
        <w:rPr>
          <w:rFonts w:eastAsia="Times New Roman"/>
          <w:color w:val="000000"/>
          <w:sz w:val="22"/>
          <w:szCs w:val="22"/>
        </w:rPr>
        <w:t>Given that PEP</w:t>
      </w:r>
      <w:r w:rsidR="00987D5B" w:rsidRPr="008671A9">
        <w:rPr>
          <w:rFonts w:eastAsia="Times New Roman"/>
          <w:color w:val="000000"/>
          <w:sz w:val="22"/>
          <w:szCs w:val="22"/>
        </w:rPr>
        <w:t xml:space="preserve"> measurements </w:t>
      </w:r>
      <w:r w:rsidR="004E2DC6">
        <w:rPr>
          <w:rFonts w:eastAsia="Times New Roman"/>
          <w:color w:val="000000"/>
          <w:sz w:val="22"/>
          <w:szCs w:val="22"/>
        </w:rPr>
        <w:t xml:space="preserve">(measured here with impedance cardiography) can be </w:t>
      </w:r>
      <w:r w:rsidR="00987D5B" w:rsidRPr="008671A9">
        <w:rPr>
          <w:rFonts w:eastAsia="Times New Roman"/>
          <w:color w:val="000000"/>
          <w:sz w:val="22"/>
          <w:szCs w:val="22"/>
        </w:rPr>
        <w:t>more difficult and costly to obtain, we do not have them for every study. Thus, we decided to also examine IBI—a measure which is easier to obtain and which we have for every study—even though it is dually innervated by both the SNS and PNS (Bro</w:t>
      </w:r>
      <w:r w:rsidR="00987D5B" w:rsidRPr="008671A9">
        <w:rPr>
          <w:sz w:val="22"/>
          <w:szCs w:val="22"/>
        </w:rPr>
        <w:t xml:space="preserve">wnley, Hurwitz, &amp; Schneiderman, 2000). We present RSA and RMSSD because they are both thought to reflect PNS activity (Thayer, Hansen, &amp; Johnsen, 2010). We do not have RSA and RMSSD for every study (because we have some studies in which the data were analyzed in less than 60-second intervals and the current frequency bands that are used for calculating RSA are designed </w:t>
      </w:r>
      <w:r w:rsidR="00A32EDD" w:rsidRPr="008671A9">
        <w:rPr>
          <w:sz w:val="22"/>
          <w:szCs w:val="22"/>
        </w:rPr>
        <w:t xml:space="preserve">for </w:t>
      </w:r>
      <w:r w:rsidR="00987D5B" w:rsidRPr="008671A9">
        <w:rPr>
          <w:sz w:val="22"/>
          <w:szCs w:val="22"/>
        </w:rPr>
        <w:t xml:space="preserve">data </w:t>
      </w:r>
      <w:r w:rsidR="00A32EDD" w:rsidRPr="008671A9">
        <w:rPr>
          <w:sz w:val="22"/>
          <w:szCs w:val="22"/>
        </w:rPr>
        <w:t xml:space="preserve">binned </w:t>
      </w:r>
      <w:r w:rsidR="00987D5B" w:rsidRPr="008671A9">
        <w:rPr>
          <w:sz w:val="22"/>
          <w:szCs w:val="22"/>
        </w:rPr>
        <w:t>in 60-second intervals or more. However, RSA and RMSSD are highly correlated with one another (Goedhart, van der Sluis, Houtveen, Willemsen, &amp; de Geus, 2007)</w:t>
      </w:r>
      <w:r w:rsidRPr="008671A9">
        <w:rPr>
          <w:sz w:val="22"/>
          <w:szCs w:val="22"/>
        </w:rPr>
        <w:t>,</w:t>
      </w:r>
      <w:r w:rsidR="00987D5B" w:rsidRPr="008671A9">
        <w:rPr>
          <w:sz w:val="22"/>
          <w:szCs w:val="22"/>
        </w:rPr>
        <w:t xml:space="preserve"> and we have at least one of the measures for each study. </w:t>
      </w:r>
    </w:p>
    <w:p w14:paraId="04D199B0" w14:textId="6090D890" w:rsidR="001546E1" w:rsidRPr="001546E1" w:rsidRDefault="00987D5B" w:rsidP="001546E1">
      <w:pPr>
        <w:spacing w:after="0" w:line="480" w:lineRule="auto"/>
        <w:ind w:firstLine="720"/>
        <w:rPr>
          <w:rFonts w:eastAsia="Times New Roman"/>
          <w:color w:val="000000" w:themeColor="text1"/>
          <w:sz w:val="22"/>
          <w:szCs w:val="22"/>
        </w:rPr>
      </w:pPr>
      <w:r w:rsidRPr="008671A9">
        <w:rPr>
          <w:b/>
          <w:color w:val="000000" w:themeColor="text1"/>
          <w:sz w:val="22"/>
          <w:szCs w:val="22"/>
        </w:rPr>
        <w:t xml:space="preserve">Interbeat intervals. </w:t>
      </w:r>
      <w:r w:rsidRPr="008671A9">
        <w:rPr>
          <w:sz w:val="22"/>
          <w:szCs w:val="22"/>
        </w:rPr>
        <w:t xml:space="preserve">In Studies 5 </w:t>
      </w:r>
      <w:r w:rsidRPr="001E30C4">
        <w:rPr>
          <w:sz w:val="22"/>
          <w:szCs w:val="22"/>
        </w:rPr>
        <w:t>and 7,</w:t>
      </w:r>
      <w:r w:rsidR="001546E1" w:rsidRPr="001E30C4">
        <w:rPr>
          <w:sz w:val="22"/>
          <w:szCs w:val="22"/>
        </w:rPr>
        <w:t xml:space="preserve"> we used</w:t>
      </w:r>
      <w:r w:rsidRPr="001E30C4">
        <w:rPr>
          <w:sz w:val="22"/>
          <w:szCs w:val="22"/>
        </w:rPr>
        <w:t xml:space="preserve"> </w:t>
      </w:r>
      <w:r w:rsidR="001546E1" w:rsidRPr="001E30C4">
        <w:rPr>
          <w:sz w:val="22"/>
          <w:szCs w:val="22"/>
        </w:rPr>
        <w:t>two snap electrodes in a modified Lead II configuration (near the right clavicle, below the ribcage on the left side of the torso) to r</w:t>
      </w:r>
      <w:r w:rsidR="001546E1">
        <w:rPr>
          <w:sz w:val="22"/>
          <w:szCs w:val="22"/>
        </w:rPr>
        <w:t>ecord</w:t>
      </w:r>
      <w:r w:rsidR="001546E1" w:rsidRPr="001546E1">
        <w:rPr>
          <w:sz w:val="22"/>
          <w:szCs w:val="22"/>
        </w:rPr>
        <w:t xml:space="preserve"> </w:t>
      </w:r>
      <w:r w:rsidR="001546E1" w:rsidRPr="008671A9">
        <w:rPr>
          <w:rFonts w:eastAsia="Times New Roman"/>
          <w:color w:val="000000"/>
          <w:sz w:val="22"/>
          <w:szCs w:val="22"/>
        </w:rPr>
        <w:t xml:space="preserve">electrocardiography (ECG) </w:t>
      </w:r>
      <w:r w:rsidR="001546E1" w:rsidRPr="001546E1">
        <w:rPr>
          <w:sz w:val="22"/>
          <w:szCs w:val="22"/>
        </w:rPr>
        <w:t xml:space="preserve">responses </w:t>
      </w:r>
      <w:r w:rsidRPr="008671A9">
        <w:rPr>
          <w:color w:val="000000" w:themeColor="text1"/>
          <w:sz w:val="22"/>
          <w:szCs w:val="22"/>
        </w:rPr>
        <w:t xml:space="preserve">with an integrated system (Biopac MP150 and ECG100C, Biopac </w:t>
      </w:r>
      <w:r w:rsidRPr="008671A9">
        <w:rPr>
          <w:color w:val="000000" w:themeColor="text1"/>
          <w:sz w:val="22"/>
          <w:szCs w:val="22"/>
        </w:rPr>
        <w:lastRenderedPageBreak/>
        <w:t xml:space="preserve">Systems, Goleta, CA; see </w:t>
      </w:r>
      <w:r w:rsidR="00037D0B" w:rsidRPr="001E30C4">
        <w:rPr>
          <w:color w:val="000000" w:themeColor="text1"/>
          <w:sz w:val="22"/>
          <w:szCs w:val="22"/>
        </w:rPr>
        <w:t>SM</w:t>
      </w:r>
      <w:r w:rsidRPr="001E30C4">
        <w:rPr>
          <w:color w:val="000000" w:themeColor="text1"/>
          <w:sz w:val="22"/>
          <w:szCs w:val="22"/>
        </w:rPr>
        <w:t xml:space="preserve">). </w:t>
      </w:r>
      <w:r w:rsidR="001546E1" w:rsidRPr="001E30C4">
        <w:rPr>
          <w:color w:val="000000" w:themeColor="text1"/>
          <w:sz w:val="22"/>
          <w:szCs w:val="22"/>
        </w:rPr>
        <w:t xml:space="preserve">We processed the data using Mindware’s heart rate variability software (HRV 3.0.25, Mindware Technologies, Gahanna, OH), which identified the R-point of each heartbeat on the ECG waveform. Trained researchers inspected the data for any recording artifacts and cleaned the data as needed. </w:t>
      </w:r>
      <w:r w:rsidR="001546E1" w:rsidRPr="001E30C4">
        <w:rPr>
          <w:sz w:val="22"/>
          <w:szCs w:val="22"/>
        </w:rPr>
        <w:t>We then</w:t>
      </w:r>
      <w:r w:rsidR="001546E1" w:rsidRPr="001E30C4">
        <w:rPr>
          <w:color w:val="000000" w:themeColor="text1"/>
          <w:sz w:val="22"/>
          <w:szCs w:val="22"/>
        </w:rPr>
        <w:t xml:space="preserve"> obtained a mean IBI for each interval (see Table 1) and</w:t>
      </w:r>
      <w:r w:rsidR="001546E1" w:rsidRPr="008671A9">
        <w:rPr>
          <w:rFonts w:eastAsia="Times New Roman"/>
          <w:color w:val="000000" w:themeColor="text1"/>
          <w:sz w:val="22"/>
          <w:szCs w:val="22"/>
        </w:rPr>
        <w:t xml:space="preserve"> computed reactivity scores by subtracting baseline IBI responses (the last interval of baseline) from IBI responses throughout the rest of the studies.</w:t>
      </w:r>
    </w:p>
    <w:p w14:paraId="2BB6540E" w14:textId="7AD63E12" w:rsidR="00E066C4" w:rsidRPr="009C6885" w:rsidRDefault="00987D5B" w:rsidP="009C6885">
      <w:pPr>
        <w:spacing w:after="0" w:line="480" w:lineRule="auto"/>
        <w:ind w:firstLine="720"/>
        <w:rPr>
          <w:color w:val="000000" w:themeColor="text1"/>
          <w:sz w:val="22"/>
          <w:szCs w:val="22"/>
        </w:rPr>
      </w:pPr>
      <w:r w:rsidRPr="008671A9">
        <w:rPr>
          <w:color w:val="000000" w:themeColor="text1"/>
          <w:sz w:val="22"/>
          <w:szCs w:val="22"/>
        </w:rPr>
        <w:t>In Study 8,</w:t>
      </w:r>
      <w:r w:rsidRPr="008671A9">
        <w:rPr>
          <w:sz w:val="22"/>
          <w:szCs w:val="22"/>
        </w:rPr>
        <w:t xml:space="preserve"> participants wore Polar H7 Bluetooth Heart Rate Sensors on their torsos at heart height, which recorded IBI with the Elite HRV smartphone </w:t>
      </w:r>
      <w:r w:rsidRPr="001E30C4">
        <w:rPr>
          <w:sz w:val="22"/>
          <w:szCs w:val="22"/>
        </w:rPr>
        <w:t xml:space="preserve">application. </w:t>
      </w:r>
      <w:r w:rsidR="001546E1" w:rsidRPr="001E30C4">
        <w:rPr>
          <w:sz w:val="22"/>
          <w:szCs w:val="22"/>
        </w:rPr>
        <w:t>E</w:t>
      </w:r>
      <w:r w:rsidR="001546E1" w:rsidRPr="001E30C4">
        <w:rPr>
          <w:color w:val="000000" w:themeColor="text1"/>
          <w:sz w:val="22"/>
          <w:szCs w:val="22"/>
        </w:rPr>
        <w:t xml:space="preserve">ach participant’s physiological data was processed by two of three trained researchers. If the first two researchers disagreed on how to process a file, then the other of the three researchers resolved the discrepancy. In Step 1, we used an Excel macro to divide each participant’s baseline and group task recordings into 30-second segments (with 12 seconds of data added on each end for the filter used in Step 3). During this step, the Excel macro also identified potential artifacts and missing signals in each 30-second segment according to a set of specifications listed at </w:t>
      </w:r>
      <w:r w:rsidR="001546E1" w:rsidRPr="001E30C4">
        <w:rPr>
          <w:rFonts w:eastAsia="Times New Roman"/>
          <w:color w:val="000000" w:themeColor="text1"/>
          <w:sz w:val="22"/>
          <w:szCs w:val="22"/>
        </w:rPr>
        <w:t xml:space="preserve">https://osf.io/rc2dg/ </w:t>
      </w:r>
      <w:r w:rsidR="001546E1" w:rsidRPr="001E30C4">
        <w:rPr>
          <w:color w:val="000000" w:themeColor="text1"/>
          <w:sz w:val="22"/>
          <w:szCs w:val="22"/>
        </w:rPr>
        <w:t xml:space="preserve">(e.g., any instance of an IBI 30% greater than the prior IBI). In addition, the Excel macro created line graphs of each 30-second segment of IBIs so that the researchers could visually inspect the data for artifacts and missing signals. In Step 2, we applied corrections to any potential issues or artifacts in the data according to a set of guidelines listed at </w:t>
      </w:r>
      <w:r w:rsidR="001546E1" w:rsidRPr="001E30C4">
        <w:rPr>
          <w:rFonts w:eastAsia="Times New Roman"/>
          <w:color w:val="000000" w:themeColor="text1"/>
          <w:sz w:val="22"/>
          <w:szCs w:val="22"/>
        </w:rPr>
        <w:t xml:space="preserve">https://osf.io/rc2dg/ </w:t>
      </w:r>
      <w:r w:rsidR="001546E1" w:rsidRPr="001E30C4">
        <w:rPr>
          <w:color w:val="000000" w:themeColor="text1"/>
          <w:sz w:val="22"/>
          <w:szCs w:val="22"/>
        </w:rPr>
        <w:t xml:space="preserve">(e.g., if there was an IBI twice as long as the others in a 30-second segment, we split that IBI in half). If there was more than one issue in one 30-second segment, we marked that segment as missing. Overall, we took a conservative approach in Steps 1 and 2 to eliminate any potential artifacts or extreme responses. In Step 3, we obtained a mean IBI for each 30-second segment using CMetX Cardiac Metric Software, available from John J.B. Allen at www.psychofizz.org and described more fully in Allen, Chambers, and Towers (2007). </w:t>
      </w:r>
      <w:r w:rsidR="001546E1" w:rsidRPr="001E30C4">
        <w:rPr>
          <w:sz w:val="22"/>
          <w:szCs w:val="22"/>
        </w:rPr>
        <w:t xml:space="preserve">We </w:t>
      </w:r>
      <w:r w:rsidR="001546E1" w:rsidRPr="001E30C4">
        <w:rPr>
          <w:rFonts w:eastAsia="Times New Roman"/>
          <w:color w:val="000000" w:themeColor="text1"/>
          <w:sz w:val="22"/>
          <w:szCs w:val="22"/>
        </w:rPr>
        <w:t>computed re</w:t>
      </w:r>
      <w:r w:rsidR="001546E1" w:rsidRPr="008671A9">
        <w:rPr>
          <w:rFonts w:eastAsia="Times New Roman"/>
          <w:color w:val="000000" w:themeColor="text1"/>
          <w:sz w:val="22"/>
          <w:szCs w:val="22"/>
        </w:rPr>
        <w:t>activity scores by subtracting baseline IBI responses (the last interval of baseline) from IBI responses throughout the rest of the studies.</w:t>
      </w:r>
    </w:p>
    <w:p w14:paraId="7D598FEC" w14:textId="1B0DA608" w:rsidR="001546E1" w:rsidRPr="00B71220" w:rsidRDefault="00987D5B" w:rsidP="00B71220">
      <w:pPr>
        <w:spacing w:after="0" w:line="480" w:lineRule="auto"/>
        <w:ind w:firstLine="720"/>
        <w:rPr>
          <w:rFonts w:eastAsia="Times New Roman"/>
          <w:color w:val="000000" w:themeColor="text1"/>
          <w:sz w:val="22"/>
          <w:szCs w:val="22"/>
        </w:rPr>
      </w:pPr>
      <w:r w:rsidRPr="008671A9">
        <w:rPr>
          <w:rFonts w:eastAsia="Times New Roman"/>
          <w:b/>
          <w:bCs/>
          <w:iCs/>
          <w:color w:val="000000"/>
          <w:sz w:val="22"/>
          <w:szCs w:val="22"/>
        </w:rPr>
        <w:t>Pre-ejection period</w:t>
      </w:r>
      <w:r w:rsidRPr="008671A9">
        <w:rPr>
          <w:rFonts w:eastAsia="Times New Roman"/>
          <w:b/>
          <w:bCs/>
          <w:color w:val="000000"/>
          <w:sz w:val="22"/>
          <w:szCs w:val="22"/>
        </w:rPr>
        <w:t xml:space="preserve">. </w:t>
      </w:r>
      <w:r w:rsidRPr="008671A9">
        <w:rPr>
          <w:rFonts w:eastAsia="Times New Roman"/>
          <w:color w:val="000000"/>
          <w:sz w:val="22"/>
          <w:szCs w:val="22"/>
        </w:rPr>
        <w:t>We used electrocardiography (ECG) and impedance cardiography (ICG) to obtain measurements of PEP</w:t>
      </w:r>
      <w:r w:rsidRPr="001E30C4">
        <w:rPr>
          <w:rFonts w:eastAsia="Times New Roman"/>
          <w:color w:val="000000"/>
          <w:sz w:val="22"/>
          <w:szCs w:val="22"/>
        </w:rPr>
        <w:t xml:space="preserve">. </w:t>
      </w:r>
      <w:r w:rsidR="001546E1" w:rsidRPr="001E30C4">
        <w:rPr>
          <w:rFonts w:eastAsia="Times New Roman"/>
          <w:color w:val="000000" w:themeColor="text1"/>
          <w:sz w:val="22"/>
          <w:szCs w:val="22"/>
        </w:rPr>
        <w:t xml:space="preserve">We used band electrodes in a standard tetrapolar configuration for the </w:t>
      </w:r>
      <w:r w:rsidR="001546E1" w:rsidRPr="001E30C4">
        <w:rPr>
          <w:rFonts w:eastAsia="Times New Roman"/>
          <w:color w:val="000000" w:themeColor="text1"/>
          <w:sz w:val="22"/>
          <w:szCs w:val="22"/>
        </w:rPr>
        <w:lastRenderedPageBreak/>
        <w:t xml:space="preserve">recording of ICG responses, and two snap electrodes in a </w:t>
      </w:r>
      <w:r w:rsidR="004E2DC6" w:rsidRPr="001E30C4">
        <w:rPr>
          <w:rFonts w:eastAsia="Times New Roman"/>
          <w:color w:val="000000" w:themeColor="text1"/>
          <w:sz w:val="22"/>
          <w:szCs w:val="22"/>
        </w:rPr>
        <w:t xml:space="preserve">standard or </w:t>
      </w:r>
      <w:r w:rsidR="001546E1" w:rsidRPr="001E30C4">
        <w:rPr>
          <w:rFonts w:eastAsia="Times New Roman"/>
          <w:color w:val="000000" w:themeColor="text1"/>
          <w:sz w:val="22"/>
          <w:szCs w:val="22"/>
        </w:rPr>
        <w:t>modified Lead II configuration (</w:t>
      </w:r>
      <w:r w:rsidR="004E2DC6" w:rsidRPr="001E30C4">
        <w:rPr>
          <w:rFonts w:eastAsia="Times New Roman"/>
          <w:color w:val="000000" w:themeColor="text1"/>
          <w:sz w:val="22"/>
          <w:szCs w:val="22"/>
        </w:rPr>
        <w:t>held constant within a study</w:t>
      </w:r>
      <w:r w:rsidR="001546E1" w:rsidRPr="001E30C4">
        <w:rPr>
          <w:rFonts w:eastAsia="Times New Roman"/>
          <w:color w:val="000000" w:themeColor="text1"/>
          <w:sz w:val="22"/>
          <w:szCs w:val="22"/>
        </w:rPr>
        <w:t xml:space="preserve">) for the recording of ECG responses. A current was passed through the outer band electrodes, and Z0 and its first derivative, ∆z/∆t, were recorded from the inner bands.  </w:t>
      </w:r>
      <w:r w:rsidRPr="001E30C4">
        <w:rPr>
          <w:rFonts w:eastAsia="Times New Roman"/>
          <w:color w:val="000000"/>
          <w:sz w:val="22"/>
          <w:szCs w:val="22"/>
        </w:rPr>
        <w:t>W</w:t>
      </w:r>
      <w:r w:rsidRPr="001E30C4">
        <w:rPr>
          <w:color w:val="000000" w:themeColor="text1"/>
          <w:sz w:val="22"/>
          <w:szCs w:val="22"/>
        </w:rPr>
        <w:t>e re</w:t>
      </w:r>
      <w:r w:rsidRPr="008671A9">
        <w:rPr>
          <w:color w:val="000000" w:themeColor="text1"/>
          <w:sz w:val="22"/>
          <w:szCs w:val="22"/>
        </w:rPr>
        <w:t xml:space="preserve">corded ICG and ECG responses using either an integrated system (Biopac MP150, Biopac Systems, Goleta, CA) with amplifiers for ECG (ECG100C) and ICG (NICO100C) or a </w:t>
      </w:r>
      <w:r w:rsidRPr="008671A9">
        <w:rPr>
          <w:color w:val="000000"/>
          <w:sz w:val="22"/>
          <w:szCs w:val="22"/>
          <w:shd w:val="clear" w:color="auto" w:fill="FFFFFF"/>
        </w:rPr>
        <w:t xml:space="preserve">Bio-Impedance Technology HIC-2500 impedance cardiograph (Chapel Hill, NC; </w:t>
      </w:r>
      <w:r w:rsidRPr="008671A9">
        <w:rPr>
          <w:color w:val="000000" w:themeColor="text1"/>
          <w:sz w:val="22"/>
          <w:szCs w:val="22"/>
        </w:rPr>
        <w:t xml:space="preserve">see </w:t>
      </w:r>
      <w:r w:rsidR="00037D0B">
        <w:rPr>
          <w:color w:val="000000" w:themeColor="text1"/>
          <w:sz w:val="22"/>
          <w:szCs w:val="22"/>
        </w:rPr>
        <w:t>SM</w:t>
      </w:r>
      <w:r w:rsidRPr="008671A9">
        <w:rPr>
          <w:color w:val="000000" w:themeColor="text1"/>
          <w:sz w:val="22"/>
          <w:szCs w:val="22"/>
        </w:rPr>
        <w:t>). We processed the data using Mindware’s impedance cardiography software (IMP 3.0.25, Mindware Technologies, Gahanna, OH),</w:t>
      </w:r>
      <w:r w:rsidRPr="008671A9">
        <w:rPr>
          <w:rFonts w:eastAsia="Times New Roman"/>
          <w:color w:val="000000" w:themeColor="text1"/>
          <w:sz w:val="22"/>
          <w:szCs w:val="22"/>
        </w:rPr>
        <w:t xml:space="preserve"> </w:t>
      </w:r>
      <w:r w:rsidRPr="008671A9">
        <w:rPr>
          <w:rStyle w:val="Heading4Char"/>
          <w:rFonts w:ascii="Times New Roman" w:eastAsia="Times New Roman" w:hAnsi="Times New Roman" w:cs="Times New Roman"/>
          <w:b w:val="0"/>
          <w:i w:val="0"/>
          <w:color w:val="000000" w:themeColor="text1"/>
          <w:sz w:val="22"/>
          <w:szCs w:val="22"/>
        </w:rPr>
        <w:t xml:space="preserve">and PEP measurements were calculated as the average amount of time between the Q point on the ECG wave (when the left ventricle contracts) </w:t>
      </w:r>
      <w:r w:rsidRPr="001E30C4">
        <w:rPr>
          <w:rStyle w:val="Heading4Char"/>
          <w:rFonts w:ascii="Times New Roman" w:eastAsia="Times New Roman" w:hAnsi="Times New Roman" w:cs="Times New Roman"/>
          <w:b w:val="0"/>
          <w:i w:val="0"/>
          <w:color w:val="000000" w:themeColor="text1"/>
          <w:sz w:val="22"/>
          <w:szCs w:val="22"/>
        </w:rPr>
        <w:t>and the B point on the ∆z/∆t wave (w</w:t>
      </w:r>
      <w:r w:rsidR="00B71220" w:rsidRPr="001E30C4">
        <w:rPr>
          <w:rStyle w:val="Heading4Char"/>
          <w:rFonts w:ascii="Times New Roman" w:eastAsia="Times New Roman" w:hAnsi="Times New Roman" w:cs="Times New Roman"/>
          <w:b w:val="0"/>
          <w:i w:val="0"/>
          <w:color w:val="000000" w:themeColor="text1"/>
          <w:sz w:val="22"/>
          <w:szCs w:val="22"/>
        </w:rPr>
        <w:t>hen the aortic valve opens</w:t>
      </w:r>
      <w:r w:rsidRPr="001E30C4">
        <w:rPr>
          <w:rStyle w:val="Heading4Char"/>
          <w:rFonts w:ascii="Times New Roman" w:eastAsia="Times New Roman" w:hAnsi="Times New Roman" w:cs="Times New Roman"/>
          <w:b w:val="0"/>
          <w:i w:val="0"/>
          <w:color w:val="000000" w:themeColor="text1"/>
          <w:sz w:val="22"/>
          <w:szCs w:val="22"/>
        </w:rPr>
        <w:t>) per interval (</w:t>
      </w:r>
      <w:r w:rsidR="00FD715E" w:rsidRPr="001E30C4">
        <w:rPr>
          <w:rStyle w:val="Heading4Char"/>
          <w:rFonts w:ascii="Times New Roman" w:eastAsia="Times New Roman" w:hAnsi="Times New Roman" w:cs="Times New Roman"/>
          <w:b w:val="0"/>
          <w:i w:val="0"/>
          <w:color w:val="000000" w:themeColor="text1"/>
          <w:sz w:val="22"/>
          <w:szCs w:val="22"/>
        </w:rPr>
        <w:t>see Table 1</w:t>
      </w:r>
      <w:r w:rsidRPr="001E30C4">
        <w:rPr>
          <w:rStyle w:val="Heading4Char"/>
          <w:rFonts w:ascii="Times New Roman" w:eastAsia="Times New Roman" w:hAnsi="Times New Roman" w:cs="Times New Roman"/>
          <w:b w:val="0"/>
          <w:i w:val="0"/>
          <w:color w:val="000000" w:themeColor="text1"/>
          <w:sz w:val="22"/>
          <w:szCs w:val="22"/>
        </w:rPr>
        <w:t>).</w:t>
      </w:r>
      <w:r w:rsidRPr="001E30C4">
        <w:rPr>
          <w:rStyle w:val="Heading4Char"/>
          <w:rFonts w:eastAsia="Times New Roman"/>
          <w:color w:val="000000" w:themeColor="text1"/>
          <w:sz w:val="22"/>
          <w:szCs w:val="22"/>
        </w:rPr>
        <w:t xml:space="preserve"> </w:t>
      </w:r>
      <w:r w:rsidR="00B71220" w:rsidRPr="001E30C4">
        <w:rPr>
          <w:rFonts w:eastAsia="Times New Roman"/>
          <w:color w:val="000000" w:themeColor="text1"/>
          <w:sz w:val="22"/>
          <w:szCs w:val="22"/>
        </w:rPr>
        <w:t>We visually inspected all intervals and manually selected the Q and B points when they were incorrectly identified by the software.</w:t>
      </w:r>
      <w:r w:rsidR="00B71220" w:rsidRPr="001546E1">
        <w:rPr>
          <w:rFonts w:eastAsia="Times New Roman"/>
          <w:color w:val="000000" w:themeColor="text1"/>
          <w:sz w:val="22"/>
          <w:szCs w:val="22"/>
        </w:rPr>
        <w:t xml:space="preserve"> We selected the B point as the notch at the beginning of the longest upstroke before the Z point (Lozano et al., 2007).</w:t>
      </w:r>
      <w:r w:rsidR="00B71220">
        <w:rPr>
          <w:rFonts w:eastAsia="Times New Roman"/>
          <w:color w:val="000000" w:themeColor="text1"/>
          <w:sz w:val="22"/>
          <w:szCs w:val="22"/>
        </w:rPr>
        <w:t xml:space="preserve"> </w:t>
      </w:r>
      <w:r w:rsidRPr="008671A9">
        <w:rPr>
          <w:rFonts w:eastAsia="Times New Roman"/>
          <w:color w:val="000000" w:themeColor="text1"/>
          <w:sz w:val="22"/>
          <w:szCs w:val="22"/>
        </w:rPr>
        <w:t>We computed reactivity scores by subtracting baseline PEP responses (the last interval of baseline) from PEP responses throughout the rest of the studies.</w:t>
      </w:r>
    </w:p>
    <w:p w14:paraId="68FB0A4C" w14:textId="672C22E6" w:rsidR="00987D5B" w:rsidRPr="008671A9" w:rsidRDefault="00987D5B" w:rsidP="00987D5B">
      <w:pPr>
        <w:spacing w:after="0" w:line="480" w:lineRule="auto"/>
        <w:ind w:firstLine="720"/>
        <w:rPr>
          <w:rFonts w:eastAsia="Times New Roman"/>
          <w:color w:val="000000" w:themeColor="text1"/>
          <w:sz w:val="22"/>
          <w:szCs w:val="22"/>
        </w:rPr>
      </w:pPr>
      <w:r w:rsidRPr="008671A9">
        <w:rPr>
          <w:rFonts w:eastAsia="Times New Roman"/>
          <w:b/>
          <w:color w:val="000000"/>
          <w:sz w:val="22"/>
          <w:szCs w:val="22"/>
        </w:rPr>
        <w:t>Heart rate variability</w:t>
      </w:r>
      <w:r w:rsidRPr="008671A9">
        <w:rPr>
          <w:rFonts w:eastAsia="Times New Roman"/>
          <w:color w:val="000000"/>
          <w:sz w:val="22"/>
          <w:szCs w:val="22"/>
        </w:rPr>
        <w:t>. We used the IBI series (described above) to calculate RSA a</w:t>
      </w:r>
      <w:r w:rsidRPr="008671A9">
        <w:rPr>
          <w:color w:val="000000" w:themeColor="text1"/>
          <w:sz w:val="22"/>
          <w:szCs w:val="22"/>
        </w:rPr>
        <w:t xml:space="preserve">nd/or RMSSD with Mindware’s heart rate variability software (HRV 3.0.25, Mindware Technologies, Gahanna, OH; for Studies 1, 2, 7, and 9) or CMetX Cardiac Metric Software, available from John J.B. Allen at www.psychofizz.org and described more fully in </w:t>
      </w:r>
      <w:r w:rsidRPr="001E30C4">
        <w:rPr>
          <w:color w:val="000000" w:themeColor="text1"/>
          <w:sz w:val="22"/>
          <w:szCs w:val="22"/>
        </w:rPr>
        <w:t>Allen, Chambers, and Towers (2007; for studies 3, 4, 5, 6, and 8)</w:t>
      </w:r>
      <w:r w:rsidR="00FD715E" w:rsidRPr="001E30C4">
        <w:rPr>
          <w:color w:val="000000" w:themeColor="text1"/>
          <w:sz w:val="22"/>
          <w:szCs w:val="22"/>
        </w:rPr>
        <w:t>, for the interval lengths specified in Table 1</w:t>
      </w:r>
      <w:r w:rsidRPr="001E30C4">
        <w:rPr>
          <w:color w:val="000000" w:themeColor="text1"/>
          <w:sz w:val="22"/>
          <w:szCs w:val="22"/>
        </w:rPr>
        <w:t>.</w:t>
      </w:r>
      <w:r w:rsidRPr="008671A9">
        <w:rPr>
          <w:color w:val="000000" w:themeColor="text1"/>
          <w:sz w:val="22"/>
          <w:szCs w:val="22"/>
        </w:rPr>
        <w:t xml:space="preserve"> </w:t>
      </w:r>
      <w:r w:rsidRPr="008671A9">
        <w:rPr>
          <w:rFonts w:eastAsia="Times New Roman"/>
          <w:color w:val="000000" w:themeColor="text1"/>
          <w:sz w:val="22"/>
          <w:szCs w:val="22"/>
        </w:rPr>
        <w:t xml:space="preserve">We computed reactivity scores by subtracting baseline responses (the last interval of baseline) from responses throughout the rest of the studies. </w:t>
      </w:r>
      <w:r w:rsidRPr="008671A9">
        <w:rPr>
          <w:sz w:val="22"/>
          <w:szCs w:val="22"/>
        </w:rPr>
        <w:t xml:space="preserve">For simplicity’s sake, we present and analyze raw RMSSD reactivity values in the main text. However given that RMSSD is positively skewed, we applied a natural-log transformation to the data and present the results of analyses with the transformed data in the </w:t>
      </w:r>
      <w:r w:rsidR="00037D0B">
        <w:rPr>
          <w:sz w:val="22"/>
          <w:szCs w:val="22"/>
        </w:rPr>
        <w:t>SM</w:t>
      </w:r>
      <w:r w:rsidRPr="008671A9">
        <w:rPr>
          <w:sz w:val="22"/>
          <w:szCs w:val="22"/>
        </w:rPr>
        <w:t xml:space="preserve"> (the results do not differ meaningfully from those reported in the main text).</w:t>
      </w:r>
    </w:p>
    <w:p w14:paraId="01C70032" w14:textId="77777777" w:rsidR="00EB6773" w:rsidRPr="008671A9" w:rsidRDefault="00FA4FDD" w:rsidP="00EB6773">
      <w:pPr>
        <w:pStyle w:val="Heading2"/>
        <w:keepNext/>
        <w:spacing w:after="0" w:line="480" w:lineRule="auto"/>
        <w:rPr>
          <w:i/>
          <w:color w:val="222222"/>
          <w:sz w:val="22"/>
          <w:szCs w:val="22"/>
        </w:rPr>
      </w:pPr>
      <w:r w:rsidRPr="008671A9">
        <w:rPr>
          <w:sz w:val="22"/>
          <w:szCs w:val="22"/>
        </w:rPr>
        <w:t>Analytic Approach</w:t>
      </w:r>
    </w:p>
    <w:p w14:paraId="4A5F37EF" w14:textId="567325A7" w:rsidR="006535A0" w:rsidRPr="008671A9" w:rsidRDefault="006535A0" w:rsidP="0059035D">
      <w:pPr>
        <w:spacing w:after="0" w:line="480" w:lineRule="auto"/>
        <w:ind w:firstLine="720"/>
        <w:rPr>
          <w:sz w:val="22"/>
          <w:szCs w:val="22"/>
        </w:rPr>
      </w:pPr>
      <w:r w:rsidRPr="008671A9">
        <w:rPr>
          <w:rFonts w:eastAsia="Times New Roman"/>
          <w:color w:val="222222"/>
          <w:sz w:val="22"/>
          <w:szCs w:val="22"/>
        </w:rPr>
        <w:t xml:space="preserve">We </w:t>
      </w:r>
      <w:r w:rsidR="00267B7C" w:rsidRPr="008671A9">
        <w:rPr>
          <w:rFonts w:eastAsia="Times New Roman"/>
          <w:color w:val="222222"/>
          <w:sz w:val="22"/>
          <w:szCs w:val="22"/>
        </w:rPr>
        <w:t>use</w:t>
      </w:r>
      <w:r w:rsidRPr="008671A9">
        <w:rPr>
          <w:rFonts w:eastAsia="Times New Roman"/>
          <w:color w:val="222222"/>
          <w:sz w:val="22"/>
          <w:szCs w:val="22"/>
        </w:rPr>
        <w:t xml:space="preserve"> two approaches for e</w:t>
      </w:r>
      <w:r w:rsidR="006014CD" w:rsidRPr="008671A9">
        <w:rPr>
          <w:rFonts w:eastAsia="Times New Roman"/>
          <w:color w:val="222222"/>
          <w:sz w:val="22"/>
          <w:szCs w:val="22"/>
        </w:rPr>
        <w:t>xamining</w:t>
      </w:r>
      <w:r w:rsidRPr="008671A9">
        <w:rPr>
          <w:rFonts w:eastAsia="Times New Roman"/>
          <w:color w:val="222222"/>
          <w:sz w:val="22"/>
          <w:szCs w:val="22"/>
        </w:rPr>
        <w:t xml:space="preserve"> experimenter effects for psychophysiological data: </w:t>
      </w:r>
      <w:r w:rsidR="00B85854" w:rsidRPr="008671A9">
        <w:rPr>
          <w:rFonts w:eastAsia="Times New Roman"/>
          <w:color w:val="222222"/>
          <w:sz w:val="22"/>
          <w:szCs w:val="22"/>
        </w:rPr>
        <w:t xml:space="preserve">(1) </w:t>
      </w:r>
      <w:r w:rsidR="00872DDE" w:rsidRPr="008671A9">
        <w:rPr>
          <w:rFonts w:eastAsia="Times New Roman"/>
          <w:color w:val="222222"/>
          <w:sz w:val="22"/>
          <w:szCs w:val="22"/>
        </w:rPr>
        <w:t>estimating</w:t>
      </w:r>
      <w:r w:rsidR="00B85854" w:rsidRPr="008671A9">
        <w:rPr>
          <w:rFonts w:eastAsia="Times New Roman"/>
          <w:color w:val="222222"/>
          <w:sz w:val="22"/>
          <w:szCs w:val="22"/>
        </w:rPr>
        <w:t xml:space="preserve"> random effects to examine whether there is between-experimenter variability in participants’ </w:t>
      </w:r>
      <w:r w:rsidR="00B85854" w:rsidRPr="008671A9">
        <w:rPr>
          <w:rFonts w:eastAsia="Times New Roman"/>
          <w:color w:val="222222"/>
          <w:sz w:val="22"/>
          <w:szCs w:val="22"/>
        </w:rPr>
        <w:lastRenderedPageBreak/>
        <w:t xml:space="preserve">physiological </w:t>
      </w:r>
      <w:r w:rsidR="00604DF8">
        <w:rPr>
          <w:rFonts w:eastAsia="Times New Roman"/>
          <w:color w:val="222222"/>
          <w:sz w:val="22"/>
          <w:szCs w:val="22"/>
        </w:rPr>
        <w:t>responses</w:t>
      </w:r>
      <w:r w:rsidR="00B85854" w:rsidRPr="008671A9">
        <w:rPr>
          <w:rFonts w:eastAsia="Times New Roman"/>
          <w:color w:val="222222"/>
          <w:sz w:val="22"/>
          <w:szCs w:val="22"/>
        </w:rPr>
        <w:t xml:space="preserve"> and (2) </w:t>
      </w:r>
      <w:r w:rsidR="00872DDE" w:rsidRPr="008671A9">
        <w:rPr>
          <w:rFonts w:eastAsia="Times New Roman"/>
          <w:color w:val="222222"/>
          <w:sz w:val="22"/>
          <w:szCs w:val="22"/>
        </w:rPr>
        <w:t>estimating</w:t>
      </w:r>
      <w:r w:rsidR="00B85854" w:rsidRPr="008671A9">
        <w:rPr>
          <w:rFonts w:eastAsia="Times New Roman"/>
          <w:color w:val="222222"/>
          <w:sz w:val="22"/>
          <w:szCs w:val="22"/>
        </w:rPr>
        <w:t xml:space="preserve"> fixed effects to examine potential sources of between-experimenter variability</w:t>
      </w:r>
      <w:r w:rsidR="00872DDE" w:rsidRPr="008671A9">
        <w:rPr>
          <w:rFonts w:eastAsia="Times New Roman"/>
          <w:color w:val="222222"/>
          <w:sz w:val="22"/>
          <w:szCs w:val="22"/>
        </w:rPr>
        <w:t xml:space="preserve"> that predict physiological responses in </w:t>
      </w:r>
      <w:r w:rsidR="00872DDE" w:rsidRPr="001E30C4">
        <w:rPr>
          <w:rFonts w:eastAsia="Times New Roman"/>
          <w:color w:val="222222"/>
          <w:sz w:val="22"/>
          <w:szCs w:val="22"/>
        </w:rPr>
        <w:t>a systematic way</w:t>
      </w:r>
      <w:r w:rsidR="00B85854" w:rsidRPr="001E30C4">
        <w:rPr>
          <w:rFonts w:eastAsia="Times New Roman"/>
          <w:color w:val="222222"/>
          <w:sz w:val="22"/>
          <w:szCs w:val="22"/>
        </w:rPr>
        <w:t xml:space="preserve">. </w:t>
      </w:r>
      <w:r w:rsidR="00840D91" w:rsidRPr="001E30C4">
        <w:rPr>
          <w:sz w:val="22"/>
          <w:szCs w:val="22"/>
        </w:rPr>
        <w:t xml:space="preserve">In the main text, we estimate two-level models in which the dependent variable is either (a) the average physiological response for each participant across the five-minute baseline recording or (b) an average physiological reactivity value for each participant from baseline to the study tasks. </w:t>
      </w:r>
      <w:r w:rsidR="00DC730E" w:rsidRPr="001E30C4">
        <w:rPr>
          <w:sz w:val="22"/>
          <w:szCs w:val="22"/>
        </w:rPr>
        <w:t>We also examined three-level models in which reactivity was not averaged over time for each participant (see the SM</w:t>
      </w:r>
      <w:r w:rsidR="000706B8" w:rsidRPr="001E30C4">
        <w:rPr>
          <w:sz w:val="22"/>
          <w:szCs w:val="22"/>
        </w:rPr>
        <w:t xml:space="preserve"> for the results, which are consistent with those reported in the main text</w:t>
      </w:r>
      <w:r w:rsidR="00DC730E" w:rsidRPr="001E30C4">
        <w:rPr>
          <w:sz w:val="22"/>
          <w:szCs w:val="22"/>
        </w:rPr>
        <w:t xml:space="preserve">). In these models, the dependent variable was </w:t>
      </w:r>
      <w:r w:rsidR="00E50970">
        <w:rPr>
          <w:sz w:val="22"/>
          <w:szCs w:val="22"/>
        </w:rPr>
        <w:t xml:space="preserve">the physiological response at each </w:t>
      </w:r>
      <w:r w:rsidR="00DC730E" w:rsidRPr="001E30C4">
        <w:rPr>
          <w:sz w:val="22"/>
          <w:szCs w:val="22"/>
        </w:rPr>
        <w:t xml:space="preserve">individual time point across the study tasks listed (e.g., in Study 1, we look at baseline, the evaluation, and the partner interaction separately). Time points were nested within participant, and participants were nested within experimenter. We provide syntax for the approaches mentioned here (as well as others) in the SM. </w:t>
      </w:r>
      <w:r w:rsidR="0059035D" w:rsidRPr="001E30C4">
        <w:rPr>
          <w:sz w:val="22"/>
          <w:szCs w:val="22"/>
        </w:rPr>
        <w:t>For the purposes of this paper in which we are interested in experimenter effects and for cross-study consistency</w:t>
      </w:r>
      <w:r w:rsidR="0059035D" w:rsidRPr="008671A9">
        <w:rPr>
          <w:sz w:val="22"/>
          <w:szCs w:val="22"/>
        </w:rPr>
        <w:t xml:space="preserve"> in our analyses, we ignore </w:t>
      </w:r>
      <w:r w:rsidR="003F3E72" w:rsidRPr="008671A9">
        <w:rPr>
          <w:sz w:val="22"/>
          <w:szCs w:val="22"/>
        </w:rPr>
        <w:t xml:space="preserve">potential </w:t>
      </w:r>
      <w:r w:rsidR="0059035D" w:rsidRPr="008671A9">
        <w:rPr>
          <w:sz w:val="22"/>
          <w:szCs w:val="22"/>
        </w:rPr>
        <w:t>non-in</w:t>
      </w:r>
      <w:r w:rsidR="00744286" w:rsidRPr="008671A9">
        <w:rPr>
          <w:sz w:val="22"/>
          <w:szCs w:val="22"/>
        </w:rPr>
        <w:t>dependence due to dyad or group</w:t>
      </w:r>
      <w:r w:rsidR="007A6E29" w:rsidRPr="008671A9">
        <w:rPr>
          <w:sz w:val="22"/>
          <w:szCs w:val="22"/>
        </w:rPr>
        <w:t xml:space="preserve">. </w:t>
      </w:r>
      <w:r w:rsidR="00C70734" w:rsidRPr="008671A9">
        <w:rPr>
          <w:color w:val="222222"/>
          <w:sz w:val="22"/>
          <w:szCs w:val="22"/>
          <w:shd w:val="clear" w:color="auto" w:fill="FFFFFF"/>
        </w:rPr>
        <w:t>For all analyses, we use an alpha of .05 to dete</w:t>
      </w:r>
      <w:r w:rsidR="00203952">
        <w:rPr>
          <w:color w:val="222222"/>
          <w:sz w:val="22"/>
          <w:szCs w:val="22"/>
          <w:shd w:val="clear" w:color="auto" w:fill="FFFFFF"/>
        </w:rPr>
        <w:t>rmine statistical significance.</w:t>
      </w:r>
      <w:r w:rsidR="00DC730E">
        <w:rPr>
          <w:color w:val="222222"/>
          <w:sz w:val="22"/>
          <w:szCs w:val="22"/>
          <w:shd w:val="clear" w:color="auto" w:fill="FFFFFF"/>
        </w:rPr>
        <w:t xml:space="preserve"> </w:t>
      </w:r>
    </w:p>
    <w:p w14:paraId="5B7A1D22" w14:textId="78A4B08F" w:rsidR="000728FC" w:rsidRPr="008671A9" w:rsidRDefault="00553840" w:rsidP="005E3EAC">
      <w:pPr>
        <w:spacing w:after="0" w:line="480" w:lineRule="auto"/>
        <w:rPr>
          <w:sz w:val="22"/>
          <w:szCs w:val="22"/>
        </w:rPr>
      </w:pPr>
      <w:r w:rsidRPr="008671A9">
        <w:rPr>
          <w:sz w:val="22"/>
          <w:szCs w:val="22"/>
        </w:rPr>
        <w:tab/>
      </w:r>
      <w:r w:rsidR="0031108B">
        <w:rPr>
          <w:b/>
          <w:sz w:val="22"/>
          <w:szCs w:val="22"/>
        </w:rPr>
        <w:t xml:space="preserve">Random </w:t>
      </w:r>
      <w:r w:rsidR="00986EDB" w:rsidRPr="008671A9">
        <w:rPr>
          <w:b/>
          <w:sz w:val="22"/>
          <w:szCs w:val="22"/>
        </w:rPr>
        <w:t>effects</w:t>
      </w:r>
      <w:r w:rsidRPr="008671A9">
        <w:rPr>
          <w:b/>
          <w:sz w:val="22"/>
          <w:szCs w:val="22"/>
        </w:rPr>
        <w:t xml:space="preserve">. </w:t>
      </w:r>
      <w:r w:rsidR="00267B7C" w:rsidRPr="008671A9">
        <w:rPr>
          <w:sz w:val="22"/>
          <w:szCs w:val="22"/>
        </w:rPr>
        <w:t xml:space="preserve">By examining random effects within mixed models, we test whether </w:t>
      </w:r>
      <w:r w:rsidR="00647398" w:rsidRPr="008671A9">
        <w:rPr>
          <w:sz w:val="22"/>
          <w:szCs w:val="22"/>
        </w:rPr>
        <w:t xml:space="preserve">the participants of some experimenters have, on average, higher physiological </w:t>
      </w:r>
      <w:r w:rsidR="00604DF8">
        <w:rPr>
          <w:sz w:val="22"/>
          <w:szCs w:val="22"/>
        </w:rPr>
        <w:t>responses</w:t>
      </w:r>
      <w:r w:rsidR="00647398" w:rsidRPr="008671A9">
        <w:rPr>
          <w:sz w:val="22"/>
          <w:szCs w:val="22"/>
        </w:rPr>
        <w:t xml:space="preserve"> while participants with other experimenters have lower physiological </w:t>
      </w:r>
      <w:r w:rsidR="00604DF8">
        <w:rPr>
          <w:sz w:val="22"/>
          <w:szCs w:val="22"/>
        </w:rPr>
        <w:t>responses</w:t>
      </w:r>
      <w:r w:rsidR="00267B7C" w:rsidRPr="008671A9">
        <w:rPr>
          <w:sz w:val="22"/>
          <w:szCs w:val="22"/>
        </w:rPr>
        <w:t xml:space="preserve">. </w:t>
      </w:r>
      <w:r w:rsidR="00647398" w:rsidRPr="008671A9">
        <w:rPr>
          <w:sz w:val="22"/>
          <w:szCs w:val="22"/>
        </w:rPr>
        <w:t>Random effects are useful because they allow researchers to test whether there is variability in participa</w:t>
      </w:r>
      <w:r w:rsidR="00604DF8">
        <w:rPr>
          <w:sz w:val="22"/>
          <w:szCs w:val="22"/>
        </w:rPr>
        <w:t xml:space="preserve">nts’ physiological </w:t>
      </w:r>
      <w:r w:rsidR="00647398" w:rsidRPr="008671A9">
        <w:rPr>
          <w:sz w:val="22"/>
          <w:szCs w:val="22"/>
        </w:rPr>
        <w:t xml:space="preserve">activity </w:t>
      </w:r>
      <w:r w:rsidR="007D51F3" w:rsidRPr="008671A9">
        <w:rPr>
          <w:sz w:val="22"/>
          <w:szCs w:val="22"/>
        </w:rPr>
        <w:t>between experimenters</w:t>
      </w:r>
      <w:r w:rsidR="00647398" w:rsidRPr="008671A9">
        <w:rPr>
          <w:sz w:val="22"/>
          <w:szCs w:val="22"/>
        </w:rPr>
        <w:t xml:space="preserve"> without knowing exactly what caused that variability. </w:t>
      </w:r>
      <w:r w:rsidR="00415F65" w:rsidRPr="008671A9">
        <w:rPr>
          <w:sz w:val="22"/>
          <w:szCs w:val="22"/>
        </w:rPr>
        <w:t xml:space="preserve">They are also useful if researchers have many experimenters who vary across multiple dimensions (e.g., gender, age, experience) and when experimenters do not fit cleanly into categories that could </w:t>
      </w:r>
      <w:r w:rsidR="00DC730E">
        <w:rPr>
          <w:sz w:val="22"/>
          <w:szCs w:val="22"/>
        </w:rPr>
        <w:t xml:space="preserve">be estimated as fixed effects. In the analyses </w:t>
      </w:r>
      <w:r w:rsidR="00DC730E" w:rsidRPr="00DC730E">
        <w:rPr>
          <w:sz w:val="22"/>
          <w:szCs w:val="22"/>
        </w:rPr>
        <w:t>here, p</w:t>
      </w:r>
      <w:r w:rsidR="00BF5FFC" w:rsidRPr="00DC730E">
        <w:rPr>
          <w:sz w:val="22"/>
          <w:szCs w:val="22"/>
        </w:rPr>
        <w:t>articipants</w:t>
      </w:r>
      <w:r w:rsidR="00BF5FFC" w:rsidRPr="008671A9">
        <w:rPr>
          <w:sz w:val="22"/>
          <w:szCs w:val="22"/>
        </w:rPr>
        <w:t xml:space="preserve"> are nested within experimenter, and we specified a random intercept to examine whether intercepts (i.e, average physiological values) vary from experimenter to experimenter (see Chapter 4 of Snijders &amp; Bosker, 2012). For studies with multiple types of experimenters (1, 2 and 9), we include separate random statements for each role. </w:t>
      </w:r>
    </w:p>
    <w:p w14:paraId="76BC7917" w14:textId="35856918" w:rsidR="001C6741" w:rsidRPr="008671A9" w:rsidRDefault="00986EDB" w:rsidP="001B29FF">
      <w:pPr>
        <w:spacing w:after="0" w:line="480" w:lineRule="auto"/>
        <w:ind w:firstLine="720"/>
        <w:rPr>
          <w:sz w:val="22"/>
          <w:szCs w:val="22"/>
        </w:rPr>
      </w:pPr>
      <w:r w:rsidRPr="008671A9">
        <w:rPr>
          <w:b/>
          <w:sz w:val="22"/>
          <w:szCs w:val="22"/>
        </w:rPr>
        <w:t>Fixed effects</w:t>
      </w:r>
      <w:r w:rsidR="005E3EAC" w:rsidRPr="008671A9">
        <w:rPr>
          <w:b/>
          <w:sz w:val="22"/>
          <w:szCs w:val="22"/>
        </w:rPr>
        <w:t xml:space="preserve">. </w:t>
      </w:r>
      <w:r w:rsidR="006C35AE" w:rsidRPr="008671A9">
        <w:rPr>
          <w:sz w:val="22"/>
          <w:szCs w:val="22"/>
        </w:rPr>
        <w:t xml:space="preserve">By examining fixed effects within mixed models, we test </w:t>
      </w:r>
      <w:r w:rsidR="000D06A8" w:rsidRPr="008671A9">
        <w:rPr>
          <w:sz w:val="22"/>
          <w:szCs w:val="22"/>
        </w:rPr>
        <w:t>for</w:t>
      </w:r>
      <w:r w:rsidR="006C35AE" w:rsidRPr="008671A9">
        <w:rPr>
          <w:sz w:val="22"/>
          <w:szCs w:val="22"/>
        </w:rPr>
        <w:t xml:space="preserve"> specific </w:t>
      </w:r>
      <w:r w:rsidR="000D06A8" w:rsidRPr="008671A9">
        <w:rPr>
          <w:sz w:val="22"/>
          <w:szCs w:val="22"/>
        </w:rPr>
        <w:t xml:space="preserve">sources </w:t>
      </w:r>
      <w:r w:rsidR="0095532D" w:rsidRPr="008671A9">
        <w:rPr>
          <w:sz w:val="22"/>
          <w:szCs w:val="22"/>
        </w:rPr>
        <w:t>of</w:t>
      </w:r>
      <w:r w:rsidR="000D06A8" w:rsidRPr="008671A9">
        <w:rPr>
          <w:sz w:val="22"/>
          <w:szCs w:val="22"/>
        </w:rPr>
        <w:t xml:space="preserve"> variability in participants’ physiological </w:t>
      </w:r>
      <w:r w:rsidR="00604DF8">
        <w:rPr>
          <w:sz w:val="22"/>
          <w:szCs w:val="22"/>
        </w:rPr>
        <w:t>responses</w:t>
      </w:r>
      <w:r w:rsidR="000D06A8" w:rsidRPr="008671A9">
        <w:rPr>
          <w:sz w:val="22"/>
          <w:szCs w:val="22"/>
        </w:rPr>
        <w:t xml:space="preserve"> between experimenters. </w:t>
      </w:r>
      <w:r w:rsidR="006C35AE" w:rsidRPr="008671A9">
        <w:rPr>
          <w:sz w:val="22"/>
          <w:szCs w:val="22"/>
        </w:rPr>
        <w:t xml:space="preserve">Fixed effects are useful </w:t>
      </w:r>
      <w:r w:rsidR="006C35AE" w:rsidRPr="008671A9">
        <w:rPr>
          <w:sz w:val="22"/>
          <w:szCs w:val="22"/>
        </w:rPr>
        <w:lastRenderedPageBreak/>
        <w:t xml:space="preserve">because they allow researchers to test </w:t>
      </w:r>
      <w:r w:rsidR="001B29FF" w:rsidRPr="008671A9">
        <w:rPr>
          <w:sz w:val="22"/>
          <w:szCs w:val="22"/>
        </w:rPr>
        <w:t xml:space="preserve">whether certain factors </w:t>
      </w:r>
      <w:r w:rsidR="000D06A8" w:rsidRPr="008671A9">
        <w:rPr>
          <w:sz w:val="22"/>
          <w:szCs w:val="22"/>
        </w:rPr>
        <w:t xml:space="preserve">associated with experimenters </w:t>
      </w:r>
      <w:r w:rsidR="001B29FF" w:rsidRPr="008671A9">
        <w:rPr>
          <w:sz w:val="22"/>
          <w:szCs w:val="22"/>
        </w:rPr>
        <w:t>explain</w:t>
      </w:r>
      <w:r w:rsidR="006C35AE" w:rsidRPr="008671A9">
        <w:rPr>
          <w:sz w:val="22"/>
          <w:szCs w:val="22"/>
        </w:rPr>
        <w:t xml:space="preserve"> variability in participants’ physiological </w:t>
      </w:r>
      <w:r w:rsidR="00604DF8">
        <w:rPr>
          <w:sz w:val="22"/>
          <w:szCs w:val="22"/>
        </w:rPr>
        <w:t>responding</w:t>
      </w:r>
      <w:r w:rsidR="006C35AE" w:rsidRPr="008671A9">
        <w:rPr>
          <w:sz w:val="22"/>
          <w:szCs w:val="22"/>
        </w:rPr>
        <w:t xml:space="preserve">. </w:t>
      </w:r>
      <w:r w:rsidR="001B29FF" w:rsidRPr="008671A9">
        <w:rPr>
          <w:sz w:val="22"/>
          <w:szCs w:val="22"/>
        </w:rPr>
        <w:t xml:space="preserve">We incorporate fixed effects into the models above to test whether theoretically meaningful characteristics of experimenters affect the degree of participant </w:t>
      </w:r>
      <w:r w:rsidR="00604DF8">
        <w:rPr>
          <w:sz w:val="22"/>
          <w:szCs w:val="22"/>
        </w:rPr>
        <w:t>responding</w:t>
      </w:r>
      <w:r w:rsidR="001B29FF" w:rsidRPr="008671A9">
        <w:rPr>
          <w:sz w:val="22"/>
          <w:szCs w:val="22"/>
        </w:rPr>
        <w:t xml:space="preserve">. </w:t>
      </w:r>
      <w:r w:rsidR="00280A10" w:rsidRPr="008671A9">
        <w:rPr>
          <w:sz w:val="22"/>
          <w:szCs w:val="22"/>
        </w:rPr>
        <w:t>W</w:t>
      </w:r>
      <w:r w:rsidR="001B29FF" w:rsidRPr="008671A9">
        <w:rPr>
          <w:sz w:val="22"/>
          <w:szCs w:val="22"/>
        </w:rPr>
        <w:t xml:space="preserve">e </w:t>
      </w:r>
      <w:r w:rsidR="001B29FF" w:rsidRPr="0016752C">
        <w:rPr>
          <w:sz w:val="22"/>
          <w:szCs w:val="22"/>
        </w:rPr>
        <w:t xml:space="preserve">consider </w:t>
      </w:r>
      <w:r w:rsidR="0016752C" w:rsidRPr="0016752C">
        <w:rPr>
          <w:sz w:val="22"/>
          <w:szCs w:val="22"/>
        </w:rPr>
        <w:t>three</w:t>
      </w:r>
      <w:r w:rsidR="001B29FF" w:rsidRPr="0016752C">
        <w:rPr>
          <w:sz w:val="22"/>
          <w:szCs w:val="22"/>
        </w:rPr>
        <w:t xml:space="preserve"> characteristics: </w:t>
      </w:r>
      <w:r w:rsidR="0016752C" w:rsidRPr="0016752C">
        <w:rPr>
          <w:sz w:val="22"/>
          <w:szCs w:val="22"/>
        </w:rPr>
        <w:t>status</w:t>
      </w:r>
      <w:r w:rsidR="0016752C">
        <w:rPr>
          <w:sz w:val="22"/>
          <w:szCs w:val="22"/>
        </w:rPr>
        <w:t>, gender, and race</w:t>
      </w:r>
      <w:r w:rsidR="0073225F" w:rsidRPr="008671A9">
        <w:rPr>
          <w:sz w:val="22"/>
          <w:szCs w:val="22"/>
        </w:rPr>
        <w:t xml:space="preserve">. </w:t>
      </w:r>
    </w:p>
    <w:p w14:paraId="377E5C18" w14:textId="0B59E631" w:rsidR="007A7680" w:rsidRDefault="007A7680" w:rsidP="001B29FF">
      <w:pPr>
        <w:spacing w:after="0" w:line="480" w:lineRule="auto"/>
        <w:ind w:firstLine="720"/>
        <w:rPr>
          <w:sz w:val="22"/>
          <w:szCs w:val="22"/>
        </w:rPr>
      </w:pPr>
      <w:r w:rsidRPr="008671A9">
        <w:rPr>
          <w:b/>
          <w:i/>
          <w:sz w:val="22"/>
          <w:szCs w:val="22"/>
        </w:rPr>
        <w:t xml:space="preserve">Experimenter </w:t>
      </w:r>
      <w:r w:rsidR="009F5110" w:rsidRPr="008671A9">
        <w:rPr>
          <w:b/>
          <w:i/>
          <w:sz w:val="22"/>
          <w:szCs w:val="22"/>
        </w:rPr>
        <w:t>status</w:t>
      </w:r>
      <w:r w:rsidRPr="008671A9">
        <w:rPr>
          <w:b/>
          <w:i/>
          <w:sz w:val="22"/>
          <w:szCs w:val="22"/>
        </w:rPr>
        <w:t>.</w:t>
      </w:r>
      <w:r w:rsidRPr="008671A9">
        <w:rPr>
          <w:sz w:val="22"/>
          <w:szCs w:val="22"/>
        </w:rPr>
        <w:t xml:space="preserve"> </w:t>
      </w:r>
      <w:r w:rsidR="00987D5B" w:rsidRPr="008671A9">
        <w:rPr>
          <w:sz w:val="22"/>
          <w:szCs w:val="22"/>
        </w:rPr>
        <w:t>W</w:t>
      </w:r>
      <w:r w:rsidRPr="008671A9">
        <w:rPr>
          <w:sz w:val="22"/>
          <w:szCs w:val="22"/>
        </w:rPr>
        <w:t xml:space="preserve">e examined whether the </w:t>
      </w:r>
      <w:r w:rsidR="009F5110" w:rsidRPr="008671A9">
        <w:rPr>
          <w:sz w:val="22"/>
          <w:szCs w:val="22"/>
        </w:rPr>
        <w:t>status</w:t>
      </w:r>
      <w:r w:rsidRPr="008671A9">
        <w:rPr>
          <w:sz w:val="22"/>
          <w:szCs w:val="22"/>
        </w:rPr>
        <w:t xml:space="preserve"> of the experimenter within the lab (</w:t>
      </w:r>
      <w:r w:rsidR="0050102E" w:rsidRPr="008671A9">
        <w:rPr>
          <w:sz w:val="22"/>
          <w:szCs w:val="22"/>
        </w:rPr>
        <w:t>junior</w:t>
      </w:r>
      <w:r w:rsidR="001F774C">
        <w:rPr>
          <w:sz w:val="22"/>
          <w:szCs w:val="22"/>
        </w:rPr>
        <w:t xml:space="preserve"> status</w:t>
      </w:r>
      <w:r w:rsidR="0050102E" w:rsidRPr="001E30C4">
        <w:rPr>
          <w:sz w:val="22"/>
          <w:szCs w:val="22"/>
        </w:rPr>
        <w:t xml:space="preserve">: </w:t>
      </w:r>
      <w:r w:rsidR="00D36A57" w:rsidRPr="001E30C4">
        <w:rPr>
          <w:sz w:val="22"/>
          <w:szCs w:val="22"/>
        </w:rPr>
        <w:t xml:space="preserve">undergraduate, post-baccalaureate, or </w:t>
      </w:r>
      <w:r w:rsidR="001F774C" w:rsidRPr="001E30C4">
        <w:rPr>
          <w:sz w:val="22"/>
          <w:szCs w:val="22"/>
        </w:rPr>
        <w:t xml:space="preserve">terminal </w:t>
      </w:r>
      <w:r w:rsidR="00D36A57" w:rsidRPr="001E30C4">
        <w:rPr>
          <w:sz w:val="22"/>
          <w:szCs w:val="22"/>
        </w:rPr>
        <w:t xml:space="preserve">master’s-level </w:t>
      </w:r>
      <w:r w:rsidR="0050102E" w:rsidRPr="001E30C4">
        <w:rPr>
          <w:sz w:val="22"/>
          <w:szCs w:val="22"/>
        </w:rPr>
        <w:t>research assistant; senior</w:t>
      </w:r>
      <w:r w:rsidR="001F774C" w:rsidRPr="001E30C4">
        <w:rPr>
          <w:sz w:val="22"/>
          <w:szCs w:val="22"/>
        </w:rPr>
        <w:t xml:space="preserve"> status</w:t>
      </w:r>
      <w:r w:rsidR="0050102E" w:rsidRPr="001E30C4">
        <w:rPr>
          <w:sz w:val="22"/>
          <w:szCs w:val="22"/>
        </w:rPr>
        <w:t>:</w:t>
      </w:r>
      <w:r w:rsidRPr="001E30C4">
        <w:rPr>
          <w:sz w:val="22"/>
          <w:szCs w:val="22"/>
        </w:rPr>
        <w:t xml:space="preserve"> lab manager or doctoral student) </w:t>
      </w:r>
      <w:r w:rsidR="00E06B5E" w:rsidRPr="001E30C4">
        <w:rPr>
          <w:sz w:val="22"/>
          <w:szCs w:val="22"/>
        </w:rPr>
        <w:t xml:space="preserve">affected </w:t>
      </w:r>
      <w:r w:rsidR="003F585A" w:rsidRPr="001E30C4">
        <w:rPr>
          <w:sz w:val="22"/>
          <w:szCs w:val="22"/>
        </w:rPr>
        <w:t>participants’ physiology</w:t>
      </w:r>
      <w:r w:rsidR="00E51103" w:rsidRPr="001E30C4">
        <w:rPr>
          <w:sz w:val="22"/>
          <w:szCs w:val="22"/>
        </w:rPr>
        <w:t xml:space="preserve"> in Studies 2, 4, 6, 7, </w:t>
      </w:r>
      <w:r w:rsidR="004D206A" w:rsidRPr="001E30C4">
        <w:rPr>
          <w:sz w:val="22"/>
          <w:szCs w:val="22"/>
        </w:rPr>
        <w:t xml:space="preserve">and 8; </w:t>
      </w:r>
      <w:r w:rsidR="00AD16BD" w:rsidRPr="001E30C4">
        <w:rPr>
          <w:sz w:val="22"/>
          <w:szCs w:val="22"/>
        </w:rPr>
        <w:t xml:space="preserve">see Table 4 for </w:t>
      </w:r>
      <w:r w:rsidR="00AD16BD" w:rsidRPr="001E30C4">
        <w:rPr>
          <w:i/>
          <w:sz w:val="22"/>
          <w:szCs w:val="22"/>
        </w:rPr>
        <w:t>N</w:t>
      </w:r>
      <w:r w:rsidR="00AD16BD" w:rsidRPr="001E30C4">
        <w:rPr>
          <w:sz w:val="22"/>
          <w:szCs w:val="22"/>
        </w:rPr>
        <w:t>s</w:t>
      </w:r>
      <w:r w:rsidR="00987D5B" w:rsidRPr="001E30C4">
        <w:rPr>
          <w:sz w:val="22"/>
          <w:szCs w:val="22"/>
        </w:rPr>
        <w:t>).</w:t>
      </w:r>
      <w:r w:rsidR="007372B1" w:rsidRPr="001E30C4">
        <w:rPr>
          <w:rStyle w:val="FootnoteReference"/>
          <w:sz w:val="22"/>
          <w:szCs w:val="22"/>
        </w:rPr>
        <w:t xml:space="preserve"> </w:t>
      </w:r>
      <w:r w:rsidR="0031108B" w:rsidRPr="001E30C4">
        <w:rPr>
          <w:sz w:val="22"/>
          <w:szCs w:val="22"/>
        </w:rPr>
        <w:t xml:space="preserve">In these studies, all experimenters were in the role of </w:t>
      </w:r>
      <w:r w:rsidR="00FD5ECC" w:rsidRPr="001E30C4">
        <w:rPr>
          <w:sz w:val="22"/>
          <w:szCs w:val="22"/>
        </w:rPr>
        <w:t>lead research assistant</w:t>
      </w:r>
      <w:r w:rsidR="0031108B" w:rsidRPr="001E30C4">
        <w:rPr>
          <w:sz w:val="22"/>
          <w:szCs w:val="22"/>
        </w:rPr>
        <w:t xml:space="preserve">. </w:t>
      </w:r>
      <w:r w:rsidR="007372B1" w:rsidRPr="001E30C4">
        <w:rPr>
          <w:sz w:val="22"/>
          <w:szCs w:val="22"/>
        </w:rPr>
        <w:t xml:space="preserve">We could not examine status of </w:t>
      </w:r>
      <w:r w:rsidR="00FD5ECC" w:rsidRPr="001E30C4">
        <w:rPr>
          <w:sz w:val="22"/>
          <w:szCs w:val="22"/>
        </w:rPr>
        <w:t>lead research assistant</w:t>
      </w:r>
      <w:r w:rsidR="007372B1" w:rsidRPr="001E30C4">
        <w:rPr>
          <w:sz w:val="22"/>
          <w:szCs w:val="22"/>
        </w:rPr>
        <w:t xml:space="preserve">s as a categorical fixed effect in our other studies because all </w:t>
      </w:r>
      <w:r w:rsidR="00FD5ECC" w:rsidRPr="001E30C4">
        <w:rPr>
          <w:sz w:val="22"/>
          <w:szCs w:val="22"/>
        </w:rPr>
        <w:t>lead research assistant</w:t>
      </w:r>
      <w:r w:rsidR="007372B1" w:rsidRPr="001E30C4">
        <w:rPr>
          <w:sz w:val="22"/>
          <w:szCs w:val="22"/>
        </w:rPr>
        <w:t xml:space="preserve">s were </w:t>
      </w:r>
      <w:r w:rsidR="003F585A" w:rsidRPr="001E30C4">
        <w:rPr>
          <w:sz w:val="22"/>
          <w:szCs w:val="22"/>
        </w:rPr>
        <w:t>junior status</w:t>
      </w:r>
      <w:r w:rsidR="007372B1" w:rsidRPr="001E30C4">
        <w:rPr>
          <w:sz w:val="22"/>
          <w:szCs w:val="22"/>
        </w:rPr>
        <w:t xml:space="preserve"> (Studies 1, 3, 5, 9).</w:t>
      </w:r>
      <w:r w:rsidR="007372B1" w:rsidRPr="001E30C4">
        <w:t xml:space="preserve"> </w:t>
      </w:r>
      <w:r w:rsidR="00920C13" w:rsidRPr="001E30C4">
        <w:rPr>
          <w:sz w:val="22"/>
          <w:szCs w:val="22"/>
        </w:rPr>
        <w:t xml:space="preserve">Statistical power to detect </w:t>
      </w:r>
      <w:r w:rsidR="009D3EF9" w:rsidRPr="001E30C4">
        <w:rPr>
          <w:sz w:val="22"/>
          <w:szCs w:val="22"/>
        </w:rPr>
        <w:t xml:space="preserve">an effect </w:t>
      </w:r>
      <w:r w:rsidR="00920C13" w:rsidRPr="001E30C4">
        <w:rPr>
          <w:sz w:val="22"/>
          <w:szCs w:val="22"/>
        </w:rPr>
        <w:t>of experimenter status</w:t>
      </w:r>
      <w:r w:rsidR="009D3EF9" w:rsidRPr="001E30C4">
        <w:rPr>
          <w:sz w:val="22"/>
          <w:szCs w:val="22"/>
        </w:rPr>
        <w:t xml:space="preserve"> of medium size</w:t>
      </w:r>
      <w:r w:rsidR="00920C13" w:rsidRPr="001E30C4">
        <w:rPr>
          <w:sz w:val="22"/>
          <w:szCs w:val="22"/>
        </w:rPr>
        <w:t xml:space="preserve"> ranged across the studies from 60.9% to 96.5% (see Table</w:t>
      </w:r>
      <w:r w:rsidR="00920C13" w:rsidRPr="008671A9">
        <w:rPr>
          <w:sz w:val="22"/>
          <w:szCs w:val="22"/>
        </w:rPr>
        <w:t xml:space="preserve"> 4). </w:t>
      </w:r>
      <w:r w:rsidR="002858F3" w:rsidRPr="008671A9">
        <w:rPr>
          <w:sz w:val="22"/>
          <w:szCs w:val="22"/>
        </w:rPr>
        <w:t>Previous work on experimenter effects</w:t>
      </w:r>
      <w:r w:rsidR="00051CEC" w:rsidRPr="008671A9">
        <w:rPr>
          <w:sz w:val="22"/>
          <w:szCs w:val="22"/>
        </w:rPr>
        <w:t xml:space="preserve"> in other domains</w:t>
      </w:r>
      <w:r w:rsidR="002858F3" w:rsidRPr="008671A9">
        <w:rPr>
          <w:sz w:val="22"/>
          <w:szCs w:val="22"/>
        </w:rPr>
        <w:t xml:space="preserve"> has found medium to large effects based on professional status (</w:t>
      </w:r>
      <w:r w:rsidR="00E25DA5" w:rsidRPr="008671A9">
        <w:rPr>
          <w:sz w:val="22"/>
          <w:szCs w:val="22"/>
        </w:rPr>
        <w:t xml:space="preserve">e.g., </w:t>
      </w:r>
      <w:r w:rsidR="002858F3" w:rsidRPr="008671A9">
        <w:rPr>
          <w:sz w:val="22"/>
          <w:szCs w:val="22"/>
        </w:rPr>
        <w:t>Kallai</w:t>
      </w:r>
      <w:r w:rsidR="00AA1EDF">
        <w:rPr>
          <w:sz w:val="22"/>
          <w:szCs w:val="22"/>
        </w:rPr>
        <w:t xml:space="preserve"> et al.</w:t>
      </w:r>
      <w:r w:rsidR="002858F3" w:rsidRPr="008671A9">
        <w:rPr>
          <w:sz w:val="22"/>
          <w:szCs w:val="22"/>
        </w:rPr>
        <w:t>, 2004); so, conservatively, we predicted a medium effect size.</w:t>
      </w:r>
    </w:p>
    <w:p w14:paraId="336D2BB3" w14:textId="5A163D37" w:rsidR="009F7C4F" w:rsidRPr="009F7C4F" w:rsidRDefault="009F7C4F" w:rsidP="001B29FF">
      <w:pPr>
        <w:spacing w:after="0" w:line="480" w:lineRule="auto"/>
        <w:ind w:firstLine="720"/>
        <w:rPr>
          <w:sz w:val="22"/>
          <w:szCs w:val="22"/>
        </w:rPr>
      </w:pPr>
      <w:r w:rsidRPr="001E30C4">
        <w:rPr>
          <w:b/>
          <w:i/>
          <w:sz w:val="22"/>
          <w:szCs w:val="22"/>
        </w:rPr>
        <w:t xml:space="preserve">Experimenter gender. </w:t>
      </w:r>
      <w:r w:rsidRPr="001E30C4">
        <w:rPr>
          <w:sz w:val="22"/>
          <w:szCs w:val="22"/>
        </w:rPr>
        <w:t>We examined whether</w:t>
      </w:r>
      <w:r w:rsidR="00034D09" w:rsidRPr="001E30C4">
        <w:rPr>
          <w:sz w:val="22"/>
          <w:szCs w:val="22"/>
        </w:rPr>
        <w:t xml:space="preserve"> the gender of the experimenter affected participants’ physiology </w:t>
      </w:r>
      <w:r w:rsidR="000B3440" w:rsidRPr="001E30C4">
        <w:rPr>
          <w:sz w:val="22"/>
          <w:szCs w:val="22"/>
        </w:rPr>
        <w:t>in two studies</w:t>
      </w:r>
      <w:r w:rsidR="00034D09" w:rsidRPr="001E30C4">
        <w:rPr>
          <w:sz w:val="22"/>
          <w:szCs w:val="22"/>
        </w:rPr>
        <w:t xml:space="preserve">. </w:t>
      </w:r>
      <w:r w:rsidR="00034D09" w:rsidRPr="001E30C4">
        <w:rPr>
          <w:rFonts w:eastAsia="Times New Roman"/>
          <w:color w:val="000000"/>
          <w:sz w:val="22"/>
          <w:szCs w:val="22"/>
        </w:rPr>
        <w:t xml:space="preserve">In all other studies, the gender of the experimenter was either held constant across the study or was matched between participant and experimenter across the study (making it impossible to differentiate between effects of experimenter versus participant gender). </w:t>
      </w:r>
      <w:r w:rsidR="000B3440" w:rsidRPr="001E30C4">
        <w:rPr>
          <w:rFonts w:eastAsia="Times New Roman"/>
          <w:color w:val="000000"/>
          <w:sz w:val="22"/>
          <w:szCs w:val="22"/>
        </w:rPr>
        <w:t>We only examined male participants in Study 6 because all female participants had a female experimenter; m</w:t>
      </w:r>
      <w:r w:rsidR="00034D09" w:rsidRPr="001E30C4">
        <w:rPr>
          <w:rFonts w:eastAsia="Times New Roman"/>
          <w:color w:val="000000"/>
          <w:sz w:val="22"/>
          <w:szCs w:val="22"/>
        </w:rPr>
        <w:t>ale participants had either a female (</w:t>
      </w:r>
      <w:r w:rsidR="00034D09" w:rsidRPr="001E30C4">
        <w:rPr>
          <w:rFonts w:eastAsia="Times New Roman"/>
          <w:i/>
          <w:color w:val="000000"/>
          <w:sz w:val="22"/>
          <w:szCs w:val="22"/>
        </w:rPr>
        <w:t>n</w:t>
      </w:r>
      <w:r w:rsidR="00202F25" w:rsidRPr="001E30C4">
        <w:rPr>
          <w:rFonts w:eastAsia="Times New Roman"/>
          <w:color w:val="000000"/>
          <w:sz w:val="22"/>
          <w:szCs w:val="22"/>
        </w:rPr>
        <w:t xml:space="preserve"> = 8</w:t>
      </w:r>
      <w:r w:rsidR="00034D09" w:rsidRPr="001E30C4">
        <w:rPr>
          <w:rFonts w:eastAsia="Times New Roman"/>
          <w:color w:val="000000"/>
          <w:sz w:val="22"/>
          <w:szCs w:val="22"/>
        </w:rPr>
        <w:t>) or a male experimenter (</w:t>
      </w:r>
      <w:r w:rsidR="00034D09" w:rsidRPr="001E30C4">
        <w:rPr>
          <w:rFonts w:eastAsia="Times New Roman"/>
          <w:i/>
          <w:color w:val="000000"/>
          <w:sz w:val="22"/>
          <w:szCs w:val="22"/>
        </w:rPr>
        <w:t>n</w:t>
      </w:r>
      <w:r w:rsidR="00202F25" w:rsidRPr="001E30C4">
        <w:rPr>
          <w:rFonts w:eastAsia="Times New Roman"/>
          <w:color w:val="000000"/>
          <w:sz w:val="22"/>
          <w:szCs w:val="22"/>
        </w:rPr>
        <w:t xml:space="preserve"> = 3</w:t>
      </w:r>
      <w:r w:rsidR="00034D09" w:rsidRPr="001E30C4">
        <w:rPr>
          <w:rFonts w:eastAsia="Times New Roman"/>
          <w:color w:val="000000"/>
          <w:sz w:val="22"/>
          <w:szCs w:val="22"/>
        </w:rPr>
        <w:t xml:space="preserve">). In Study 9, </w:t>
      </w:r>
      <w:r w:rsidR="000B3440" w:rsidRPr="001E30C4">
        <w:rPr>
          <w:rFonts w:eastAsia="Times New Roman"/>
          <w:color w:val="000000"/>
          <w:sz w:val="22"/>
          <w:szCs w:val="22"/>
        </w:rPr>
        <w:t xml:space="preserve">we only examined the influence of lead research assistants (female: </w:t>
      </w:r>
      <w:r w:rsidR="000B3440" w:rsidRPr="001E30C4">
        <w:rPr>
          <w:rFonts w:eastAsia="Times New Roman"/>
          <w:i/>
          <w:color w:val="000000"/>
          <w:sz w:val="22"/>
          <w:szCs w:val="22"/>
        </w:rPr>
        <w:t xml:space="preserve">n </w:t>
      </w:r>
      <w:r w:rsidR="000B3440" w:rsidRPr="001E30C4">
        <w:rPr>
          <w:rFonts w:eastAsia="Times New Roman"/>
          <w:color w:val="000000"/>
          <w:sz w:val="22"/>
          <w:szCs w:val="22"/>
        </w:rPr>
        <w:t xml:space="preserve">= </w:t>
      </w:r>
      <w:r w:rsidR="00326FBF" w:rsidRPr="001E30C4">
        <w:rPr>
          <w:rFonts w:eastAsia="Times New Roman"/>
          <w:color w:val="000000"/>
          <w:sz w:val="22"/>
          <w:szCs w:val="22"/>
        </w:rPr>
        <w:t>40</w:t>
      </w:r>
      <w:r w:rsidR="000B3440" w:rsidRPr="001E30C4">
        <w:rPr>
          <w:rFonts w:eastAsia="Times New Roman"/>
          <w:color w:val="000000"/>
          <w:sz w:val="22"/>
          <w:szCs w:val="22"/>
        </w:rPr>
        <w:t xml:space="preserve">; male: </w:t>
      </w:r>
      <w:r w:rsidR="000B3440" w:rsidRPr="001E30C4">
        <w:rPr>
          <w:rFonts w:eastAsia="Times New Roman"/>
          <w:i/>
          <w:color w:val="000000"/>
          <w:sz w:val="22"/>
          <w:szCs w:val="22"/>
        </w:rPr>
        <w:t xml:space="preserve">n </w:t>
      </w:r>
      <w:r w:rsidR="000B3440" w:rsidRPr="001E30C4">
        <w:rPr>
          <w:rFonts w:eastAsia="Times New Roman"/>
          <w:color w:val="000000"/>
          <w:sz w:val="22"/>
          <w:szCs w:val="22"/>
        </w:rPr>
        <w:t xml:space="preserve">= </w:t>
      </w:r>
      <w:r w:rsidR="00326FBF" w:rsidRPr="001E30C4">
        <w:rPr>
          <w:rFonts w:eastAsia="Times New Roman"/>
          <w:color w:val="000000"/>
          <w:sz w:val="22"/>
          <w:szCs w:val="22"/>
        </w:rPr>
        <w:t>15</w:t>
      </w:r>
      <w:r w:rsidR="000B3440" w:rsidRPr="001E30C4">
        <w:rPr>
          <w:rFonts w:eastAsia="Times New Roman"/>
          <w:color w:val="000000"/>
          <w:sz w:val="22"/>
          <w:szCs w:val="22"/>
        </w:rPr>
        <w:t xml:space="preserve">) because all confederates were matched on gender with participants. </w:t>
      </w:r>
      <w:r w:rsidR="00034D09" w:rsidRPr="001E30C4">
        <w:rPr>
          <w:sz w:val="22"/>
          <w:szCs w:val="22"/>
        </w:rPr>
        <w:t>Previous work on experimenter effects has found medium to large effects based on gender (e.g., Gijsbers &amp; Nicho</w:t>
      </w:r>
      <w:r w:rsidR="000B3440" w:rsidRPr="001E30C4">
        <w:rPr>
          <w:sz w:val="22"/>
          <w:szCs w:val="22"/>
        </w:rPr>
        <w:t>lson, 2005; Vigil et al., 2015),</w:t>
      </w:r>
      <w:r w:rsidR="00034D09" w:rsidRPr="001E30C4">
        <w:rPr>
          <w:sz w:val="22"/>
          <w:szCs w:val="22"/>
        </w:rPr>
        <w:t xml:space="preserve"> and </w:t>
      </w:r>
      <w:r w:rsidR="001F5F4C" w:rsidRPr="001E30C4">
        <w:rPr>
          <w:sz w:val="22"/>
          <w:szCs w:val="22"/>
        </w:rPr>
        <w:t>statistical power to detect an effect of experimenter gender of medium size was 32.3% in Study 6 and 93.8% in Study 9</w:t>
      </w:r>
      <w:r w:rsidR="00DE4BE7">
        <w:rPr>
          <w:sz w:val="22"/>
          <w:szCs w:val="22"/>
        </w:rPr>
        <w:t>.</w:t>
      </w:r>
    </w:p>
    <w:p w14:paraId="5FDEB6C3" w14:textId="7390F721" w:rsidR="006318DC" w:rsidRPr="0098025A" w:rsidRDefault="002A75D9" w:rsidP="00ED60A1">
      <w:pPr>
        <w:spacing w:line="480" w:lineRule="auto"/>
        <w:ind w:firstLine="720"/>
        <w:rPr>
          <w:sz w:val="22"/>
          <w:highlight w:val="magenta"/>
        </w:rPr>
      </w:pPr>
      <w:r w:rsidRPr="008671A9">
        <w:rPr>
          <w:b/>
          <w:i/>
          <w:sz w:val="22"/>
          <w:szCs w:val="22"/>
        </w:rPr>
        <w:t>Experimenter</w:t>
      </w:r>
      <w:r w:rsidR="00CF2E6E">
        <w:rPr>
          <w:b/>
          <w:i/>
          <w:sz w:val="22"/>
          <w:szCs w:val="22"/>
        </w:rPr>
        <w:t xml:space="preserve"> race</w:t>
      </w:r>
      <w:r w:rsidRPr="008671A9">
        <w:rPr>
          <w:b/>
          <w:i/>
          <w:sz w:val="22"/>
          <w:szCs w:val="22"/>
        </w:rPr>
        <w:t>.</w:t>
      </w:r>
      <w:r w:rsidR="00E06B5E" w:rsidRPr="008671A9">
        <w:rPr>
          <w:sz w:val="22"/>
          <w:szCs w:val="22"/>
        </w:rPr>
        <w:t xml:space="preserve"> </w:t>
      </w:r>
      <w:r w:rsidR="00391FFD" w:rsidRPr="008671A9">
        <w:rPr>
          <w:sz w:val="22"/>
          <w:szCs w:val="22"/>
        </w:rPr>
        <w:t xml:space="preserve">To examine whether having a same-race experimenter (versus a </w:t>
      </w:r>
      <w:r w:rsidR="00B207D5" w:rsidRPr="008671A9">
        <w:rPr>
          <w:sz w:val="22"/>
          <w:szCs w:val="22"/>
        </w:rPr>
        <w:t>cross</w:t>
      </w:r>
      <w:r w:rsidR="00391FFD" w:rsidRPr="008671A9">
        <w:rPr>
          <w:sz w:val="22"/>
          <w:szCs w:val="22"/>
        </w:rPr>
        <w:t>-race</w:t>
      </w:r>
      <w:r w:rsidR="0077580B" w:rsidRPr="008671A9">
        <w:rPr>
          <w:sz w:val="22"/>
          <w:szCs w:val="22"/>
        </w:rPr>
        <w:t xml:space="preserve"> experimenter</w:t>
      </w:r>
      <w:r w:rsidR="00391FFD" w:rsidRPr="008671A9">
        <w:rPr>
          <w:sz w:val="22"/>
          <w:szCs w:val="22"/>
        </w:rPr>
        <w:t xml:space="preserve">) affected participants’ </w:t>
      </w:r>
      <w:r w:rsidR="003F585A">
        <w:rPr>
          <w:sz w:val="22"/>
          <w:szCs w:val="22"/>
        </w:rPr>
        <w:t>physiology</w:t>
      </w:r>
      <w:r w:rsidR="00391FFD" w:rsidRPr="001E30C4">
        <w:rPr>
          <w:sz w:val="22"/>
          <w:szCs w:val="22"/>
        </w:rPr>
        <w:t xml:space="preserve">, we examined </w:t>
      </w:r>
      <w:r w:rsidR="00ED60A1" w:rsidRPr="001E30C4">
        <w:rPr>
          <w:sz w:val="22"/>
          <w:szCs w:val="22"/>
        </w:rPr>
        <w:t xml:space="preserve">the responses of all </w:t>
      </w:r>
      <w:r w:rsidR="00E06B5E" w:rsidRPr="001E30C4">
        <w:rPr>
          <w:sz w:val="22"/>
          <w:szCs w:val="22"/>
        </w:rPr>
        <w:t>participants i</w:t>
      </w:r>
      <w:r w:rsidR="008434E2" w:rsidRPr="001E30C4">
        <w:rPr>
          <w:sz w:val="22"/>
          <w:szCs w:val="22"/>
        </w:rPr>
        <w:t>n Studies 8 and 9</w:t>
      </w:r>
      <w:r w:rsidR="00ED60A1" w:rsidRPr="001E30C4">
        <w:rPr>
          <w:sz w:val="22"/>
          <w:szCs w:val="22"/>
        </w:rPr>
        <w:t xml:space="preserve"> who identified as one race (</w:t>
      </w:r>
      <w:r w:rsidR="0098531F" w:rsidRPr="001E30C4">
        <w:rPr>
          <w:sz w:val="22"/>
          <w:szCs w:val="22"/>
        </w:rPr>
        <w:t xml:space="preserve">i.e., not multi-racial; </w:t>
      </w:r>
      <w:r w:rsidR="00ED60A1" w:rsidRPr="001E30C4">
        <w:rPr>
          <w:sz w:val="22"/>
          <w:szCs w:val="22"/>
        </w:rPr>
        <w:t xml:space="preserve">Study 8: </w:t>
      </w:r>
      <w:r w:rsidR="00A478D1" w:rsidRPr="001E30C4">
        <w:rPr>
          <w:sz w:val="22"/>
          <w:szCs w:val="22"/>
        </w:rPr>
        <w:t xml:space="preserve">41.3% Asian, 25.7% White, 13.0% </w:t>
      </w:r>
      <w:r w:rsidR="00A478D1" w:rsidRPr="001E30C4">
        <w:rPr>
          <w:sz w:val="22"/>
          <w:szCs w:val="22"/>
        </w:rPr>
        <w:lastRenderedPageBreak/>
        <w:t xml:space="preserve">Hispanic, 6.1% Black, 0.4% Hawaiian or other Pacific Islander, 0.4% identified as “other” </w:t>
      </w:r>
      <w:r w:rsidR="00ED60A1" w:rsidRPr="001E30C4">
        <w:rPr>
          <w:sz w:val="22"/>
          <w:szCs w:val="22"/>
        </w:rPr>
        <w:t xml:space="preserve">; Study 9: </w:t>
      </w:r>
      <w:r w:rsidR="00A478D1" w:rsidRPr="001E30C4">
        <w:rPr>
          <w:sz w:val="22"/>
          <w:szCs w:val="22"/>
        </w:rPr>
        <w:t>51.7% White, 40.2% Black, 0.3% Middle Eastern, 0.3% identified as “other”</w:t>
      </w:r>
      <w:r w:rsidR="00ED60A1" w:rsidRPr="001E30C4">
        <w:rPr>
          <w:sz w:val="22"/>
          <w:szCs w:val="22"/>
        </w:rPr>
        <w:t xml:space="preserve">). </w:t>
      </w:r>
      <w:r w:rsidR="0031108B" w:rsidRPr="001E30C4">
        <w:rPr>
          <w:sz w:val="22"/>
          <w:szCs w:val="22"/>
        </w:rPr>
        <w:t xml:space="preserve">In Study 8, we examined the race of the </w:t>
      </w:r>
      <w:r w:rsidR="00FD5ECC" w:rsidRPr="001E30C4">
        <w:rPr>
          <w:sz w:val="22"/>
          <w:szCs w:val="22"/>
        </w:rPr>
        <w:t>lead research assistant</w:t>
      </w:r>
      <w:r w:rsidR="0031108B" w:rsidRPr="001E30C4">
        <w:rPr>
          <w:sz w:val="22"/>
          <w:szCs w:val="22"/>
        </w:rPr>
        <w:t xml:space="preserve"> relative to the participant (as we only had </w:t>
      </w:r>
      <w:r w:rsidR="00FD5ECC" w:rsidRPr="001E30C4">
        <w:rPr>
          <w:sz w:val="22"/>
          <w:szCs w:val="22"/>
        </w:rPr>
        <w:t>lead</w:t>
      </w:r>
      <w:r w:rsidR="00FD5ECC">
        <w:rPr>
          <w:sz w:val="22"/>
          <w:szCs w:val="22"/>
        </w:rPr>
        <w:t xml:space="preserve"> research assistant</w:t>
      </w:r>
      <w:r w:rsidR="0031108B">
        <w:rPr>
          <w:sz w:val="22"/>
          <w:szCs w:val="22"/>
        </w:rPr>
        <w:t>s in that study</w:t>
      </w:r>
      <w:r w:rsidR="000B4CB1">
        <w:rPr>
          <w:sz w:val="22"/>
          <w:szCs w:val="22"/>
        </w:rPr>
        <w:t xml:space="preserve">; </w:t>
      </w:r>
      <w:r w:rsidR="000B4CB1" w:rsidRPr="008671A9">
        <w:rPr>
          <w:sz w:val="22"/>
          <w:szCs w:val="22"/>
        </w:rPr>
        <w:t>Asian experimenters [</w:t>
      </w:r>
      <w:r w:rsidR="000B4CB1">
        <w:rPr>
          <w:i/>
          <w:sz w:val="22"/>
          <w:szCs w:val="22"/>
        </w:rPr>
        <w:t>n</w:t>
      </w:r>
      <w:r w:rsidR="0098531F">
        <w:rPr>
          <w:sz w:val="22"/>
          <w:szCs w:val="22"/>
        </w:rPr>
        <w:t xml:space="preserve"> = 2</w:t>
      </w:r>
      <w:r w:rsidR="000B4CB1" w:rsidRPr="008671A9">
        <w:rPr>
          <w:sz w:val="22"/>
          <w:szCs w:val="22"/>
        </w:rPr>
        <w:t>] and White experimenters [</w:t>
      </w:r>
      <w:r w:rsidR="000B4CB1">
        <w:rPr>
          <w:i/>
          <w:sz w:val="22"/>
          <w:szCs w:val="22"/>
        </w:rPr>
        <w:t>n</w:t>
      </w:r>
      <w:r w:rsidR="000B4CB1" w:rsidRPr="008671A9">
        <w:rPr>
          <w:sz w:val="22"/>
          <w:szCs w:val="22"/>
        </w:rPr>
        <w:t xml:space="preserve"> = 4]</w:t>
      </w:r>
      <w:r w:rsidR="0031108B">
        <w:rPr>
          <w:sz w:val="22"/>
          <w:szCs w:val="22"/>
        </w:rPr>
        <w:t xml:space="preserve">). In Study 9, we examined the race of the confederate (as we did not document the </w:t>
      </w:r>
      <w:r w:rsidR="0031108B" w:rsidRPr="001E30C4">
        <w:rPr>
          <w:sz w:val="22"/>
          <w:szCs w:val="22"/>
        </w:rPr>
        <w:t xml:space="preserve">race of the </w:t>
      </w:r>
      <w:r w:rsidR="00FD5ECC" w:rsidRPr="001E30C4">
        <w:rPr>
          <w:sz w:val="22"/>
          <w:szCs w:val="22"/>
        </w:rPr>
        <w:t>lead research assistant</w:t>
      </w:r>
      <w:r w:rsidR="0031108B" w:rsidRPr="001E30C4">
        <w:rPr>
          <w:sz w:val="22"/>
          <w:szCs w:val="22"/>
        </w:rPr>
        <w:t>s</w:t>
      </w:r>
      <w:r w:rsidR="000B4CB1" w:rsidRPr="001E30C4">
        <w:rPr>
          <w:sz w:val="22"/>
          <w:szCs w:val="22"/>
        </w:rPr>
        <w:t>; Black experimenters [</w:t>
      </w:r>
      <w:r w:rsidR="000B4CB1" w:rsidRPr="001E30C4">
        <w:rPr>
          <w:i/>
          <w:sz w:val="22"/>
          <w:szCs w:val="22"/>
        </w:rPr>
        <w:t xml:space="preserve">n </w:t>
      </w:r>
      <w:r w:rsidR="000B4CB1" w:rsidRPr="001E30C4">
        <w:rPr>
          <w:sz w:val="22"/>
          <w:szCs w:val="22"/>
        </w:rPr>
        <w:t>= 16] and White experimenters [</w:t>
      </w:r>
      <w:r w:rsidR="000B4CB1" w:rsidRPr="001E30C4">
        <w:rPr>
          <w:i/>
          <w:sz w:val="22"/>
          <w:szCs w:val="22"/>
        </w:rPr>
        <w:t xml:space="preserve">n </w:t>
      </w:r>
      <w:r w:rsidR="000B4CB1" w:rsidRPr="001E30C4">
        <w:rPr>
          <w:sz w:val="22"/>
          <w:szCs w:val="22"/>
        </w:rPr>
        <w:t>= 30]</w:t>
      </w:r>
      <w:r w:rsidR="0031108B" w:rsidRPr="001E30C4">
        <w:rPr>
          <w:sz w:val="22"/>
          <w:szCs w:val="22"/>
        </w:rPr>
        <w:t>).</w:t>
      </w:r>
      <w:r w:rsidR="001150B3" w:rsidRPr="001E30C4">
        <w:rPr>
          <w:sz w:val="22"/>
          <w:szCs w:val="22"/>
        </w:rPr>
        <w:t xml:space="preserve"> </w:t>
      </w:r>
      <w:r w:rsidR="007372B1" w:rsidRPr="001E30C4">
        <w:rPr>
          <w:sz w:val="22"/>
        </w:rPr>
        <w:t xml:space="preserve"> We could not examine race as a categorical fixed effect in Studies 1, 2, 3, 4, 5, and 7 because </w:t>
      </w:r>
      <w:r w:rsidR="00692259" w:rsidRPr="001E30C4">
        <w:rPr>
          <w:sz w:val="22"/>
        </w:rPr>
        <w:t>we only had White experimenters in these studies</w:t>
      </w:r>
      <w:r w:rsidR="007372B1" w:rsidRPr="001E30C4">
        <w:rPr>
          <w:sz w:val="22"/>
        </w:rPr>
        <w:t xml:space="preserve">. </w:t>
      </w:r>
      <w:r w:rsidR="00ED60A1" w:rsidRPr="001E30C4">
        <w:rPr>
          <w:sz w:val="22"/>
        </w:rPr>
        <w:t xml:space="preserve"> </w:t>
      </w:r>
      <w:r w:rsidR="00ED60A1" w:rsidRPr="001E30C4">
        <w:rPr>
          <w:sz w:val="22"/>
          <w:szCs w:val="22"/>
        </w:rPr>
        <w:t xml:space="preserve">This </w:t>
      </w:r>
      <w:r w:rsidR="00692259" w:rsidRPr="001E30C4">
        <w:rPr>
          <w:sz w:val="22"/>
          <w:szCs w:val="22"/>
        </w:rPr>
        <w:t>would confound participant race with whether the experimenter was the same</w:t>
      </w:r>
      <w:r w:rsidR="00ED60A1" w:rsidRPr="001E30C4">
        <w:rPr>
          <w:sz w:val="22"/>
          <w:szCs w:val="22"/>
        </w:rPr>
        <w:t>-</w:t>
      </w:r>
      <w:r w:rsidR="00692259" w:rsidRPr="001E30C4">
        <w:rPr>
          <w:sz w:val="22"/>
          <w:szCs w:val="22"/>
        </w:rPr>
        <w:t xml:space="preserve"> or</w:t>
      </w:r>
      <w:r w:rsidR="00ED60A1" w:rsidRPr="001E30C4">
        <w:rPr>
          <w:sz w:val="22"/>
          <w:szCs w:val="22"/>
        </w:rPr>
        <w:t xml:space="preserve"> </w:t>
      </w:r>
      <w:r w:rsidR="000706B8" w:rsidRPr="001E30C4">
        <w:rPr>
          <w:sz w:val="22"/>
          <w:szCs w:val="22"/>
        </w:rPr>
        <w:t>different</w:t>
      </w:r>
      <w:r w:rsidR="00ED60A1" w:rsidRPr="001E30C4">
        <w:rPr>
          <w:sz w:val="22"/>
          <w:szCs w:val="22"/>
        </w:rPr>
        <w:t>-</w:t>
      </w:r>
      <w:r w:rsidR="00692259" w:rsidRPr="001E30C4">
        <w:rPr>
          <w:sz w:val="22"/>
          <w:szCs w:val="22"/>
        </w:rPr>
        <w:t>race. That is, in these studies, non-White participants always had a</w:t>
      </w:r>
      <w:r w:rsidR="00324E30" w:rsidRPr="001E30C4">
        <w:rPr>
          <w:sz w:val="22"/>
          <w:szCs w:val="22"/>
        </w:rPr>
        <w:t xml:space="preserve"> different-race</w:t>
      </w:r>
      <w:r w:rsidR="000706B8" w:rsidRPr="001E30C4">
        <w:rPr>
          <w:sz w:val="22"/>
          <w:szCs w:val="22"/>
        </w:rPr>
        <w:t xml:space="preserve"> </w:t>
      </w:r>
      <w:r w:rsidR="00692259" w:rsidRPr="001E30C4">
        <w:rPr>
          <w:sz w:val="22"/>
          <w:szCs w:val="22"/>
        </w:rPr>
        <w:t>experimenter, but White participants always had a same-race experimenter, making it impossible to know whether differences in physiology are due to participant race or matching of participant race with experimenter race.</w:t>
      </w:r>
      <w:r w:rsidR="00ED60A1" w:rsidRPr="001E30C4">
        <w:rPr>
          <w:sz w:val="22"/>
        </w:rPr>
        <w:t xml:space="preserve"> </w:t>
      </w:r>
      <w:r w:rsidR="007372B1" w:rsidRPr="001E30C4">
        <w:rPr>
          <w:sz w:val="22"/>
        </w:rPr>
        <w:t xml:space="preserve">We could not examine race as a categorical fixed effect in Study 6 because this study used an international sample of participants (from 55 countries) for whom racial categories are not defined in similar ways. This makes it difficult to know (without asking explicitly, which we did not do) whether participants perceived their experimenter as same- or </w:t>
      </w:r>
      <w:r w:rsidR="000706B8" w:rsidRPr="001E30C4">
        <w:rPr>
          <w:sz w:val="22"/>
        </w:rPr>
        <w:t>different</w:t>
      </w:r>
      <w:r w:rsidR="007372B1" w:rsidRPr="001E30C4">
        <w:rPr>
          <w:sz w:val="22"/>
        </w:rPr>
        <w:t xml:space="preserve">-race. </w:t>
      </w:r>
      <w:r w:rsidR="009D3EF9" w:rsidRPr="001E30C4">
        <w:rPr>
          <w:sz w:val="22"/>
          <w:szCs w:val="22"/>
        </w:rPr>
        <w:t>Statistical power to detect an</w:t>
      </w:r>
      <w:r w:rsidR="009D3EF9" w:rsidRPr="00DE4BE7">
        <w:rPr>
          <w:sz w:val="22"/>
          <w:szCs w:val="22"/>
        </w:rPr>
        <w:t xml:space="preserve"> effect of experimenter race of medium size was 47.8% in Study 8 and 93.8% in Study 9. </w:t>
      </w:r>
      <w:r w:rsidR="00034D09" w:rsidRPr="00DE4BE7">
        <w:rPr>
          <w:sz w:val="22"/>
          <w:szCs w:val="22"/>
        </w:rPr>
        <w:t>W</w:t>
      </w:r>
      <w:r w:rsidR="006019EE" w:rsidRPr="00DE4BE7">
        <w:rPr>
          <w:sz w:val="22"/>
          <w:szCs w:val="22"/>
        </w:rPr>
        <w:t>e assumed race would have a similar-sized or smaller effect</w:t>
      </w:r>
      <w:r w:rsidR="00034D09" w:rsidRPr="00DE4BE7">
        <w:rPr>
          <w:sz w:val="22"/>
          <w:szCs w:val="22"/>
        </w:rPr>
        <w:t xml:space="preserve"> as gender</w:t>
      </w:r>
      <w:r w:rsidR="006019EE" w:rsidRPr="00DE4BE7">
        <w:rPr>
          <w:sz w:val="22"/>
          <w:szCs w:val="22"/>
        </w:rPr>
        <w:t>, and so, conservatively, we predicted a medium effect size.</w:t>
      </w:r>
    </w:p>
    <w:p w14:paraId="3B6005E8" w14:textId="7A8E95ED" w:rsidR="001B29FF" w:rsidRPr="008671A9" w:rsidRDefault="001B29FF" w:rsidP="0079517B">
      <w:pPr>
        <w:pStyle w:val="Heading1"/>
        <w:rPr>
          <w:sz w:val="22"/>
          <w:szCs w:val="22"/>
        </w:rPr>
      </w:pPr>
      <w:r w:rsidRPr="008671A9">
        <w:rPr>
          <w:sz w:val="22"/>
          <w:szCs w:val="22"/>
        </w:rPr>
        <w:t>Results</w:t>
      </w:r>
    </w:p>
    <w:p w14:paraId="5563F646" w14:textId="62C6736C" w:rsidR="001D1EDD" w:rsidRPr="008671A9" w:rsidRDefault="00604DF8" w:rsidP="0079517B">
      <w:pPr>
        <w:spacing w:after="0" w:line="480" w:lineRule="auto"/>
        <w:ind w:firstLine="720"/>
        <w:rPr>
          <w:sz w:val="22"/>
          <w:szCs w:val="22"/>
        </w:rPr>
      </w:pPr>
      <w:r>
        <w:rPr>
          <w:rFonts w:eastAsia="Times New Roman"/>
          <w:color w:val="000000"/>
          <w:sz w:val="22"/>
          <w:szCs w:val="22"/>
        </w:rPr>
        <w:t xml:space="preserve">Baseline values are presented in Table 5, and reactivity values are presented in Table 6.  </w:t>
      </w:r>
    </w:p>
    <w:p w14:paraId="5B5DB43A" w14:textId="77777777" w:rsidR="0079517B" w:rsidRPr="008671A9" w:rsidRDefault="0079517B" w:rsidP="003F585A">
      <w:pPr>
        <w:pStyle w:val="Heading2"/>
        <w:keepNext/>
        <w:spacing w:after="0" w:line="480" w:lineRule="auto"/>
        <w:rPr>
          <w:sz w:val="22"/>
          <w:szCs w:val="22"/>
        </w:rPr>
      </w:pPr>
      <w:r w:rsidRPr="008671A9">
        <w:rPr>
          <w:sz w:val="22"/>
          <w:szCs w:val="22"/>
        </w:rPr>
        <w:t xml:space="preserve">Random Effects </w:t>
      </w:r>
    </w:p>
    <w:p w14:paraId="34D802C4" w14:textId="09EB45DD" w:rsidR="0079517B" w:rsidRPr="00841388" w:rsidRDefault="0079517B" w:rsidP="00841388">
      <w:pPr>
        <w:spacing w:after="0" w:line="480" w:lineRule="auto"/>
        <w:ind w:firstLine="720"/>
        <w:rPr>
          <w:sz w:val="22"/>
          <w:szCs w:val="22"/>
        </w:rPr>
      </w:pPr>
      <w:r w:rsidRPr="008671A9">
        <w:rPr>
          <w:rFonts w:eastAsia="Times New Roman"/>
          <w:color w:val="000000"/>
          <w:sz w:val="22"/>
          <w:szCs w:val="22"/>
        </w:rPr>
        <w:t xml:space="preserve">We used random effects to </w:t>
      </w:r>
      <w:r w:rsidRPr="001E30C4">
        <w:rPr>
          <w:rFonts w:eastAsia="Times New Roman"/>
          <w:color w:val="000000"/>
          <w:sz w:val="22"/>
          <w:szCs w:val="22"/>
        </w:rPr>
        <w:t>estimate variance</w:t>
      </w:r>
      <w:r w:rsidR="003F585A" w:rsidRPr="001E30C4">
        <w:rPr>
          <w:rFonts w:eastAsia="Times New Roman"/>
          <w:color w:val="000000"/>
          <w:sz w:val="22"/>
          <w:szCs w:val="22"/>
        </w:rPr>
        <w:t xml:space="preserve"> in baseline responses (see Table 7) and in reactivity (see Table 8)</w:t>
      </w:r>
      <w:r w:rsidRPr="001E30C4">
        <w:rPr>
          <w:rFonts w:eastAsia="Times New Roman"/>
          <w:color w:val="000000"/>
          <w:sz w:val="22"/>
          <w:szCs w:val="22"/>
        </w:rPr>
        <w:t xml:space="preserve"> due</w:t>
      </w:r>
      <w:r w:rsidR="003F585A" w:rsidRPr="001E30C4">
        <w:rPr>
          <w:rFonts w:eastAsia="Times New Roman"/>
          <w:color w:val="000000"/>
          <w:sz w:val="22"/>
          <w:szCs w:val="22"/>
        </w:rPr>
        <w:t xml:space="preserve"> to experimenter in each study</w:t>
      </w:r>
      <w:r w:rsidRPr="008671A9">
        <w:rPr>
          <w:rFonts w:eastAsia="Times New Roman"/>
          <w:color w:val="000000"/>
          <w:sz w:val="22"/>
          <w:szCs w:val="22"/>
        </w:rPr>
        <w:t xml:space="preserve">. </w:t>
      </w:r>
      <w:r w:rsidR="00CF786A">
        <w:rPr>
          <w:sz w:val="22"/>
          <w:szCs w:val="22"/>
        </w:rPr>
        <w:t>These models</w:t>
      </w:r>
      <w:r w:rsidR="00CF786A" w:rsidRPr="008671A9">
        <w:rPr>
          <w:sz w:val="22"/>
          <w:szCs w:val="22"/>
        </w:rPr>
        <w:t xml:space="preserve"> test whether the participants of some experimenters have, on average, higher physiological </w:t>
      </w:r>
      <w:r w:rsidR="00CF786A">
        <w:rPr>
          <w:sz w:val="22"/>
          <w:szCs w:val="22"/>
        </w:rPr>
        <w:t>responses</w:t>
      </w:r>
      <w:r w:rsidR="00CF786A" w:rsidRPr="008671A9">
        <w:rPr>
          <w:sz w:val="22"/>
          <w:szCs w:val="22"/>
        </w:rPr>
        <w:t xml:space="preserve"> while participants with other experimenters have lower physiological </w:t>
      </w:r>
      <w:r w:rsidR="00CF786A">
        <w:rPr>
          <w:sz w:val="22"/>
          <w:szCs w:val="22"/>
        </w:rPr>
        <w:t>responses</w:t>
      </w:r>
      <w:r w:rsidR="00CF786A" w:rsidRPr="008671A9">
        <w:rPr>
          <w:sz w:val="22"/>
          <w:szCs w:val="22"/>
        </w:rPr>
        <w:t>.</w:t>
      </w:r>
      <w:r w:rsidR="00CF786A">
        <w:rPr>
          <w:sz w:val="22"/>
          <w:szCs w:val="22"/>
        </w:rPr>
        <w:t xml:space="preserve"> </w:t>
      </w:r>
      <w:r w:rsidRPr="008671A9">
        <w:rPr>
          <w:rFonts w:eastAsia="Times New Roman"/>
          <w:color w:val="000000"/>
          <w:sz w:val="22"/>
          <w:szCs w:val="22"/>
        </w:rPr>
        <w:t xml:space="preserve">Except for one instance (RMSSD reactivity due to evaluators in Study 1 during the partner evaluation), variance due to experimenter was not significant. </w:t>
      </w:r>
      <w:r w:rsidRPr="008671A9">
        <w:rPr>
          <w:rFonts w:eastAsia="Times New Roman"/>
          <w:color w:val="000000"/>
          <w:sz w:val="22"/>
          <w:szCs w:val="22"/>
        </w:rPr>
        <w:lastRenderedPageBreak/>
        <w:t>Given the numerous tests we conducted</w:t>
      </w:r>
      <w:r w:rsidR="00CF786A">
        <w:rPr>
          <w:rFonts w:eastAsia="Times New Roman"/>
          <w:color w:val="000000"/>
          <w:sz w:val="22"/>
          <w:szCs w:val="22"/>
        </w:rPr>
        <w:t xml:space="preserve"> (on both baseline and reactivity responses, for different experimenter roles in nine different studies with multiple physiological measures for each one)</w:t>
      </w:r>
      <w:r w:rsidRPr="008671A9">
        <w:rPr>
          <w:rFonts w:eastAsia="Times New Roman"/>
          <w:color w:val="000000"/>
          <w:sz w:val="22"/>
          <w:szCs w:val="22"/>
        </w:rPr>
        <w:t xml:space="preserve">, we view this one significant effect with caution. Overall, our analyses suggest no evidence of between-experimenter variability in participants’ </w:t>
      </w:r>
      <w:r w:rsidR="003F585A">
        <w:rPr>
          <w:rFonts w:eastAsia="Times New Roman"/>
          <w:color w:val="000000"/>
          <w:sz w:val="22"/>
          <w:szCs w:val="22"/>
        </w:rPr>
        <w:t>baseline physiological responses or in their physiological reactivity</w:t>
      </w:r>
      <w:r w:rsidRPr="008671A9">
        <w:rPr>
          <w:rFonts w:eastAsia="Times New Roman"/>
          <w:color w:val="000000"/>
          <w:sz w:val="22"/>
          <w:szCs w:val="22"/>
        </w:rPr>
        <w:t xml:space="preserve">. </w:t>
      </w:r>
      <w:r w:rsidR="00841388">
        <w:rPr>
          <w:rFonts w:eastAsia="Times New Roman"/>
          <w:color w:val="000000"/>
          <w:sz w:val="22"/>
          <w:szCs w:val="22"/>
        </w:rPr>
        <w:t xml:space="preserve">We found that this was the case both across different studies and different study paradigms, as well as across different experimenter roles. </w:t>
      </w:r>
    </w:p>
    <w:p w14:paraId="13F2EAE2" w14:textId="2457FC4E" w:rsidR="00546C8B" w:rsidRPr="00127F92" w:rsidRDefault="00E06B5E" w:rsidP="00127F92">
      <w:pPr>
        <w:pStyle w:val="Heading2"/>
        <w:keepNext/>
        <w:rPr>
          <w:sz w:val="22"/>
        </w:rPr>
      </w:pPr>
      <w:r w:rsidRPr="00127F92">
        <w:rPr>
          <w:sz w:val="22"/>
        </w:rPr>
        <w:t>Fixed Effects</w:t>
      </w:r>
    </w:p>
    <w:p w14:paraId="6929948D" w14:textId="38210C7F" w:rsidR="00B0440B" w:rsidRPr="008671A9" w:rsidRDefault="00546C8B" w:rsidP="00CD5B6F">
      <w:pPr>
        <w:spacing w:after="0" w:line="480" w:lineRule="auto"/>
        <w:ind w:firstLine="720"/>
        <w:rPr>
          <w:sz w:val="22"/>
          <w:szCs w:val="22"/>
        </w:rPr>
      </w:pPr>
      <w:r w:rsidRPr="008671A9">
        <w:rPr>
          <w:rFonts w:eastAsia="Times New Roman"/>
          <w:color w:val="000000"/>
          <w:sz w:val="22"/>
          <w:szCs w:val="22"/>
        </w:rPr>
        <w:t xml:space="preserve">Next, we </w:t>
      </w:r>
      <w:r w:rsidR="00C96D5B" w:rsidRPr="008671A9">
        <w:rPr>
          <w:rFonts w:eastAsia="Times New Roman"/>
          <w:color w:val="000000"/>
          <w:sz w:val="22"/>
          <w:szCs w:val="22"/>
        </w:rPr>
        <w:t>tested</w:t>
      </w:r>
      <w:r w:rsidRPr="008671A9">
        <w:rPr>
          <w:rFonts w:eastAsia="Times New Roman"/>
          <w:color w:val="000000"/>
          <w:sz w:val="22"/>
          <w:szCs w:val="22"/>
        </w:rPr>
        <w:t xml:space="preserve"> whether specific factors associated with experimenters affected participants’ </w:t>
      </w:r>
      <w:r w:rsidR="003F585A">
        <w:rPr>
          <w:rFonts w:eastAsia="Times New Roman"/>
          <w:color w:val="000000"/>
          <w:sz w:val="22"/>
          <w:szCs w:val="22"/>
        </w:rPr>
        <w:t>physiology</w:t>
      </w:r>
      <w:r w:rsidRPr="008671A9">
        <w:rPr>
          <w:rFonts w:eastAsia="Times New Roman"/>
          <w:color w:val="000000"/>
          <w:sz w:val="22"/>
          <w:szCs w:val="22"/>
        </w:rPr>
        <w:t xml:space="preserve">. </w:t>
      </w:r>
    </w:p>
    <w:p w14:paraId="1F988132" w14:textId="7054545F" w:rsidR="002A75D9" w:rsidRDefault="00B0440B" w:rsidP="002A75D9">
      <w:pPr>
        <w:spacing w:after="0" w:line="480" w:lineRule="auto"/>
        <w:rPr>
          <w:sz w:val="22"/>
          <w:shd w:val="clear" w:color="auto" w:fill="D0CECE" w:themeFill="background2" w:themeFillShade="E6"/>
        </w:rPr>
      </w:pPr>
      <w:r w:rsidRPr="008671A9">
        <w:rPr>
          <w:b/>
          <w:sz w:val="22"/>
          <w:szCs w:val="22"/>
        </w:rPr>
        <w:tab/>
        <w:t xml:space="preserve">Experimenter </w:t>
      </w:r>
      <w:r w:rsidR="009F5110" w:rsidRPr="008671A9">
        <w:rPr>
          <w:b/>
          <w:sz w:val="22"/>
          <w:szCs w:val="22"/>
        </w:rPr>
        <w:t>status</w:t>
      </w:r>
      <w:r w:rsidRPr="008671A9">
        <w:rPr>
          <w:b/>
          <w:sz w:val="22"/>
          <w:szCs w:val="22"/>
        </w:rPr>
        <w:t xml:space="preserve">. </w:t>
      </w:r>
      <w:r w:rsidR="00AD16BD" w:rsidRPr="008671A9">
        <w:rPr>
          <w:sz w:val="22"/>
          <w:szCs w:val="22"/>
        </w:rPr>
        <w:t xml:space="preserve">For each study in Table 4, we added one fixed term to the models conducted </w:t>
      </w:r>
      <w:r w:rsidR="00C96D5B" w:rsidRPr="008671A9">
        <w:rPr>
          <w:sz w:val="22"/>
          <w:szCs w:val="22"/>
        </w:rPr>
        <w:t>above</w:t>
      </w:r>
      <w:r w:rsidR="00AD16BD" w:rsidRPr="008671A9">
        <w:rPr>
          <w:sz w:val="22"/>
          <w:szCs w:val="22"/>
        </w:rPr>
        <w:t xml:space="preserve">: experimenter </w:t>
      </w:r>
      <w:r w:rsidR="009F5110" w:rsidRPr="008671A9">
        <w:rPr>
          <w:sz w:val="22"/>
          <w:szCs w:val="22"/>
        </w:rPr>
        <w:t>status</w:t>
      </w:r>
      <w:r w:rsidR="00470154">
        <w:rPr>
          <w:sz w:val="22"/>
          <w:szCs w:val="22"/>
        </w:rPr>
        <w:t xml:space="preserve"> (coded as -1 for junior and 1 for senior)</w:t>
      </w:r>
      <w:r w:rsidR="00AD16BD" w:rsidRPr="008671A9">
        <w:rPr>
          <w:sz w:val="22"/>
          <w:szCs w:val="22"/>
        </w:rPr>
        <w:t>.</w:t>
      </w:r>
      <w:r w:rsidR="007372B1" w:rsidRPr="008671A9">
        <w:rPr>
          <w:sz w:val="22"/>
          <w:szCs w:val="22"/>
        </w:rPr>
        <w:t xml:space="preserve"> </w:t>
      </w:r>
      <w:r w:rsidR="00E06B5E" w:rsidRPr="008671A9">
        <w:rPr>
          <w:sz w:val="22"/>
          <w:szCs w:val="22"/>
        </w:rPr>
        <w:t>W</w:t>
      </w:r>
      <w:r w:rsidR="00011045" w:rsidRPr="008671A9">
        <w:rPr>
          <w:sz w:val="22"/>
          <w:szCs w:val="22"/>
        </w:rPr>
        <w:t xml:space="preserve">e </w:t>
      </w:r>
      <w:r w:rsidR="003F585A">
        <w:rPr>
          <w:sz w:val="22"/>
          <w:szCs w:val="22"/>
        </w:rPr>
        <w:t>found that</w:t>
      </w:r>
      <w:r w:rsidR="00C70734" w:rsidRPr="008671A9">
        <w:rPr>
          <w:sz w:val="22"/>
          <w:szCs w:val="22"/>
        </w:rPr>
        <w:t xml:space="preserve"> experimenter </w:t>
      </w:r>
      <w:r w:rsidR="009F5110" w:rsidRPr="008671A9">
        <w:rPr>
          <w:sz w:val="22"/>
          <w:szCs w:val="22"/>
        </w:rPr>
        <w:t>status</w:t>
      </w:r>
      <w:r w:rsidR="00C70734" w:rsidRPr="008671A9">
        <w:rPr>
          <w:sz w:val="22"/>
          <w:szCs w:val="22"/>
        </w:rPr>
        <w:t xml:space="preserve"> </w:t>
      </w:r>
      <w:r w:rsidR="003F585A">
        <w:rPr>
          <w:sz w:val="22"/>
          <w:szCs w:val="22"/>
        </w:rPr>
        <w:t xml:space="preserve">did not have </w:t>
      </w:r>
      <w:r w:rsidR="00C70734" w:rsidRPr="008671A9">
        <w:rPr>
          <w:sz w:val="22"/>
          <w:szCs w:val="22"/>
        </w:rPr>
        <w:t>a significant</w:t>
      </w:r>
      <w:r w:rsidR="00011045" w:rsidRPr="008671A9">
        <w:rPr>
          <w:sz w:val="22"/>
          <w:szCs w:val="22"/>
        </w:rPr>
        <w:t xml:space="preserve"> effect on ANS </w:t>
      </w:r>
      <w:r w:rsidR="003F585A">
        <w:rPr>
          <w:sz w:val="22"/>
          <w:szCs w:val="22"/>
        </w:rPr>
        <w:t>responses</w:t>
      </w:r>
      <w:r w:rsidR="00011045" w:rsidRPr="008671A9">
        <w:rPr>
          <w:sz w:val="22"/>
          <w:szCs w:val="22"/>
        </w:rPr>
        <w:t xml:space="preserve"> in</w:t>
      </w:r>
      <w:r w:rsidR="00C70734" w:rsidRPr="008671A9">
        <w:rPr>
          <w:sz w:val="22"/>
          <w:szCs w:val="22"/>
        </w:rPr>
        <w:t xml:space="preserve"> any of</w:t>
      </w:r>
      <w:r w:rsidR="00011045" w:rsidRPr="008671A9">
        <w:rPr>
          <w:sz w:val="22"/>
          <w:szCs w:val="22"/>
        </w:rPr>
        <w:t xml:space="preserve"> the studies we analyzed for </w:t>
      </w:r>
      <w:r w:rsidR="00C70734" w:rsidRPr="008671A9">
        <w:rPr>
          <w:sz w:val="22"/>
          <w:szCs w:val="22"/>
        </w:rPr>
        <w:t xml:space="preserve">any of </w:t>
      </w:r>
      <w:r w:rsidR="00011045" w:rsidRPr="008671A9">
        <w:rPr>
          <w:sz w:val="22"/>
          <w:szCs w:val="22"/>
        </w:rPr>
        <w:t>the measures we analyzed</w:t>
      </w:r>
      <w:r w:rsidR="003F585A">
        <w:rPr>
          <w:sz w:val="22"/>
          <w:szCs w:val="22"/>
        </w:rPr>
        <w:t xml:space="preserve"> (see Table 9</w:t>
      </w:r>
      <w:r w:rsidR="004D206A" w:rsidRPr="008671A9">
        <w:rPr>
          <w:sz w:val="22"/>
          <w:szCs w:val="22"/>
        </w:rPr>
        <w:t>)</w:t>
      </w:r>
      <w:r w:rsidR="00CF786A">
        <w:rPr>
          <w:sz w:val="22"/>
          <w:szCs w:val="22"/>
        </w:rPr>
        <w:t xml:space="preserve">. In other words, the status of experimenters (junior versus senior) had no effect on participants’ baseline or reactivity responses. </w:t>
      </w:r>
    </w:p>
    <w:p w14:paraId="54C517EC" w14:textId="77777777" w:rsidR="00CF786A" w:rsidRDefault="00326FBF" w:rsidP="00D35154">
      <w:pPr>
        <w:spacing w:after="0" w:line="480" w:lineRule="auto"/>
        <w:ind w:firstLine="720"/>
        <w:rPr>
          <w:sz w:val="22"/>
          <w:szCs w:val="22"/>
          <w:shd w:val="clear" w:color="auto" w:fill="D0CECE" w:themeFill="background2" w:themeFillShade="E6"/>
        </w:rPr>
      </w:pPr>
      <w:r w:rsidRPr="001E30C4">
        <w:rPr>
          <w:b/>
          <w:sz w:val="22"/>
          <w:szCs w:val="22"/>
        </w:rPr>
        <w:t xml:space="preserve">Experimenter gender. </w:t>
      </w:r>
      <w:r w:rsidRPr="001E30C4">
        <w:rPr>
          <w:sz w:val="22"/>
          <w:szCs w:val="22"/>
        </w:rPr>
        <w:t xml:space="preserve">For Study 6, we added one fixed term to the model conducted above: experimenter gender (coded as -1 for female and 1 for male; as a reminder we only examined the responses of male participants because all female participants had a female experimenter). </w:t>
      </w:r>
      <w:r w:rsidR="00D35154" w:rsidRPr="001E30C4">
        <w:rPr>
          <w:sz w:val="22"/>
          <w:szCs w:val="22"/>
        </w:rPr>
        <w:t xml:space="preserve">We found no fixed effects of gender in this study (see Table 10). </w:t>
      </w:r>
      <w:r w:rsidR="00CF786A" w:rsidRPr="001E30C4">
        <w:rPr>
          <w:sz w:val="22"/>
          <w:szCs w:val="22"/>
        </w:rPr>
        <w:t>In other words, the participants of male experimenters did not have different baseline or reactivity responses than the participants of female experimenters.</w:t>
      </w:r>
      <w:r w:rsidR="00CF786A">
        <w:rPr>
          <w:sz w:val="22"/>
          <w:szCs w:val="22"/>
          <w:shd w:val="clear" w:color="auto" w:fill="D0CECE" w:themeFill="background2" w:themeFillShade="E6"/>
        </w:rPr>
        <w:t xml:space="preserve"> </w:t>
      </w:r>
    </w:p>
    <w:p w14:paraId="3BD71E92" w14:textId="271F2DF6" w:rsidR="00326FBF" w:rsidRPr="00D35154" w:rsidRDefault="00326FBF" w:rsidP="00D35154">
      <w:pPr>
        <w:spacing w:after="0" w:line="480" w:lineRule="auto"/>
        <w:ind w:firstLine="720"/>
        <w:rPr>
          <w:sz w:val="22"/>
          <w:szCs w:val="22"/>
        </w:rPr>
      </w:pPr>
      <w:r w:rsidRPr="001E30C4">
        <w:rPr>
          <w:sz w:val="22"/>
          <w:szCs w:val="22"/>
        </w:rPr>
        <w:t xml:space="preserve">For Study 9, we added a fixed term for experimenter gender and a fixed term from participant gender (both coded as -1 for females and 1 for males), as well as an interaction term between experimenter and participant gender. </w:t>
      </w:r>
      <w:r w:rsidR="00D35154" w:rsidRPr="001E30C4">
        <w:rPr>
          <w:sz w:val="22"/>
          <w:szCs w:val="22"/>
        </w:rPr>
        <w:t>We found no main effects of experimenter gender (see Table 10). We found a significant interaction between experimenter and participant gender on IBI baseline activity, but follow-up tests revealed no significant effects of experimenter gender for females or for males on IBI baseline activity. We also found a significant interaction between experimenter and participant gender on RSA baseline activity: there was no effect of experimenter gender for female participants (</w:t>
      </w:r>
      <w:r w:rsidR="00D35154" w:rsidRPr="001E30C4">
        <w:rPr>
          <w:i/>
          <w:sz w:val="22"/>
          <w:szCs w:val="22"/>
        </w:rPr>
        <w:t>b</w:t>
      </w:r>
      <w:r w:rsidR="00D35154" w:rsidRPr="001E30C4">
        <w:rPr>
          <w:sz w:val="22"/>
          <w:szCs w:val="22"/>
        </w:rPr>
        <w:t xml:space="preserve"> = -0.11, </w:t>
      </w:r>
      <w:r w:rsidR="00D35154" w:rsidRPr="001E30C4">
        <w:rPr>
          <w:i/>
          <w:sz w:val="22"/>
          <w:szCs w:val="22"/>
        </w:rPr>
        <w:t xml:space="preserve">p </w:t>
      </w:r>
      <w:r w:rsidR="00D35154" w:rsidRPr="001E30C4">
        <w:t xml:space="preserve">= </w:t>
      </w:r>
      <w:r w:rsidR="00D35154" w:rsidRPr="001E30C4">
        <w:rPr>
          <w:sz w:val="22"/>
          <w:szCs w:val="22"/>
        </w:rPr>
        <w:lastRenderedPageBreak/>
        <w:t>.32</w:t>
      </w:r>
      <w:r w:rsidR="00D35154" w:rsidRPr="001E30C4">
        <w:t>)</w:t>
      </w:r>
      <w:r w:rsidR="00D35154" w:rsidRPr="001E30C4">
        <w:rPr>
          <w:sz w:val="22"/>
          <w:szCs w:val="22"/>
        </w:rPr>
        <w:t>, but male participants had higher baseline RSA with male experimenters relative to female experimenters (</w:t>
      </w:r>
      <w:r w:rsidR="00D35154" w:rsidRPr="001E30C4">
        <w:rPr>
          <w:i/>
          <w:sz w:val="22"/>
          <w:szCs w:val="22"/>
        </w:rPr>
        <w:t>b</w:t>
      </w:r>
      <w:r w:rsidR="00D35154" w:rsidRPr="001E30C4">
        <w:rPr>
          <w:sz w:val="22"/>
          <w:szCs w:val="22"/>
        </w:rPr>
        <w:t xml:space="preserve"> </w:t>
      </w:r>
      <w:r w:rsidR="00D35154" w:rsidRPr="001E30C4">
        <w:rPr>
          <w:i/>
          <w:sz w:val="22"/>
          <w:szCs w:val="22"/>
        </w:rPr>
        <w:t xml:space="preserve">= </w:t>
      </w:r>
      <w:r w:rsidR="00D35154" w:rsidRPr="001E30C4">
        <w:rPr>
          <w:sz w:val="22"/>
          <w:szCs w:val="22"/>
        </w:rPr>
        <w:t xml:space="preserve">0.27, </w:t>
      </w:r>
      <w:r w:rsidR="00D35154" w:rsidRPr="001E30C4">
        <w:rPr>
          <w:i/>
          <w:sz w:val="22"/>
          <w:szCs w:val="22"/>
        </w:rPr>
        <w:t xml:space="preserve">p </w:t>
      </w:r>
      <w:r w:rsidR="00D35154" w:rsidRPr="001E30C4">
        <w:rPr>
          <w:sz w:val="22"/>
          <w:szCs w:val="22"/>
        </w:rPr>
        <w:t>= .02</w:t>
      </w:r>
      <w:r w:rsidR="00D35154" w:rsidRPr="001E30C4">
        <w:t>).</w:t>
      </w:r>
      <w:r w:rsidR="00D35154" w:rsidRPr="001E30C4">
        <w:rPr>
          <w:sz w:val="22"/>
          <w:szCs w:val="22"/>
        </w:rPr>
        <w:t xml:space="preserve"> Given that we found no </w:t>
      </w:r>
      <w:r w:rsidR="005167EF" w:rsidRPr="001E30C4">
        <w:rPr>
          <w:sz w:val="22"/>
          <w:szCs w:val="22"/>
        </w:rPr>
        <w:t xml:space="preserve">significant effects of experimenter gender and no </w:t>
      </w:r>
      <w:r w:rsidR="00D35154" w:rsidRPr="001E30C4">
        <w:rPr>
          <w:sz w:val="22"/>
          <w:szCs w:val="22"/>
        </w:rPr>
        <w:t>other significant interactions between experimenter and participant gender, we view this one interaction with caution</w:t>
      </w:r>
      <w:r w:rsidR="00CF786A" w:rsidRPr="001E30C4">
        <w:rPr>
          <w:sz w:val="22"/>
          <w:szCs w:val="22"/>
        </w:rPr>
        <w:t>. The bulk of the analyses we conducted here suggest that the gender of experimenters and whether that gender matches with participants’ gender does not influence participant physiological responding</w:t>
      </w:r>
      <w:r w:rsidR="00D35154">
        <w:rPr>
          <w:sz w:val="22"/>
          <w:szCs w:val="22"/>
        </w:rPr>
        <w:t xml:space="preserve">. </w:t>
      </w:r>
    </w:p>
    <w:p w14:paraId="38A12662" w14:textId="04B51620" w:rsidR="0043267A" w:rsidRPr="008671A9" w:rsidRDefault="00546C8B" w:rsidP="0043267A">
      <w:pPr>
        <w:spacing w:after="0" w:line="480" w:lineRule="auto"/>
        <w:ind w:firstLine="720"/>
        <w:rPr>
          <w:sz w:val="22"/>
          <w:szCs w:val="22"/>
        </w:rPr>
      </w:pPr>
      <w:r w:rsidRPr="001E30C4">
        <w:rPr>
          <w:b/>
          <w:sz w:val="22"/>
          <w:szCs w:val="22"/>
        </w:rPr>
        <w:t xml:space="preserve">Experimenter race. </w:t>
      </w:r>
      <w:r w:rsidR="0043267A" w:rsidRPr="001E30C4">
        <w:rPr>
          <w:sz w:val="22"/>
          <w:szCs w:val="22"/>
        </w:rPr>
        <w:t xml:space="preserve">For </w:t>
      </w:r>
      <w:r w:rsidR="00EB656B" w:rsidRPr="001E30C4">
        <w:rPr>
          <w:sz w:val="22"/>
          <w:szCs w:val="22"/>
        </w:rPr>
        <w:t>Studies 8 and 9</w:t>
      </w:r>
      <w:r w:rsidR="0043267A" w:rsidRPr="001E30C4">
        <w:rPr>
          <w:sz w:val="22"/>
          <w:szCs w:val="22"/>
        </w:rPr>
        <w:t xml:space="preserve">, we added one fixed term to the models conducted </w:t>
      </w:r>
      <w:r w:rsidR="00C96D5B" w:rsidRPr="001E30C4">
        <w:rPr>
          <w:sz w:val="22"/>
          <w:szCs w:val="22"/>
        </w:rPr>
        <w:t>above</w:t>
      </w:r>
      <w:r w:rsidR="0043267A" w:rsidRPr="001E30C4">
        <w:rPr>
          <w:sz w:val="22"/>
          <w:szCs w:val="22"/>
        </w:rPr>
        <w:t xml:space="preserve">: </w:t>
      </w:r>
      <w:r w:rsidR="00613CEB" w:rsidRPr="001E30C4">
        <w:rPr>
          <w:sz w:val="22"/>
          <w:szCs w:val="22"/>
        </w:rPr>
        <w:t xml:space="preserve">whether the experimenter-participant combination was </w:t>
      </w:r>
      <w:r w:rsidR="00332BA7" w:rsidRPr="001E30C4">
        <w:rPr>
          <w:sz w:val="22"/>
          <w:szCs w:val="22"/>
        </w:rPr>
        <w:t>different</w:t>
      </w:r>
      <w:r w:rsidR="00613CEB" w:rsidRPr="001E30C4">
        <w:rPr>
          <w:sz w:val="22"/>
          <w:szCs w:val="22"/>
        </w:rPr>
        <w:t>-race (coded as -1) or same-race (coded as 1)</w:t>
      </w:r>
      <w:r w:rsidR="0043267A" w:rsidRPr="001E30C4">
        <w:rPr>
          <w:sz w:val="22"/>
          <w:szCs w:val="22"/>
        </w:rPr>
        <w:t>.</w:t>
      </w:r>
      <w:r w:rsidR="007372B1" w:rsidRPr="001E30C4">
        <w:rPr>
          <w:sz w:val="22"/>
          <w:szCs w:val="22"/>
        </w:rPr>
        <w:t xml:space="preserve"> </w:t>
      </w:r>
      <w:r w:rsidR="00AC274B" w:rsidRPr="001E30C4">
        <w:rPr>
          <w:sz w:val="22"/>
          <w:szCs w:val="22"/>
        </w:rPr>
        <w:t>W</w:t>
      </w:r>
      <w:r w:rsidR="0043267A" w:rsidRPr="001E30C4">
        <w:rPr>
          <w:sz w:val="22"/>
          <w:szCs w:val="22"/>
        </w:rPr>
        <w:t xml:space="preserve">e </w:t>
      </w:r>
      <w:r w:rsidR="003F585A" w:rsidRPr="001E30C4">
        <w:rPr>
          <w:sz w:val="22"/>
          <w:szCs w:val="22"/>
        </w:rPr>
        <w:t>found</w:t>
      </w:r>
      <w:r w:rsidR="00D54D26" w:rsidRPr="001E30C4">
        <w:rPr>
          <w:sz w:val="22"/>
          <w:szCs w:val="22"/>
        </w:rPr>
        <w:t xml:space="preserve"> only one instance in which the</w:t>
      </w:r>
      <w:r w:rsidR="003F585A" w:rsidRPr="001E30C4">
        <w:rPr>
          <w:sz w:val="22"/>
          <w:szCs w:val="22"/>
        </w:rPr>
        <w:t xml:space="preserve"> </w:t>
      </w:r>
      <w:r w:rsidR="00613CEB" w:rsidRPr="001E30C4">
        <w:rPr>
          <w:sz w:val="22"/>
          <w:szCs w:val="22"/>
        </w:rPr>
        <w:t>match between experimenter and participant race</w:t>
      </w:r>
      <w:r w:rsidR="00D54D26" w:rsidRPr="001E30C4">
        <w:rPr>
          <w:sz w:val="22"/>
          <w:szCs w:val="22"/>
        </w:rPr>
        <w:t xml:space="preserve"> had </w:t>
      </w:r>
      <w:r w:rsidR="00C70734" w:rsidRPr="001E30C4">
        <w:rPr>
          <w:sz w:val="22"/>
          <w:szCs w:val="22"/>
        </w:rPr>
        <w:t>a significant</w:t>
      </w:r>
      <w:r w:rsidR="0043267A" w:rsidRPr="001E30C4">
        <w:rPr>
          <w:sz w:val="22"/>
          <w:szCs w:val="22"/>
        </w:rPr>
        <w:t xml:space="preserve"> effect on ANS </w:t>
      </w:r>
      <w:r w:rsidR="003F585A" w:rsidRPr="001E30C4">
        <w:rPr>
          <w:sz w:val="22"/>
          <w:szCs w:val="22"/>
        </w:rPr>
        <w:t>responses</w:t>
      </w:r>
      <w:r w:rsidR="0043267A" w:rsidRPr="001E30C4">
        <w:rPr>
          <w:sz w:val="22"/>
          <w:szCs w:val="22"/>
        </w:rPr>
        <w:t xml:space="preserve"> </w:t>
      </w:r>
      <w:r w:rsidR="00326FBF" w:rsidRPr="001E30C4">
        <w:rPr>
          <w:sz w:val="22"/>
          <w:szCs w:val="22"/>
        </w:rPr>
        <w:t>(see Table 11</w:t>
      </w:r>
      <w:r w:rsidR="004D206A" w:rsidRPr="001E30C4">
        <w:rPr>
          <w:sz w:val="22"/>
          <w:szCs w:val="22"/>
        </w:rPr>
        <w:t>)</w:t>
      </w:r>
      <w:r w:rsidR="00D54D26" w:rsidRPr="001E30C4">
        <w:rPr>
          <w:sz w:val="22"/>
          <w:szCs w:val="22"/>
        </w:rPr>
        <w:t xml:space="preserve">: during the baseline recordings in Study 9, </w:t>
      </w:r>
      <w:r w:rsidR="00332BA7" w:rsidRPr="001E30C4">
        <w:rPr>
          <w:sz w:val="22"/>
          <w:szCs w:val="22"/>
        </w:rPr>
        <w:t xml:space="preserve">same-race experimenter-participant dyads </w:t>
      </w:r>
      <w:r w:rsidR="00D54D26" w:rsidRPr="001E30C4">
        <w:rPr>
          <w:sz w:val="22"/>
          <w:szCs w:val="22"/>
        </w:rPr>
        <w:t xml:space="preserve">had lower </w:t>
      </w:r>
      <w:r w:rsidR="00B34CB7" w:rsidRPr="001E30C4">
        <w:rPr>
          <w:sz w:val="22"/>
          <w:szCs w:val="22"/>
        </w:rPr>
        <w:t>baseline</w:t>
      </w:r>
      <w:r w:rsidR="00D54D26" w:rsidRPr="001E30C4">
        <w:rPr>
          <w:sz w:val="22"/>
          <w:szCs w:val="22"/>
        </w:rPr>
        <w:t xml:space="preserve"> RSA (</w:t>
      </w:r>
      <w:r w:rsidR="00D54D26" w:rsidRPr="001E30C4">
        <w:rPr>
          <w:i/>
          <w:sz w:val="22"/>
          <w:szCs w:val="22"/>
        </w:rPr>
        <w:t>M</w:t>
      </w:r>
      <w:r w:rsidR="00D54D26" w:rsidRPr="001E30C4">
        <w:rPr>
          <w:sz w:val="22"/>
          <w:szCs w:val="22"/>
        </w:rPr>
        <w:t xml:space="preserve"> = 6.76, </w:t>
      </w:r>
      <w:r w:rsidR="00D54D26" w:rsidRPr="001E30C4">
        <w:rPr>
          <w:i/>
          <w:sz w:val="22"/>
          <w:szCs w:val="22"/>
        </w:rPr>
        <w:t>SD</w:t>
      </w:r>
      <w:r w:rsidR="00332BA7" w:rsidRPr="001E30C4">
        <w:rPr>
          <w:sz w:val="22"/>
          <w:szCs w:val="22"/>
        </w:rPr>
        <w:t xml:space="preserve"> = 1.21) than different-race experimenter-participant dyads </w:t>
      </w:r>
      <w:r w:rsidR="00D54D26" w:rsidRPr="001E30C4">
        <w:rPr>
          <w:sz w:val="22"/>
          <w:szCs w:val="22"/>
        </w:rPr>
        <w:t>(</w:t>
      </w:r>
      <w:r w:rsidR="00D54D26" w:rsidRPr="001E30C4">
        <w:rPr>
          <w:i/>
          <w:sz w:val="22"/>
          <w:szCs w:val="22"/>
        </w:rPr>
        <w:t>M</w:t>
      </w:r>
      <w:r w:rsidR="00D54D26" w:rsidRPr="001E30C4">
        <w:rPr>
          <w:sz w:val="22"/>
          <w:szCs w:val="22"/>
        </w:rPr>
        <w:t xml:space="preserve"> = 7.03, </w:t>
      </w:r>
      <w:r w:rsidR="00D54D26" w:rsidRPr="001E30C4">
        <w:rPr>
          <w:i/>
          <w:sz w:val="22"/>
          <w:szCs w:val="22"/>
        </w:rPr>
        <w:t>SD</w:t>
      </w:r>
      <w:r w:rsidR="00D54D26" w:rsidRPr="001E30C4">
        <w:rPr>
          <w:sz w:val="22"/>
          <w:szCs w:val="22"/>
        </w:rPr>
        <w:t xml:space="preserve"> = 1.15)</w:t>
      </w:r>
      <w:r w:rsidR="0043267A" w:rsidRPr="001E30C4">
        <w:rPr>
          <w:sz w:val="22"/>
          <w:szCs w:val="22"/>
        </w:rPr>
        <w:t>.</w:t>
      </w:r>
      <w:r w:rsidR="00CF786A" w:rsidRPr="001E30C4">
        <w:rPr>
          <w:sz w:val="22"/>
          <w:szCs w:val="22"/>
        </w:rPr>
        <w:t xml:space="preserve"> In general, however, this evidence suggests that having a same-race versus a cross-race experimenter does not affect participants’ physiological responses.</w:t>
      </w:r>
      <w:r w:rsidR="00CF786A">
        <w:rPr>
          <w:sz w:val="22"/>
          <w:szCs w:val="22"/>
          <w:shd w:val="clear" w:color="auto" w:fill="D0CECE" w:themeFill="background2" w:themeFillShade="E6"/>
        </w:rPr>
        <w:t xml:space="preserve"> </w:t>
      </w:r>
      <w:r w:rsidR="00D54D26" w:rsidRPr="00C530B4">
        <w:rPr>
          <w:sz w:val="22"/>
          <w:szCs w:val="22"/>
          <w:shd w:val="clear" w:color="auto" w:fill="D0CECE" w:themeFill="background2" w:themeFillShade="E6"/>
        </w:rPr>
        <w:t xml:space="preserve"> </w:t>
      </w:r>
    </w:p>
    <w:p w14:paraId="3546966D" w14:textId="77777777" w:rsidR="009F7BF4" w:rsidRPr="008671A9" w:rsidRDefault="009F7BF4" w:rsidP="0089436F">
      <w:pPr>
        <w:pStyle w:val="Heading1"/>
        <w:keepNext/>
        <w:rPr>
          <w:sz w:val="22"/>
          <w:szCs w:val="22"/>
        </w:rPr>
      </w:pPr>
      <w:r w:rsidRPr="008671A9">
        <w:rPr>
          <w:sz w:val="22"/>
          <w:szCs w:val="22"/>
        </w:rPr>
        <w:t>Discussion</w:t>
      </w:r>
    </w:p>
    <w:p w14:paraId="444A4C5D" w14:textId="57E182A4" w:rsidR="00D45E80" w:rsidRDefault="009F5110" w:rsidP="005D6A53">
      <w:pPr>
        <w:shd w:val="clear" w:color="auto" w:fill="FFFFFF" w:themeFill="background1"/>
        <w:spacing w:after="0" w:line="480" w:lineRule="auto"/>
        <w:rPr>
          <w:rFonts w:eastAsia="Times New Roman"/>
          <w:color w:val="222222"/>
          <w:sz w:val="22"/>
          <w:szCs w:val="22"/>
        </w:rPr>
      </w:pPr>
      <w:r w:rsidRPr="008671A9">
        <w:rPr>
          <w:rFonts w:eastAsia="Times New Roman"/>
          <w:color w:val="000000"/>
          <w:sz w:val="22"/>
          <w:szCs w:val="22"/>
        </w:rPr>
        <w:tab/>
      </w:r>
      <w:r w:rsidR="001E7596" w:rsidRPr="001E30C4">
        <w:rPr>
          <w:rFonts w:eastAsia="Times New Roman"/>
          <w:color w:val="000000"/>
          <w:sz w:val="22"/>
          <w:szCs w:val="22"/>
        </w:rPr>
        <w:t>Using two distinct analytic approaches</w:t>
      </w:r>
      <w:r w:rsidR="00E56B9F" w:rsidRPr="001E30C4">
        <w:rPr>
          <w:rFonts w:eastAsia="Times New Roman"/>
          <w:color w:val="000000"/>
          <w:sz w:val="22"/>
          <w:szCs w:val="22"/>
        </w:rPr>
        <w:t xml:space="preserve">—treating experimenter as </w:t>
      </w:r>
      <w:r w:rsidR="008D5D5B" w:rsidRPr="001E30C4">
        <w:rPr>
          <w:rFonts w:eastAsia="Times New Roman"/>
          <w:color w:val="000000"/>
          <w:sz w:val="22"/>
          <w:szCs w:val="22"/>
        </w:rPr>
        <w:t>random</w:t>
      </w:r>
      <w:r w:rsidR="00E56B9F" w:rsidRPr="001E30C4">
        <w:rPr>
          <w:rFonts w:eastAsia="Times New Roman"/>
          <w:color w:val="000000"/>
          <w:sz w:val="22"/>
          <w:szCs w:val="22"/>
        </w:rPr>
        <w:t xml:space="preserve"> and treating experimenter as </w:t>
      </w:r>
      <w:r w:rsidR="008D5D5B" w:rsidRPr="001E30C4">
        <w:rPr>
          <w:rFonts w:eastAsia="Times New Roman"/>
          <w:color w:val="000000"/>
          <w:sz w:val="22"/>
          <w:szCs w:val="22"/>
        </w:rPr>
        <w:t>fixed</w:t>
      </w:r>
      <w:r w:rsidR="00E56B9F" w:rsidRPr="001E30C4">
        <w:rPr>
          <w:rFonts w:eastAsia="Times New Roman"/>
          <w:color w:val="000000"/>
          <w:sz w:val="22"/>
          <w:szCs w:val="22"/>
        </w:rPr>
        <w:t>—</w:t>
      </w:r>
      <w:r w:rsidR="001E7596" w:rsidRPr="001E30C4">
        <w:rPr>
          <w:rFonts w:eastAsia="Times New Roman"/>
          <w:color w:val="000000"/>
          <w:sz w:val="22"/>
          <w:szCs w:val="22"/>
        </w:rPr>
        <w:t>w</w:t>
      </w:r>
      <w:r w:rsidRPr="001E30C4">
        <w:rPr>
          <w:rFonts w:eastAsia="Times New Roman"/>
          <w:color w:val="000000"/>
          <w:sz w:val="22"/>
          <w:szCs w:val="22"/>
        </w:rPr>
        <w:t xml:space="preserve">e found little evidence of “experimenter effects” on participants’ ANS </w:t>
      </w:r>
      <w:r w:rsidR="003F585A" w:rsidRPr="001E30C4">
        <w:rPr>
          <w:rFonts w:eastAsia="Times New Roman"/>
          <w:color w:val="000000"/>
          <w:sz w:val="22"/>
          <w:szCs w:val="22"/>
        </w:rPr>
        <w:t xml:space="preserve">activity during baseline recordings and reactivity to study tasks. </w:t>
      </w:r>
      <w:r w:rsidR="001E7596" w:rsidRPr="001E30C4">
        <w:rPr>
          <w:rFonts w:eastAsia="Times New Roman"/>
          <w:color w:val="000000"/>
          <w:sz w:val="22"/>
          <w:szCs w:val="22"/>
        </w:rPr>
        <w:t>Our results showed</w:t>
      </w:r>
      <w:r w:rsidRPr="001E30C4">
        <w:rPr>
          <w:rFonts w:eastAsia="Times New Roman"/>
          <w:color w:val="000000"/>
          <w:sz w:val="22"/>
          <w:szCs w:val="22"/>
        </w:rPr>
        <w:t xml:space="preserve"> </w:t>
      </w:r>
      <w:r w:rsidRPr="008671A9">
        <w:rPr>
          <w:rFonts w:eastAsia="Times New Roman"/>
          <w:color w:val="000000"/>
          <w:sz w:val="22"/>
          <w:szCs w:val="22"/>
        </w:rPr>
        <w:t xml:space="preserve">(1) </w:t>
      </w:r>
      <w:r w:rsidR="002A45E6" w:rsidRPr="008671A9">
        <w:rPr>
          <w:rFonts w:eastAsia="Times New Roman"/>
          <w:color w:val="000000"/>
          <w:sz w:val="22"/>
          <w:szCs w:val="22"/>
        </w:rPr>
        <w:t xml:space="preserve">little to </w:t>
      </w:r>
      <w:r w:rsidRPr="008671A9">
        <w:rPr>
          <w:rFonts w:eastAsia="Times New Roman"/>
          <w:color w:val="000000"/>
          <w:sz w:val="22"/>
          <w:szCs w:val="22"/>
        </w:rPr>
        <w:t>no significant variance</w:t>
      </w:r>
      <w:r w:rsidR="003F585A">
        <w:rPr>
          <w:sz w:val="22"/>
          <w:szCs w:val="22"/>
        </w:rPr>
        <w:t xml:space="preserve"> in participants’ physiological responses</w:t>
      </w:r>
      <w:r w:rsidRPr="008671A9">
        <w:rPr>
          <w:sz w:val="22"/>
          <w:szCs w:val="22"/>
        </w:rPr>
        <w:t xml:space="preserve"> due to their experimenters and (2) </w:t>
      </w:r>
      <w:r w:rsidR="002A45E6" w:rsidRPr="008671A9">
        <w:rPr>
          <w:sz w:val="22"/>
          <w:szCs w:val="22"/>
        </w:rPr>
        <w:t>little to no</w:t>
      </w:r>
      <w:r w:rsidR="001E7596" w:rsidRPr="008671A9">
        <w:rPr>
          <w:sz w:val="22"/>
          <w:szCs w:val="22"/>
        </w:rPr>
        <w:t xml:space="preserve"> evidence </w:t>
      </w:r>
      <w:r w:rsidRPr="008671A9">
        <w:rPr>
          <w:sz w:val="22"/>
          <w:szCs w:val="22"/>
        </w:rPr>
        <w:t xml:space="preserve">that </w:t>
      </w:r>
      <w:r w:rsidR="009559A5">
        <w:rPr>
          <w:sz w:val="22"/>
          <w:szCs w:val="22"/>
        </w:rPr>
        <w:t>three</w:t>
      </w:r>
      <w:r w:rsidRPr="008671A9">
        <w:rPr>
          <w:sz w:val="22"/>
          <w:szCs w:val="22"/>
        </w:rPr>
        <w:t xml:space="preserve"> characteristics of experimenters which are well-known to shape interpersonal interactions—status</w:t>
      </w:r>
      <w:r w:rsidR="009559A5">
        <w:rPr>
          <w:sz w:val="22"/>
          <w:szCs w:val="22"/>
        </w:rPr>
        <w:t>, gender,</w:t>
      </w:r>
      <w:r w:rsidRPr="008671A9">
        <w:rPr>
          <w:sz w:val="22"/>
          <w:szCs w:val="22"/>
        </w:rPr>
        <w:t xml:space="preserve"> and race—influence</w:t>
      </w:r>
      <w:r w:rsidR="001E7596" w:rsidRPr="008671A9">
        <w:rPr>
          <w:sz w:val="22"/>
          <w:szCs w:val="22"/>
        </w:rPr>
        <w:t>d</w:t>
      </w:r>
      <w:r w:rsidRPr="008671A9">
        <w:rPr>
          <w:sz w:val="22"/>
          <w:szCs w:val="22"/>
        </w:rPr>
        <w:t xml:space="preserve"> participants’ physiological </w:t>
      </w:r>
      <w:r w:rsidR="003F585A">
        <w:rPr>
          <w:sz w:val="22"/>
          <w:szCs w:val="22"/>
        </w:rPr>
        <w:t>responses</w:t>
      </w:r>
      <w:r w:rsidRPr="008671A9">
        <w:rPr>
          <w:sz w:val="22"/>
          <w:szCs w:val="22"/>
        </w:rPr>
        <w:t xml:space="preserve">. </w:t>
      </w:r>
      <w:r w:rsidRPr="008671A9">
        <w:rPr>
          <w:rFonts w:eastAsia="Times New Roman"/>
          <w:color w:val="222222"/>
          <w:sz w:val="22"/>
          <w:szCs w:val="22"/>
        </w:rPr>
        <w:t xml:space="preserve">Although there has been a renewed focus on the </w:t>
      </w:r>
      <w:r w:rsidR="009F7BF4" w:rsidRPr="008671A9">
        <w:rPr>
          <w:rFonts w:eastAsia="Times New Roman"/>
          <w:color w:val="222222"/>
          <w:sz w:val="22"/>
          <w:szCs w:val="22"/>
        </w:rPr>
        <w:t>subtle ways in which experimenters can influence participants outside of the awareness of researchers (</w:t>
      </w:r>
      <w:r w:rsidR="009F7BF4" w:rsidRPr="008671A9">
        <w:rPr>
          <w:sz w:val="22"/>
          <w:szCs w:val="22"/>
        </w:rPr>
        <w:t xml:space="preserve">Chapman et al., 2018; Gilder &amp; Heerey 2018; </w:t>
      </w:r>
      <w:r w:rsidR="00782441">
        <w:rPr>
          <w:rFonts w:eastAsia="Times New Roman"/>
          <w:color w:val="000000" w:themeColor="text1"/>
          <w:sz w:val="22"/>
          <w:szCs w:val="22"/>
        </w:rPr>
        <w:t>Judd &amp; Kenny, 2010</w:t>
      </w:r>
      <w:r w:rsidRPr="008671A9">
        <w:rPr>
          <w:rFonts w:eastAsia="Times New Roman"/>
          <w:color w:val="222222"/>
          <w:sz w:val="22"/>
          <w:szCs w:val="22"/>
        </w:rPr>
        <w:t xml:space="preserve">), </w:t>
      </w:r>
      <w:r w:rsidR="001E7596" w:rsidRPr="008671A9">
        <w:rPr>
          <w:rFonts w:eastAsia="Times New Roman"/>
          <w:color w:val="222222"/>
          <w:sz w:val="22"/>
          <w:szCs w:val="22"/>
        </w:rPr>
        <w:t xml:space="preserve">our results—of 1,341 participants and </w:t>
      </w:r>
      <w:r w:rsidR="000861D8" w:rsidRPr="008671A9">
        <w:rPr>
          <w:rFonts w:eastAsia="Times New Roman"/>
          <w:color w:val="222222"/>
          <w:sz w:val="22"/>
          <w:szCs w:val="22"/>
        </w:rPr>
        <w:t>160</w:t>
      </w:r>
      <w:r w:rsidR="001E7596" w:rsidRPr="008671A9">
        <w:rPr>
          <w:rFonts w:eastAsia="Times New Roman"/>
          <w:color w:val="222222"/>
          <w:sz w:val="22"/>
          <w:szCs w:val="22"/>
        </w:rPr>
        <w:t xml:space="preserve"> experimenters—suggest that experimenters</w:t>
      </w:r>
      <w:r w:rsidR="008D5D5B" w:rsidRPr="008671A9">
        <w:rPr>
          <w:rFonts w:eastAsia="Times New Roman"/>
          <w:color w:val="222222"/>
          <w:sz w:val="22"/>
          <w:szCs w:val="22"/>
        </w:rPr>
        <w:t xml:space="preserve">, at least in the two labs </w:t>
      </w:r>
      <w:r w:rsidR="008D5D5B" w:rsidRPr="008671A9">
        <w:rPr>
          <w:rFonts w:eastAsia="Times New Roman"/>
          <w:color w:val="222222"/>
          <w:sz w:val="22"/>
          <w:szCs w:val="22"/>
        </w:rPr>
        <w:lastRenderedPageBreak/>
        <w:t xml:space="preserve">from which these data come, </w:t>
      </w:r>
      <w:r w:rsidR="001E7596" w:rsidRPr="008671A9">
        <w:rPr>
          <w:rFonts w:eastAsia="Times New Roman"/>
          <w:color w:val="222222"/>
          <w:sz w:val="22"/>
          <w:szCs w:val="22"/>
        </w:rPr>
        <w:t xml:space="preserve">are not </w:t>
      </w:r>
      <w:r w:rsidR="00C13BD0" w:rsidRPr="001E30C4">
        <w:rPr>
          <w:rFonts w:eastAsia="Times New Roman"/>
          <w:color w:val="222222"/>
          <w:sz w:val="22"/>
          <w:szCs w:val="22"/>
        </w:rPr>
        <w:t>incidentally</w:t>
      </w:r>
      <w:r w:rsidR="001E7596" w:rsidRPr="008671A9">
        <w:rPr>
          <w:rFonts w:eastAsia="Times New Roman"/>
          <w:color w:val="222222"/>
          <w:sz w:val="22"/>
          <w:szCs w:val="22"/>
        </w:rPr>
        <w:t xml:space="preserve"> influencing participants’ </w:t>
      </w:r>
      <w:r w:rsidR="003F585A">
        <w:rPr>
          <w:rFonts w:eastAsia="Times New Roman"/>
          <w:color w:val="222222"/>
          <w:sz w:val="22"/>
          <w:szCs w:val="22"/>
        </w:rPr>
        <w:t>physiological responses</w:t>
      </w:r>
      <w:r w:rsidR="007A004D" w:rsidRPr="008671A9">
        <w:rPr>
          <w:rFonts w:eastAsia="Times New Roman"/>
          <w:color w:val="222222"/>
          <w:sz w:val="22"/>
          <w:szCs w:val="22"/>
        </w:rPr>
        <w:t xml:space="preserve"> </w:t>
      </w:r>
      <w:r w:rsidR="001E7596" w:rsidRPr="008671A9">
        <w:rPr>
          <w:rFonts w:eastAsia="Times New Roman"/>
          <w:color w:val="222222"/>
          <w:sz w:val="22"/>
          <w:szCs w:val="22"/>
        </w:rPr>
        <w:t xml:space="preserve">during research studies. </w:t>
      </w:r>
    </w:p>
    <w:p w14:paraId="5F351935" w14:textId="0E9ADCF6" w:rsidR="00211EF5" w:rsidRPr="00FD785D" w:rsidRDefault="00211EF5" w:rsidP="005D6A53">
      <w:pPr>
        <w:shd w:val="clear" w:color="auto" w:fill="FFFFFF" w:themeFill="background1"/>
        <w:spacing w:after="0" w:line="480" w:lineRule="auto"/>
        <w:rPr>
          <w:rFonts w:eastAsia="Times New Roman"/>
          <w:color w:val="222222"/>
          <w:sz w:val="22"/>
          <w:szCs w:val="22"/>
          <w:shd w:val="clear" w:color="auto" w:fill="D0CECE" w:themeFill="background2" w:themeFillShade="E6"/>
        </w:rPr>
      </w:pPr>
      <w:r>
        <w:rPr>
          <w:rFonts w:eastAsia="Times New Roman"/>
          <w:color w:val="222222"/>
          <w:sz w:val="22"/>
          <w:szCs w:val="22"/>
        </w:rPr>
        <w:tab/>
      </w:r>
      <w:r w:rsidR="00F80872" w:rsidRPr="001E30C4">
        <w:rPr>
          <w:rFonts w:eastAsia="Times New Roman"/>
          <w:color w:val="222222"/>
          <w:sz w:val="22"/>
          <w:szCs w:val="22"/>
        </w:rPr>
        <w:t>We found</w:t>
      </w:r>
      <w:r w:rsidRPr="001E30C4">
        <w:rPr>
          <w:rFonts w:eastAsia="Times New Roman"/>
          <w:color w:val="222222"/>
          <w:sz w:val="22"/>
          <w:szCs w:val="22"/>
        </w:rPr>
        <w:t xml:space="preserve"> </w:t>
      </w:r>
      <w:r w:rsidR="00FD785D" w:rsidRPr="001E30C4">
        <w:rPr>
          <w:rFonts w:eastAsia="Times New Roman"/>
          <w:color w:val="222222"/>
          <w:sz w:val="22"/>
          <w:szCs w:val="22"/>
        </w:rPr>
        <w:t>three</w:t>
      </w:r>
      <w:r w:rsidRPr="001E30C4">
        <w:rPr>
          <w:rFonts w:eastAsia="Times New Roman"/>
          <w:color w:val="222222"/>
          <w:sz w:val="22"/>
          <w:szCs w:val="22"/>
        </w:rPr>
        <w:t xml:space="preserve"> significant</w:t>
      </w:r>
      <w:r w:rsidR="00F80872" w:rsidRPr="001E30C4">
        <w:rPr>
          <w:rFonts w:eastAsia="Times New Roman"/>
          <w:color w:val="222222"/>
          <w:sz w:val="22"/>
          <w:szCs w:val="22"/>
        </w:rPr>
        <w:t xml:space="preserve"> experimenter</w:t>
      </w:r>
      <w:r w:rsidRPr="001E30C4">
        <w:rPr>
          <w:rFonts w:eastAsia="Times New Roman"/>
          <w:color w:val="222222"/>
          <w:sz w:val="22"/>
          <w:szCs w:val="22"/>
        </w:rPr>
        <w:t xml:space="preserve"> effects</w:t>
      </w:r>
      <w:r w:rsidR="00B34CB7" w:rsidRPr="001E30C4">
        <w:rPr>
          <w:rFonts w:eastAsia="Times New Roman"/>
          <w:color w:val="222222"/>
          <w:sz w:val="22"/>
          <w:szCs w:val="22"/>
        </w:rPr>
        <w:t>,</w:t>
      </w:r>
      <w:r w:rsidR="00F80872" w:rsidRPr="001E30C4">
        <w:rPr>
          <w:rFonts w:eastAsia="Times New Roman"/>
          <w:color w:val="222222"/>
          <w:sz w:val="22"/>
          <w:szCs w:val="22"/>
        </w:rPr>
        <w:t xml:space="preserve"> but</w:t>
      </w:r>
      <w:r w:rsidR="00B34CB7" w:rsidRPr="001E30C4">
        <w:rPr>
          <w:rFonts w:eastAsia="Times New Roman"/>
          <w:color w:val="222222"/>
          <w:sz w:val="22"/>
          <w:szCs w:val="22"/>
        </w:rPr>
        <w:t xml:space="preserve"> given the numerous tests </w:t>
      </w:r>
      <w:r w:rsidR="00F80872" w:rsidRPr="001E30C4">
        <w:rPr>
          <w:rFonts w:eastAsia="Times New Roman"/>
          <w:color w:val="222222"/>
          <w:sz w:val="22"/>
          <w:szCs w:val="22"/>
        </w:rPr>
        <w:t>we conducted, we are hesitant to make strong claims about them.</w:t>
      </w:r>
      <w:r w:rsidR="00B34CB7" w:rsidRPr="001E30C4">
        <w:rPr>
          <w:rFonts w:eastAsia="Times New Roman"/>
          <w:color w:val="222222"/>
          <w:sz w:val="22"/>
          <w:szCs w:val="22"/>
        </w:rPr>
        <w:t xml:space="preserve"> In Study 1, we found significant variance due to evaluators in </w:t>
      </w:r>
      <w:r w:rsidR="00B34CB7" w:rsidRPr="001E30C4">
        <w:rPr>
          <w:rFonts w:eastAsia="Times New Roman"/>
          <w:color w:val="000000"/>
          <w:sz w:val="22"/>
          <w:szCs w:val="22"/>
        </w:rPr>
        <w:t xml:space="preserve">RMSSD reactivity during the partner evaluation. </w:t>
      </w:r>
      <w:r w:rsidR="00F80872" w:rsidRPr="001E30C4">
        <w:rPr>
          <w:rFonts w:eastAsia="Times New Roman"/>
          <w:color w:val="000000"/>
          <w:sz w:val="22"/>
          <w:szCs w:val="22"/>
        </w:rPr>
        <w:t xml:space="preserve">This study had, on average, the most physiological reactivity, and so it is possible that variability in people’s responses </w:t>
      </w:r>
      <w:r w:rsidR="00F80872" w:rsidRPr="001E30C4">
        <w:rPr>
          <w:rFonts w:eastAsia="Times New Roman"/>
          <w:color w:val="222222"/>
          <w:sz w:val="22"/>
          <w:szCs w:val="22"/>
        </w:rPr>
        <w:t xml:space="preserve">allowed </w:t>
      </w:r>
      <w:r w:rsidR="00B34CB7" w:rsidRPr="001E30C4">
        <w:rPr>
          <w:rFonts w:eastAsia="Times New Roman"/>
          <w:color w:val="222222"/>
          <w:sz w:val="22"/>
          <w:szCs w:val="22"/>
        </w:rPr>
        <w:t xml:space="preserve">more opportunity </w:t>
      </w:r>
      <w:r w:rsidR="00F80872" w:rsidRPr="001E30C4">
        <w:rPr>
          <w:rFonts w:eastAsia="Times New Roman"/>
          <w:color w:val="222222"/>
          <w:sz w:val="22"/>
          <w:szCs w:val="22"/>
        </w:rPr>
        <w:t>to detect experimenter effects here</w:t>
      </w:r>
      <w:r w:rsidR="00B34CB7" w:rsidRPr="001E30C4">
        <w:rPr>
          <w:rFonts w:eastAsia="Times New Roman"/>
          <w:color w:val="222222"/>
          <w:sz w:val="22"/>
          <w:szCs w:val="22"/>
        </w:rPr>
        <w:t xml:space="preserve">. In Study 9, </w:t>
      </w:r>
      <w:r w:rsidR="00FD785D" w:rsidRPr="001E30C4">
        <w:rPr>
          <w:rFonts w:eastAsia="Times New Roman"/>
          <w:color w:val="222222"/>
          <w:sz w:val="22"/>
          <w:szCs w:val="22"/>
        </w:rPr>
        <w:t xml:space="preserve">we found that </w:t>
      </w:r>
      <w:r w:rsidR="00FD785D" w:rsidRPr="001E30C4">
        <w:rPr>
          <w:sz w:val="22"/>
          <w:szCs w:val="22"/>
        </w:rPr>
        <w:t xml:space="preserve">male participants had higher baseline RSA with male experimenters relative to female experimenters, potentially because they were more comfortable around same-gender experimenters. </w:t>
      </w:r>
      <w:r w:rsidR="00FD785D" w:rsidRPr="001E30C4">
        <w:rPr>
          <w:rFonts w:eastAsia="Times New Roman"/>
          <w:color w:val="222222"/>
          <w:sz w:val="22"/>
          <w:szCs w:val="22"/>
        </w:rPr>
        <w:t xml:space="preserve"> W</w:t>
      </w:r>
      <w:r w:rsidR="00B34CB7" w:rsidRPr="001E30C4">
        <w:rPr>
          <w:rFonts w:eastAsia="Times New Roman"/>
          <w:color w:val="222222"/>
          <w:sz w:val="22"/>
          <w:szCs w:val="22"/>
        </w:rPr>
        <w:t>e</w:t>
      </w:r>
      <w:r w:rsidR="00FD785D" w:rsidRPr="001E30C4">
        <w:rPr>
          <w:rFonts w:eastAsia="Times New Roman"/>
          <w:color w:val="222222"/>
          <w:sz w:val="22"/>
          <w:szCs w:val="22"/>
        </w:rPr>
        <w:t xml:space="preserve"> also</w:t>
      </w:r>
      <w:r w:rsidR="00B34CB7" w:rsidRPr="001E30C4">
        <w:rPr>
          <w:rFonts w:eastAsia="Times New Roman"/>
          <w:color w:val="222222"/>
          <w:sz w:val="22"/>
          <w:szCs w:val="22"/>
        </w:rPr>
        <w:t xml:space="preserve"> found that </w:t>
      </w:r>
      <w:r w:rsidR="00B34CB7" w:rsidRPr="001E30C4">
        <w:rPr>
          <w:sz w:val="22"/>
          <w:szCs w:val="22"/>
        </w:rPr>
        <w:t>same-race experimenter-participant dyads had lower baseline RSA than different-race experimenter-participant dyads. If anything, we would have expected the opposite pattern—that participants with a different-race experimenter might have felt more uncomfortable</w:t>
      </w:r>
      <w:r w:rsidR="002A3B1A" w:rsidRPr="001E30C4">
        <w:rPr>
          <w:sz w:val="22"/>
          <w:szCs w:val="22"/>
        </w:rPr>
        <w:t xml:space="preserve"> than those with a same-race experimenter</w:t>
      </w:r>
      <w:r w:rsidR="00B34CB7" w:rsidRPr="001E30C4">
        <w:rPr>
          <w:sz w:val="22"/>
          <w:szCs w:val="22"/>
        </w:rPr>
        <w:t>, resulting in lower RSA during their baseline</w:t>
      </w:r>
      <w:r w:rsidR="00FD785D" w:rsidRPr="001E30C4">
        <w:rPr>
          <w:sz w:val="22"/>
          <w:szCs w:val="22"/>
        </w:rPr>
        <w:t xml:space="preserve"> recording</w:t>
      </w:r>
      <w:r w:rsidR="00B34CB7" w:rsidRPr="001E30C4">
        <w:rPr>
          <w:sz w:val="22"/>
          <w:szCs w:val="22"/>
        </w:rPr>
        <w:t xml:space="preserve">. </w:t>
      </w:r>
      <w:r w:rsidR="00060570" w:rsidRPr="001E30C4">
        <w:rPr>
          <w:sz w:val="22"/>
          <w:szCs w:val="22"/>
        </w:rPr>
        <w:t>This</w:t>
      </w:r>
      <w:r w:rsidR="002A3B1A" w:rsidRPr="001E30C4">
        <w:rPr>
          <w:sz w:val="22"/>
          <w:szCs w:val="22"/>
        </w:rPr>
        <w:t xml:space="preserve"> finding does not account for </w:t>
      </w:r>
      <w:r w:rsidR="00060570" w:rsidRPr="001E30C4">
        <w:rPr>
          <w:sz w:val="22"/>
          <w:szCs w:val="22"/>
        </w:rPr>
        <w:t>individual differences that influence RSA</w:t>
      </w:r>
      <w:r w:rsidR="002A3B1A" w:rsidRPr="001E30C4">
        <w:rPr>
          <w:sz w:val="22"/>
          <w:szCs w:val="22"/>
        </w:rPr>
        <w:t xml:space="preserve">, as it is a </w:t>
      </w:r>
      <w:r w:rsidR="00060570" w:rsidRPr="001E30C4">
        <w:rPr>
          <w:sz w:val="22"/>
          <w:szCs w:val="22"/>
        </w:rPr>
        <w:t xml:space="preserve">raw response instead of a </w:t>
      </w:r>
      <w:r w:rsidR="002A3B1A" w:rsidRPr="001E30C4">
        <w:rPr>
          <w:sz w:val="22"/>
          <w:szCs w:val="22"/>
        </w:rPr>
        <w:t>reactivity recording, so future research would need to replicate this finding to draw a stronger conclusion.</w:t>
      </w:r>
      <w:r w:rsidR="002A3B1A">
        <w:rPr>
          <w:sz w:val="22"/>
          <w:szCs w:val="22"/>
          <w:shd w:val="clear" w:color="auto" w:fill="D0CECE" w:themeFill="background2" w:themeFillShade="E6"/>
        </w:rPr>
        <w:t xml:space="preserve"> </w:t>
      </w:r>
    </w:p>
    <w:p w14:paraId="551A8129" w14:textId="679A246B" w:rsidR="00CD2A67" w:rsidRDefault="00332BA7" w:rsidP="00CD2A67">
      <w:pPr>
        <w:shd w:val="clear" w:color="auto" w:fill="FFFFFF" w:themeFill="background1"/>
        <w:spacing w:after="0" w:line="480" w:lineRule="auto"/>
        <w:ind w:firstLine="720"/>
        <w:rPr>
          <w:rFonts w:eastAsia="Times New Roman"/>
          <w:color w:val="222222"/>
          <w:sz w:val="22"/>
          <w:szCs w:val="22"/>
        </w:rPr>
      </w:pPr>
      <w:r w:rsidRPr="001E30C4">
        <w:rPr>
          <w:rFonts w:eastAsia="Times New Roman"/>
          <w:color w:val="222222"/>
          <w:sz w:val="22"/>
          <w:szCs w:val="22"/>
        </w:rPr>
        <w:t>Based on our data, w</w:t>
      </w:r>
      <w:r w:rsidR="00B0490A" w:rsidRPr="001E30C4">
        <w:rPr>
          <w:rFonts w:eastAsia="Times New Roman"/>
          <w:color w:val="222222"/>
          <w:sz w:val="22"/>
          <w:szCs w:val="22"/>
        </w:rPr>
        <w:t xml:space="preserve">e </w:t>
      </w:r>
      <w:r w:rsidR="00D45E80" w:rsidRPr="001E30C4">
        <w:rPr>
          <w:rFonts w:eastAsia="Times New Roman"/>
          <w:color w:val="222222"/>
          <w:sz w:val="22"/>
          <w:szCs w:val="22"/>
        </w:rPr>
        <w:t xml:space="preserve">suggest </w:t>
      </w:r>
      <w:r w:rsidR="002979BE" w:rsidRPr="001E30C4">
        <w:rPr>
          <w:rFonts w:eastAsia="Times New Roman"/>
          <w:color w:val="222222"/>
          <w:sz w:val="22"/>
          <w:szCs w:val="22"/>
        </w:rPr>
        <w:t>several</w:t>
      </w:r>
      <w:r w:rsidR="00D45E80" w:rsidRPr="001E30C4">
        <w:rPr>
          <w:rFonts w:eastAsia="Times New Roman"/>
          <w:color w:val="222222"/>
          <w:sz w:val="22"/>
          <w:szCs w:val="22"/>
        </w:rPr>
        <w:t xml:space="preserve"> dimensions on which studies (or their experimenters) can vary that might shape whether experimenter effects are </w:t>
      </w:r>
      <w:r w:rsidR="00854774" w:rsidRPr="001E30C4">
        <w:rPr>
          <w:rFonts w:eastAsia="Times New Roman"/>
          <w:color w:val="222222"/>
          <w:sz w:val="22"/>
          <w:szCs w:val="22"/>
        </w:rPr>
        <w:t>likely</w:t>
      </w:r>
      <w:r w:rsidR="00D45E80" w:rsidRPr="001E30C4">
        <w:rPr>
          <w:rFonts w:eastAsia="Times New Roman"/>
          <w:color w:val="222222"/>
          <w:sz w:val="22"/>
          <w:szCs w:val="22"/>
        </w:rPr>
        <w:t xml:space="preserve"> to emerge. </w:t>
      </w:r>
      <w:r w:rsidR="00F44291" w:rsidRPr="001E30C4">
        <w:rPr>
          <w:rFonts w:eastAsia="Times New Roman"/>
          <w:color w:val="222222"/>
          <w:sz w:val="22"/>
          <w:szCs w:val="22"/>
        </w:rPr>
        <w:t xml:space="preserve">First, experimenters differ on characteristics that vary in visibility, and less visible characteristics might be less likely to yield experimenter effects. </w:t>
      </w:r>
      <w:r w:rsidR="00F44291" w:rsidRPr="001E30C4">
        <w:rPr>
          <w:rFonts w:eastAsia="Times New Roman"/>
          <w:sz w:val="22"/>
          <w:szCs w:val="22"/>
        </w:rPr>
        <w:t xml:space="preserve">In the studies we examined here, for example, one of the only instances in which we found an experimenter effect was when the race of the experimenter—a highly visible quality—was mismatched with the race of the participant. On the other hand, experimenter status, for example, was not made explicitly clear to participants, and we did not find any effects of status on participants’ physiology. </w:t>
      </w:r>
      <w:r w:rsidR="00CD2A67" w:rsidRPr="001E30C4">
        <w:rPr>
          <w:rFonts w:eastAsia="Times New Roman"/>
          <w:sz w:val="22"/>
          <w:szCs w:val="22"/>
        </w:rPr>
        <w:t>Research has shown that when status differences are made clear</w:t>
      </w:r>
      <w:r w:rsidR="00D109E9" w:rsidRPr="001E30C4">
        <w:rPr>
          <w:rFonts w:eastAsia="Times New Roman"/>
          <w:sz w:val="22"/>
          <w:szCs w:val="22"/>
        </w:rPr>
        <w:t xml:space="preserve"> (e.g., by explicitly stating the amount of education that people have), status can influence people’s behavior (Kalkhoff &amp; Barrnum, 2000)</w:t>
      </w:r>
      <w:r w:rsidR="00CD2A67" w:rsidRPr="001E30C4">
        <w:rPr>
          <w:rFonts w:eastAsia="Times New Roman"/>
          <w:sz w:val="22"/>
          <w:szCs w:val="22"/>
        </w:rPr>
        <w:t xml:space="preserve">. If status differences of experimenters are made clear in a similar way—for example, by making it clear that an experimenter is a physician versus an undergraduate, </w:t>
      </w:r>
      <w:r w:rsidR="00D109E9" w:rsidRPr="001E30C4">
        <w:rPr>
          <w:rFonts w:eastAsia="Times New Roman"/>
          <w:sz w:val="22"/>
          <w:szCs w:val="22"/>
        </w:rPr>
        <w:t>status</w:t>
      </w:r>
      <w:r w:rsidR="00CD2A67" w:rsidRPr="001E30C4">
        <w:rPr>
          <w:rFonts w:eastAsia="Times New Roman"/>
          <w:sz w:val="22"/>
          <w:szCs w:val="22"/>
        </w:rPr>
        <w:t xml:space="preserve"> might also influence participant reactivity.</w:t>
      </w:r>
      <w:r w:rsidR="00CD2A67">
        <w:rPr>
          <w:rFonts w:eastAsia="Times New Roman"/>
          <w:sz w:val="22"/>
          <w:szCs w:val="22"/>
          <w:shd w:val="clear" w:color="auto" w:fill="D0CECE" w:themeFill="background2" w:themeFillShade="E6"/>
        </w:rPr>
        <w:t xml:space="preserve"> </w:t>
      </w:r>
      <w:r w:rsidR="00F44291" w:rsidRPr="00B0490A">
        <w:rPr>
          <w:rFonts w:eastAsia="Times New Roman"/>
          <w:sz w:val="22"/>
          <w:szCs w:val="22"/>
          <w:shd w:val="clear" w:color="auto" w:fill="D0CECE" w:themeFill="background2" w:themeFillShade="E6"/>
        </w:rPr>
        <w:t xml:space="preserve"> </w:t>
      </w:r>
    </w:p>
    <w:p w14:paraId="1DC1FC36" w14:textId="231CEE2C" w:rsidR="00D45E80" w:rsidRDefault="00F44291" w:rsidP="00854774">
      <w:pPr>
        <w:shd w:val="clear" w:color="auto" w:fill="FFFFFF" w:themeFill="background1"/>
        <w:spacing w:after="0" w:line="480" w:lineRule="auto"/>
        <w:ind w:firstLine="720"/>
        <w:rPr>
          <w:rFonts w:eastAsia="Times New Roman"/>
          <w:color w:val="222222"/>
          <w:sz w:val="22"/>
          <w:szCs w:val="22"/>
          <w:shd w:val="clear" w:color="auto" w:fill="D0CECE" w:themeFill="background2" w:themeFillShade="E6"/>
        </w:rPr>
      </w:pPr>
      <w:r w:rsidRPr="001E30C4">
        <w:rPr>
          <w:rFonts w:eastAsia="Times New Roman"/>
          <w:color w:val="222222"/>
          <w:sz w:val="22"/>
          <w:szCs w:val="22"/>
        </w:rPr>
        <w:lastRenderedPageBreak/>
        <w:t>In addition</w:t>
      </w:r>
      <w:r w:rsidR="00854774" w:rsidRPr="001E30C4">
        <w:rPr>
          <w:rFonts w:eastAsia="Times New Roman"/>
          <w:color w:val="222222"/>
          <w:sz w:val="22"/>
          <w:szCs w:val="22"/>
        </w:rPr>
        <w:t>, when there is little variability in either experimenters, participant physiological responses, or both, there are unlikely to be meaningful relationships between experimenters and participant physiology. For instance, in our data, experimenters did differ on some qualities, like their status in the lab, but their variability on other qualities was intentionally restricted to reduce potential experimenter effects</w:t>
      </w:r>
      <w:r w:rsidR="003C7187" w:rsidRPr="001E30C4">
        <w:rPr>
          <w:rFonts w:eastAsia="Times New Roman"/>
          <w:color w:val="222222"/>
          <w:sz w:val="22"/>
          <w:szCs w:val="22"/>
        </w:rPr>
        <w:t xml:space="preserve"> (e.g., all experimenters were between the ages of 18 and 30, they were highly educated in Western school systems, and nearly all of them spoke English as their first language)</w:t>
      </w:r>
      <w:r w:rsidR="00854774" w:rsidRPr="001E30C4">
        <w:rPr>
          <w:rFonts w:eastAsia="Times New Roman"/>
          <w:color w:val="222222"/>
          <w:sz w:val="22"/>
          <w:szCs w:val="22"/>
        </w:rPr>
        <w:t>. Even</w:t>
      </w:r>
      <w:r w:rsidR="00B0490A" w:rsidRPr="001E30C4">
        <w:rPr>
          <w:rFonts w:eastAsia="Times New Roman"/>
          <w:color w:val="222222"/>
          <w:sz w:val="22"/>
          <w:szCs w:val="22"/>
        </w:rPr>
        <w:t xml:space="preserve"> the</w:t>
      </w:r>
      <w:r w:rsidR="00854774" w:rsidRPr="001E30C4">
        <w:rPr>
          <w:rFonts w:eastAsia="Times New Roman"/>
          <w:color w:val="222222"/>
          <w:sz w:val="22"/>
          <w:szCs w:val="22"/>
        </w:rPr>
        <w:t xml:space="preserve"> race and gender of our experimenters, which varied in some of our studies, were intentionally restricted in most others. Similarly, studies for which there is little variability in physiological responses (e.g., very little reactivity), researchers </w:t>
      </w:r>
      <w:r w:rsidR="00B0490A" w:rsidRPr="001E30C4">
        <w:rPr>
          <w:rFonts w:eastAsia="Times New Roman"/>
          <w:color w:val="222222"/>
          <w:sz w:val="22"/>
          <w:szCs w:val="22"/>
        </w:rPr>
        <w:t>may be less likely</w:t>
      </w:r>
      <w:r w:rsidR="00854774" w:rsidRPr="001E30C4">
        <w:rPr>
          <w:rFonts w:eastAsia="Times New Roman"/>
          <w:color w:val="222222"/>
          <w:sz w:val="22"/>
          <w:szCs w:val="22"/>
        </w:rPr>
        <w:t xml:space="preserve"> t</w:t>
      </w:r>
      <w:r w:rsidR="00B0490A" w:rsidRPr="001E30C4">
        <w:rPr>
          <w:rFonts w:eastAsia="Times New Roman"/>
          <w:color w:val="222222"/>
          <w:sz w:val="22"/>
          <w:szCs w:val="22"/>
        </w:rPr>
        <w:t>o uncover experimenter effects i</w:t>
      </w:r>
      <w:r w:rsidR="00854774" w:rsidRPr="001E30C4">
        <w:rPr>
          <w:rFonts w:eastAsia="Times New Roman"/>
          <w:color w:val="222222"/>
          <w:sz w:val="22"/>
          <w:szCs w:val="22"/>
        </w:rPr>
        <w:t xml:space="preserve">n physiological data. </w:t>
      </w:r>
      <w:r w:rsidR="00B0490A" w:rsidRPr="001E30C4">
        <w:rPr>
          <w:rFonts w:eastAsia="Times New Roman"/>
          <w:color w:val="222222"/>
          <w:sz w:val="22"/>
          <w:szCs w:val="22"/>
        </w:rPr>
        <w:t xml:space="preserve">For example, </w:t>
      </w:r>
      <w:r w:rsidR="009733FD" w:rsidRPr="001E30C4">
        <w:rPr>
          <w:rFonts w:eastAsia="Times New Roman"/>
          <w:color w:val="222222"/>
          <w:sz w:val="22"/>
          <w:szCs w:val="22"/>
        </w:rPr>
        <w:t>one of the two instances</w:t>
      </w:r>
      <w:r w:rsidR="009559A5" w:rsidRPr="001E30C4">
        <w:rPr>
          <w:rFonts w:eastAsia="Times New Roman"/>
          <w:color w:val="222222"/>
          <w:sz w:val="22"/>
          <w:szCs w:val="22"/>
        </w:rPr>
        <w:t xml:space="preserve"> in which we found</w:t>
      </w:r>
      <w:r w:rsidR="00B0490A" w:rsidRPr="001E30C4">
        <w:rPr>
          <w:rFonts w:eastAsia="Times New Roman"/>
          <w:color w:val="222222"/>
          <w:sz w:val="22"/>
          <w:szCs w:val="22"/>
        </w:rPr>
        <w:t xml:space="preserve"> significant </w:t>
      </w:r>
      <w:r w:rsidR="009559A5" w:rsidRPr="001E30C4">
        <w:rPr>
          <w:rFonts w:eastAsia="Times New Roman"/>
          <w:color w:val="222222"/>
          <w:sz w:val="22"/>
          <w:szCs w:val="22"/>
        </w:rPr>
        <w:t>variance due to experimenter</w:t>
      </w:r>
      <w:r w:rsidR="00B0490A" w:rsidRPr="001E30C4">
        <w:rPr>
          <w:rFonts w:eastAsia="Times New Roman"/>
          <w:color w:val="222222"/>
          <w:sz w:val="22"/>
          <w:szCs w:val="22"/>
        </w:rPr>
        <w:t xml:space="preserve"> was also in the study and on the measure with the most physiological reactivity. </w:t>
      </w:r>
      <w:r w:rsidR="000D13A4" w:rsidRPr="001E30C4">
        <w:rPr>
          <w:rFonts w:eastAsia="Times New Roman"/>
          <w:color w:val="222222"/>
          <w:sz w:val="22"/>
          <w:szCs w:val="22"/>
        </w:rPr>
        <w:t>This finding points to the possibility</w:t>
      </w:r>
      <w:r w:rsidR="00854774" w:rsidRPr="001E30C4">
        <w:rPr>
          <w:rFonts w:eastAsia="Times New Roman"/>
          <w:color w:val="222222"/>
          <w:sz w:val="22"/>
          <w:szCs w:val="22"/>
        </w:rPr>
        <w:t xml:space="preserve"> that study paradigms which elicit greater physiological reactivity </w:t>
      </w:r>
      <w:r w:rsidR="00CC09EF" w:rsidRPr="001E30C4">
        <w:rPr>
          <w:rFonts w:eastAsia="Times New Roman"/>
          <w:color w:val="222222"/>
          <w:sz w:val="22"/>
          <w:szCs w:val="22"/>
        </w:rPr>
        <w:t>may</w:t>
      </w:r>
      <w:r w:rsidR="00854774" w:rsidRPr="001E30C4">
        <w:rPr>
          <w:rFonts w:eastAsia="Times New Roman"/>
          <w:color w:val="222222"/>
          <w:sz w:val="22"/>
          <w:szCs w:val="22"/>
        </w:rPr>
        <w:t xml:space="preserve"> also be more susceptible to experimenter effects. That being said, although we did not find effects of experimenters on participant physiology in any of the datasets examined here, we did find hypothesized effects of other variables (e.g., </w:t>
      </w:r>
      <w:r w:rsidR="0000483A" w:rsidRPr="001E30C4">
        <w:rPr>
          <w:rFonts w:eastAsia="Times New Roman"/>
          <w:color w:val="222222"/>
          <w:sz w:val="22"/>
          <w:szCs w:val="22"/>
        </w:rPr>
        <w:t>experimental manipulation, task type</w:t>
      </w:r>
      <w:r w:rsidR="00854774" w:rsidRPr="001E30C4">
        <w:rPr>
          <w:rFonts w:eastAsia="Times New Roman"/>
          <w:color w:val="222222"/>
          <w:sz w:val="22"/>
          <w:szCs w:val="22"/>
        </w:rPr>
        <w:t>) on physiological reactivity in all of the studies</w:t>
      </w:r>
      <w:r w:rsidR="0000483A" w:rsidRPr="001E30C4">
        <w:rPr>
          <w:rFonts w:eastAsia="Times New Roman"/>
          <w:color w:val="222222"/>
          <w:sz w:val="22"/>
          <w:szCs w:val="22"/>
        </w:rPr>
        <w:t xml:space="preserve">. </w:t>
      </w:r>
      <w:r w:rsidR="00854774" w:rsidRPr="001E30C4">
        <w:rPr>
          <w:rFonts w:eastAsia="Times New Roman"/>
          <w:color w:val="222222"/>
          <w:sz w:val="22"/>
          <w:szCs w:val="22"/>
        </w:rPr>
        <w:t>In other words, there was enough variability in physiological responding for relationships between physiological reactivity and other variables to emerge.</w:t>
      </w:r>
      <w:r w:rsidR="00854774">
        <w:rPr>
          <w:rFonts w:eastAsia="Times New Roman"/>
          <w:color w:val="222222"/>
          <w:sz w:val="22"/>
          <w:szCs w:val="22"/>
          <w:shd w:val="clear" w:color="auto" w:fill="D0CECE" w:themeFill="background2" w:themeFillShade="E6"/>
        </w:rPr>
        <w:t xml:space="preserve"> </w:t>
      </w:r>
    </w:p>
    <w:p w14:paraId="042F637C" w14:textId="76CF4376" w:rsidR="002979BE" w:rsidRDefault="00F44291" w:rsidP="00854774">
      <w:pPr>
        <w:shd w:val="clear" w:color="auto" w:fill="FFFFFF" w:themeFill="background1"/>
        <w:spacing w:after="0" w:line="480" w:lineRule="auto"/>
        <w:ind w:firstLine="720"/>
        <w:rPr>
          <w:rFonts w:eastAsia="Times New Roman"/>
          <w:color w:val="222222"/>
          <w:sz w:val="22"/>
          <w:szCs w:val="22"/>
          <w:highlight w:val="cyan"/>
          <w:shd w:val="clear" w:color="auto" w:fill="D0CECE" w:themeFill="background2" w:themeFillShade="E6"/>
        </w:rPr>
      </w:pPr>
      <w:r w:rsidRPr="001E30C4">
        <w:rPr>
          <w:rFonts w:eastAsia="Times New Roman"/>
          <w:color w:val="222222"/>
          <w:sz w:val="22"/>
          <w:szCs w:val="22"/>
        </w:rPr>
        <w:t>Finally, a</w:t>
      </w:r>
      <w:r w:rsidR="000D76C0" w:rsidRPr="001E30C4">
        <w:rPr>
          <w:rFonts w:eastAsia="Times New Roman"/>
          <w:color w:val="222222"/>
          <w:sz w:val="22"/>
          <w:szCs w:val="22"/>
        </w:rPr>
        <w:t xml:space="preserve">nother dimension on which studies vary is the length of contact that experimenters have with participants and the timing of </w:t>
      </w:r>
      <w:r w:rsidR="007B3E30" w:rsidRPr="001E30C4">
        <w:rPr>
          <w:rFonts w:eastAsia="Times New Roman"/>
          <w:color w:val="222222"/>
          <w:sz w:val="22"/>
          <w:szCs w:val="22"/>
        </w:rPr>
        <w:t>that contact</w:t>
      </w:r>
      <w:r w:rsidR="000D76C0" w:rsidRPr="001E30C4">
        <w:rPr>
          <w:rFonts w:eastAsia="Times New Roman"/>
          <w:color w:val="222222"/>
          <w:sz w:val="22"/>
          <w:szCs w:val="22"/>
        </w:rPr>
        <w:t xml:space="preserve"> in relation to physiological recordings. It seems likely that when experimenters have little contact with participants (perhaps </w:t>
      </w:r>
      <w:r w:rsidR="00B0490A" w:rsidRPr="001E30C4">
        <w:rPr>
          <w:rFonts w:eastAsia="Times New Roman"/>
          <w:color w:val="222222"/>
          <w:sz w:val="22"/>
          <w:szCs w:val="22"/>
        </w:rPr>
        <w:t>simply asking</w:t>
      </w:r>
      <w:r w:rsidR="000D76C0" w:rsidRPr="001E30C4">
        <w:rPr>
          <w:rFonts w:eastAsia="Times New Roman"/>
          <w:color w:val="222222"/>
          <w:sz w:val="22"/>
          <w:szCs w:val="22"/>
        </w:rPr>
        <w:t xml:space="preserve"> them to sign a consent form), they would have less influence on participants’ physiology</w:t>
      </w:r>
      <w:r w:rsidR="00324E30" w:rsidRPr="001E30C4">
        <w:rPr>
          <w:rFonts w:eastAsia="Times New Roman"/>
          <w:color w:val="222222"/>
          <w:sz w:val="22"/>
          <w:szCs w:val="22"/>
        </w:rPr>
        <w:t xml:space="preserve"> than when they have more contact (such as applying physiological sensors)</w:t>
      </w:r>
      <w:r w:rsidR="000D76C0" w:rsidRPr="001E30C4">
        <w:rPr>
          <w:rFonts w:eastAsia="Times New Roman"/>
          <w:color w:val="222222"/>
          <w:sz w:val="22"/>
          <w:szCs w:val="22"/>
        </w:rPr>
        <w:t xml:space="preserve">. Similarly, when </w:t>
      </w:r>
      <w:r w:rsidR="00B0490A" w:rsidRPr="001E30C4">
        <w:rPr>
          <w:rFonts w:eastAsia="Times New Roman"/>
          <w:color w:val="222222"/>
          <w:sz w:val="22"/>
          <w:szCs w:val="22"/>
        </w:rPr>
        <w:t>more</w:t>
      </w:r>
      <w:r w:rsidR="007B3E30" w:rsidRPr="001E30C4">
        <w:rPr>
          <w:rFonts w:eastAsia="Times New Roman"/>
          <w:color w:val="222222"/>
          <w:sz w:val="22"/>
          <w:szCs w:val="22"/>
        </w:rPr>
        <w:t xml:space="preserve"> time elapses between experimenter contact and the recording of participants’ physiology (e.g., when participants do another task in between talking to an experimenter and then having their physiology recorded), </w:t>
      </w:r>
      <w:r w:rsidR="000D76C0" w:rsidRPr="001E30C4">
        <w:rPr>
          <w:rFonts w:eastAsia="Times New Roman"/>
          <w:color w:val="222222"/>
          <w:sz w:val="22"/>
          <w:szCs w:val="22"/>
        </w:rPr>
        <w:t>experimenters might hav</w:t>
      </w:r>
      <w:r w:rsidR="007B3E30" w:rsidRPr="001E30C4">
        <w:rPr>
          <w:rFonts w:eastAsia="Times New Roman"/>
          <w:color w:val="222222"/>
          <w:sz w:val="22"/>
          <w:szCs w:val="22"/>
        </w:rPr>
        <w:t>e less influence on participants</w:t>
      </w:r>
      <w:r w:rsidR="000D76C0" w:rsidRPr="001E30C4">
        <w:rPr>
          <w:rFonts w:eastAsia="Times New Roman"/>
          <w:color w:val="222222"/>
          <w:sz w:val="22"/>
          <w:szCs w:val="22"/>
        </w:rPr>
        <w:t xml:space="preserve">. For this reason, it is particularly </w:t>
      </w:r>
      <w:r w:rsidR="007B3E30" w:rsidRPr="001E30C4">
        <w:rPr>
          <w:rFonts w:eastAsia="Times New Roman"/>
          <w:color w:val="222222"/>
          <w:sz w:val="22"/>
          <w:szCs w:val="22"/>
        </w:rPr>
        <w:t xml:space="preserve">noteworthy that we found no evidence of experimenter effects even in studies for which experimenters were interacting with participants </w:t>
      </w:r>
      <w:r w:rsidR="007B3E30" w:rsidRPr="001E30C4">
        <w:rPr>
          <w:rFonts w:eastAsia="Times New Roman"/>
          <w:color w:val="222222"/>
          <w:sz w:val="22"/>
          <w:szCs w:val="22"/>
        </w:rPr>
        <w:lastRenderedPageBreak/>
        <w:t>immediately prior to or while physiological responses were being measured. One possibility is that another dimension of studies—</w:t>
      </w:r>
      <w:r w:rsidR="00B0490A" w:rsidRPr="001E30C4">
        <w:rPr>
          <w:rFonts w:eastAsia="Times New Roman"/>
          <w:color w:val="222222"/>
          <w:sz w:val="22"/>
          <w:szCs w:val="22"/>
        </w:rPr>
        <w:t>how much attention is required for the tasks participants complete</w:t>
      </w:r>
      <w:r w:rsidR="007B3E30" w:rsidRPr="001E30C4">
        <w:rPr>
          <w:rFonts w:eastAsia="Times New Roman"/>
          <w:color w:val="222222"/>
          <w:sz w:val="22"/>
          <w:szCs w:val="22"/>
        </w:rPr>
        <w:t>—</w:t>
      </w:r>
      <w:r w:rsidR="00B0490A" w:rsidRPr="001E30C4">
        <w:rPr>
          <w:rFonts w:eastAsia="Times New Roman"/>
          <w:color w:val="222222"/>
          <w:sz w:val="22"/>
          <w:szCs w:val="22"/>
        </w:rPr>
        <w:t>reduces the potential for</w:t>
      </w:r>
      <w:r w:rsidR="007B3E30" w:rsidRPr="001E30C4">
        <w:rPr>
          <w:rFonts w:eastAsia="Times New Roman"/>
          <w:color w:val="222222"/>
          <w:sz w:val="22"/>
          <w:szCs w:val="22"/>
        </w:rPr>
        <w:t xml:space="preserve"> experimenter influences on physiology. </w:t>
      </w:r>
      <w:r w:rsidR="00B0490A" w:rsidRPr="001E30C4">
        <w:rPr>
          <w:rFonts w:eastAsia="Times New Roman"/>
          <w:color w:val="222222"/>
          <w:sz w:val="22"/>
          <w:szCs w:val="22"/>
        </w:rPr>
        <w:t>E</w:t>
      </w:r>
      <w:r w:rsidR="007B3E30" w:rsidRPr="001E30C4">
        <w:rPr>
          <w:rFonts w:eastAsia="Times New Roman"/>
          <w:color w:val="222222"/>
          <w:sz w:val="22"/>
          <w:szCs w:val="22"/>
        </w:rPr>
        <w:t>xperimenters</w:t>
      </w:r>
      <w:r w:rsidR="00B0490A" w:rsidRPr="001E30C4">
        <w:rPr>
          <w:rFonts w:eastAsia="Times New Roman"/>
          <w:color w:val="222222"/>
          <w:sz w:val="22"/>
          <w:szCs w:val="22"/>
        </w:rPr>
        <w:t xml:space="preserve"> may</w:t>
      </w:r>
      <w:r w:rsidR="007B3E30" w:rsidRPr="001E30C4">
        <w:rPr>
          <w:rFonts w:eastAsia="Times New Roman"/>
          <w:color w:val="222222"/>
          <w:sz w:val="22"/>
          <w:szCs w:val="22"/>
        </w:rPr>
        <w:t xml:space="preserve"> influence participants less when participants’ attention is directed more at the tasks they are completing and less at their experimenters.</w:t>
      </w:r>
      <w:r w:rsidR="007B3E30">
        <w:rPr>
          <w:rFonts w:eastAsia="Times New Roman"/>
          <w:color w:val="222222"/>
          <w:sz w:val="22"/>
          <w:szCs w:val="22"/>
          <w:highlight w:val="cyan"/>
          <w:shd w:val="clear" w:color="auto" w:fill="D0CECE" w:themeFill="background2" w:themeFillShade="E6"/>
        </w:rPr>
        <w:t xml:space="preserve"> </w:t>
      </w:r>
    </w:p>
    <w:p w14:paraId="23C77FC7" w14:textId="7AAFE206" w:rsidR="0014794C" w:rsidRPr="008671A9" w:rsidRDefault="00766494" w:rsidP="00D45E80">
      <w:pPr>
        <w:shd w:val="clear" w:color="auto" w:fill="FFFFFF" w:themeFill="background1"/>
        <w:spacing w:after="0" w:line="480" w:lineRule="auto"/>
        <w:ind w:firstLine="720"/>
        <w:rPr>
          <w:rFonts w:eastAsia="Times New Roman"/>
          <w:color w:val="222222"/>
          <w:sz w:val="22"/>
          <w:szCs w:val="22"/>
        </w:rPr>
      </w:pPr>
      <w:r w:rsidRPr="001E30C4">
        <w:rPr>
          <w:rFonts w:eastAsia="Times New Roman"/>
          <w:color w:val="222222"/>
          <w:sz w:val="22"/>
          <w:szCs w:val="22"/>
        </w:rPr>
        <w:t>Although we did not find evidence of experimenter effects in these studies, w</w:t>
      </w:r>
      <w:r w:rsidR="00E56B9F" w:rsidRPr="001E30C4">
        <w:rPr>
          <w:rFonts w:eastAsia="Times New Roman"/>
          <w:color w:val="222222"/>
          <w:sz w:val="22"/>
          <w:szCs w:val="22"/>
        </w:rPr>
        <w:t xml:space="preserve">e outline several reasons why </w:t>
      </w:r>
      <w:r w:rsidR="008D5D5B" w:rsidRPr="001E30C4">
        <w:rPr>
          <w:rFonts w:eastAsia="Times New Roman"/>
          <w:color w:val="222222"/>
          <w:sz w:val="22"/>
          <w:szCs w:val="22"/>
        </w:rPr>
        <w:t xml:space="preserve">researchers should continue to be wary of experimenter effects in physiological data. </w:t>
      </w:r>
      <w:r w:rsidR="00854774" w:rsidRPr="001E30C4">
        <w:rPr>
          <w:rFonts w:eastAsia="Times New Roman"/>
          <w:color w:val="222222"/>
          <w:sz w:val="22"/>
          <w:szCs w:val="22"/>
        </w:rPr>
        <w:t>O</w:t>
      </w:r>
      <w:r w:rsidR="00854774">
        <w:rPr>
          <w:rFonts w:eastAsia="Times New Roman"/>
          <w:color w:val="222222"/>
          <w:sz w:val="22"/>
          <w:szCs w:val="22"/>
        </w:rPr>
        <w:t>ne, as noted above</w:t>
      </w:r>
      <w:r w:rsidR="0014794C" w:rsidRPr="008671A9">
        <w:rPr>
          <w:rFonts w:eastAsia="Times New Roman"/>
          <w:color w:val="222222"/>
          <w:sz w:val="22"/>
          <w:szCs w:val="22"/>
        </w:rPr>
        <w:t>,</w:t>
      </w:r>
      <w:r w:rsidR="00854774">
        <w:rPr>
          <w:rFonts w:eastAsia="Times New Roman"/>
          <w:color w:val="222222"/>
          <w:sz w:val="22"/>
          <w:szCs w:val="22"/>
        </w:rPr>
        <w:t xml:space="preserve"> the variability of our experimenters on several qualities was intentionally restricted, and m</w:t>
      </w:r>
      <w:r w:rsidR="002A45E6" w:rsidRPr="008671A9">
        <w:rPr>
          <w:rFonts w:eastAsia="Times New Roman"/>
          <w:color w:val="222222"/>
          <w:sz w:val="22"/>
          <w:szCs w:val="22"/>
        </w:rPr>
        <w:t>ore varied experimenters might be more likely to yield meaningful variance in participant physiological reactivity</w:t>
      </w:r>
      <w:r w:rsidR="0014794C" w:rsidRPr="008671A9">
        <w:rPr>
          <w:rFonts w:eastAsia="Times New Roman"/>
          <w:color w:val="222222"/>
          <w:sz w:val="22"/>
          <w:szCs w:val="22"/>
        </w:rPr>
        <w:t>.</w:t>
      </w:r>
      <w:r w:rsidR="002A45E6" w:rsidRPr="008671A9">
        <w:rPr>
          <w:rFonts w:eastAsia="Times New Roman"/>
          <w:color w:val="222222"/>
          <w:sz w:val="22"/>
          <w:szCs w:val="22"/>
        </w:rPr>
        <w:t xml:space="preserve"> </w:t>
      </w:r>
      <w:r w:rsidR="008771F8">
        <w:rPr>
          <w:rFonts w:eastAsia="Times New Roman"/>
          <w:color w:val="222222"/>
          <w:sz w:val="22"/>
          <w:szCs w:val="22"/>
        </w:rPr>
        <w:t xml:space="preserve">That being said, we argue that, at present, </w:t>
      </w:r>
      <w:r w:rsidR="002A45E6" w:rsidRPr="008671A9">
        <w:rPr>
          <w:rFonts w:eastAsia="Times New Roman"/>
          <w:color w:val="222222"/>
          <w:sz w:val="22"/>
          <w:szCs w:val="22"/>
        </w:rPr>
        <w:t xml:space="preserve">most psychophysiology </w:t>
      </w:r>
      <w:r w:rsidR="0014794C" w:rsidRPr="008671A9">
        <w:rPr>
          <w:rFonts w:eastAsia="Times New Roman"/>
          <w:color w:val="222222"/>
          <w:sz w:val="22"/>
          <w:szCs w:val="22"/>
        </w:rPr>
        <w:t xml:space="preserve">studies are conducted by </w:t>
      </w:r>
      <w:r w:rsidR="002A45E6" w:rsidRPr="008671A9">
        <w:rPr>
          <w:rFonts w:eastAsia="Times New Roman"/>
          <w:color w:val="222222"/>
          <w:sz w:val="22"/>
          <w:szCs w:val="22"/>
        </w:rPr>
        <w:t xml:space="preserve">and run on people </w:t>
      </w:r>
      <w:r w:rsidR="008771F8">
        <w:rPr>
          <w:rFonts w:eastAsia="Times New Roman"/>
          <w:color w:val="222222"/>
          <w:sz w:val="22"/>
          <w:szCs w:val="22"/>
        </w:rPr>
        <w:t>who</w:t>
      </w:r>
      <w:r w:rsidR="002A45E6" w:rsidRPr="008671A9">
        <w:rPr>
          <w:rFonts w:eastAsia="Times New Roman"/>
          <w:color w:val="222222"/>
          <w:sz w:val="22"/>
          <w:szCs w:val="22"/>
        </w:rPr>
        <w:t xml:space="preserve"> also fit </w:t>
      </w:r>
      <w:r w:rsidR="0098531F">
        <w:rPr>
          <w:rFonts w:eastAsia="Times New Roman"/>
          <w:color w:val="222222"/>
          <w:sz w:val="22"/>
          <w:szCs w:val="22"/>
        </w:rPr>
        <w:t xml:space="preserve">many of </w:t>
      </w:r>
      <w:r w:rsidR="002A45E6" w:rsidRPr="008671A9">
        <w:rPr>
          <w:rFonts w:eastAsia="Times New Roman"/>
          <w:color w:val="222222"/>
          <w:sz w:val="22"/>
          <w:szCs w:val="22"/>
        </w:rPr>
        <w:t xml:space="preserve">these restrictions, and thus, our findings likely </w:t>
      </w:r>
      <w:r w:rsidR="0014794C" w:rsidRPr="008671A9">
        <w:rPr>
          <w:rFonts w:eastAsia="Times New Roman"/>
          <w:color w:val="222222"/>
          <w:sz w:val="22"/>
          <w:szCs w:val="22"/>
        </w:rPr>
        <w:t>generali</w:t>
      </w:r>
      <w:r w:rsidR="002A45E6" w:rsidRPr="008671A9">
        <w:rPr>
          <w:rFonts w:eastAsia="Times New Roman"/>
          <w:color w:val="222222"/>
          <w:sz w:val="22"/>
          <w:szCs w:val="22"/>
        </w:rPr>
        <w:t>ze to other current psychophysiology research studies</w:t>
      </w:r>
      <w:r w:rsidR="00FD1570" w:rsidRPr="008671A9">
        <w:rPr>
          <w:rFonts w:eastAsia="Times New Roman"/>
          <w:color w:val="222222"/>
          <w:sz w:val="22"/>
          <w:szCs w:val="22"/>
        </w:rPr>
        <w:t xml:space="preserve"> conducted at academic institutions</w:t>
      </w:r>
      <w:r w:rsidR="002A45E6" w:rsidRPr="008671A9">
        <w:rPr>
          <w:rFonts w:eastAsia="Times New Roman"/>
          <w:color w:val="222222"/>
          <w:sz w:val="22"/>
          <w:szCs w:val="22"/>
        </w:rPr>
        <w:t xml:space="preserve"> (</w:t>
      </w:r>
      <w:r w:rsidR="008D2123" w:rsidRPr="008671A9">
        <w:rPr>
          <w:rFonts w:eastAsia="Times New Roman"/>
          <w:color w:val="222222"/>
          <w:sz w:val="22"/>
          <w:szCs w:val="22"/>
        </w:rPr>
        <w:t>Rad, Martingano, &amp; Ginges, 2018</w:t>
      </w:r>
      <w:r w:rsidR="002A45E6" w:rsidRPr="008671A9">
        <w:rPr>
          <w:rFonts w:eastAsia="Times New Roman"/>
          <w:color w:val="222222"/>
          <w:sz w:val="22"/>
          <w:szCs w:val="22"/>
        </w:rPr>
        <w:t>)</w:t>
      </w:r>
      <w:r w:rsidR="0014794C" w:rsidRPr="008671A9">
        <w:rPr>
          <w:rFonts w:eastAsia="Times New Roman"/>
          <w:color w:val="222222"/>
          <w:sz w:val="22"/>
          <w:szCs w:val="22"/>
        </w:rPr>
        <w:t xml:space="preserve">. </w:t>
      </w:r>
    </w:p>
    <w:p w14:paraId="36B43560" w14:textId="29DD8A82" w:rsidR="00FD1570" w:rsidRPr="008671A9" w:rsidRDefault="0014794C" w:rsidP="0014794C">
      <w:pPr>
        <w:shd w:val="clear" w:color="auto" w:fill="FFFFFF" w:themeFill="background1"/>
        <w:spacing w:after="0" w:line="480" w:lineRule="auto"/>
        <w:ind w:firstLine="720"/>
        <w:rPr>
          <w:rFonts w:eastAsia="Times New Roman"/>
          <w:color w:val="222222"/>
          <w:sz w:val="22"/>
          <w:szCs w:val="22"/>
        </w:rPr>
      </w:pPr>
      <w:r w:rsidRPr="008671A9">
        <w:rPr>
          <w:rFonts w:eastAsia="Times New Roman"/>
          <w:color w:val="222222"/>
          <w:sz w:val="22"/>
          <w:szCs w:val="22"/>
        </w:rPr>
        <w:t>Two</w:t>
      </w:r>
      <w:r w:rsidR="007A004D" w:rsidRPr="008671A9">
        <w:rPr>
          <w:rFonts w:eastAsia="Times New Roman"/>
          <w:color w:val="222222"/>
          <w:sz w:val="22"/>
          <w:szCs w:val="22"/>
        </w:rPr>
        <w:t xml:space="preserve">, </w:t>
      </w:r>
      <w:r w:rsidR="00000CC2" w:rsidRPr="008671A9">
        <w:rPr>
          <w:rFonts w:eastAsia="Times New Roman"/>
          <w:color w:val="222222"/>
          <w:sz w:val="22"/>
          <w:szCs w:val="22"/>
        </w:rPr>
        <w:t>experimenters</w:t>
      </w:r>
      <w:r w:rsidR="00FD1570" w:rsidRPr="008671A9">
        <w:rPr>
          <w:rFonts w:eastAsia="Times New Roman"/>
          <w:color w:val="222222"/>
          <w:sz w:val="22"/>
          <w:szCs w:val="22"/>
        </w:rPr>
        <w:t xml:space="preserve"> may</w:t>
      </w:r>
      <w:r w:rsidR="003F585A">
        <w:rPr>
          <w:rFonts w:eastAsia="Times New Roman"/>
          <w:color w:val="222222"/>
          <w:sz w:val="22"/>
          <w:szCs w:val="22"/>
        </w:rPr>
        <w:t xml:space="preserve"> affect participants’ physiology </w:t>
      </w:r>
      <w:r w:rsidR="00000CC2" w:rsidRPr="008671A9">
        <w:rPr>
          <w:rFonts w:eastAsia="Times New Roman"/>
          <w:color w:val="222222"/>
          <w:sz w:val="22"/>
          <w:szCs w:val="22"/>
        </w:rPr>
        <w:t>for certain participants only</w:t>
      </w:r>
      <w:r w:rsidR="00FD1570" w:rsidRPr="008671A9">
        <w:rPr>
          <w:rFonts w:eastAsia="Times New Roman"/>
          <w:color w:val="222222"/>
          <w:sz w:val="22"/>
          <w:szCs w:val="22"/>
        </w:rPr>
        <w:t>; that is, some participants might be more susceptible to experimenter effects than others</w:t>
      </w:r>
      <w:r w:rsidR="003F0540" w:rsidRPr="001E30C4">
        <w:rPr>
          <w:rFonts w:eastAsia="Times New Roman"/>
          <w:color w:val="222222"/>
          <w:sz w:val="22"/>
          <w:szCs w:val="22"/>
        </w:rPr>
        <w:t xml:space="preserve">. In the current investigation, we only </w:t>
      </w:r>
      <w:r w:rsidR="00000CC2" w:rsidRPr="001E30C4">
        <w:rPr>
          <w:rFonts w:eastAsia="Times New Roman"/>
          <w:color w:val="222222"/>
          <w:sz w:val="22"/>
          <w:szCs w:val="22"/>
        </w:rPr>
        <w:t>considered the interaction between participant and experimenter characteristics in our analy</w:t>
      </w:r>
      <w:r w:rsidR="003F0540" w:rsidRPr="001E30C4">
        <w:rPr>
          <w:rFonts w:eastAsia="Times New Roman"/>
          <w:color w:val="222222"/>
          <w:sz w:val="22"/>
          <w:szCs w:val="22"/>
        </w:rPr>
        <w:t xml:space="preserve">ses examining experimenter </w:t>
      </w:r>
      <w:r w:rsidR="00326FBF" w:rsidRPr="001E30C4">
        <w:rPr>
          <w:rFonts w:eastAsia="Times New Roman"/>
          <w:color w:val="222222"/>
          <w:sz w:val="22"/>
          <w:szCs w:val="22"/>
        </w:rPr>
        <w:t xml:space="preserve">gender and experimenter </w:t>
      </w:r>
      <w:r w:rsidR="003F0540" w:rsidRPr="001E30C4">
        <w:rPr>
          <w:rFonts w:eastAsia="Times New Roman"/>
          <w:color w:val="222222"/>
          <w:sz w:val="22"/>
          <w:szCs w:val="22"/>
        </w:rPr>
        <w:t xml:space="preserve">race. That is, we </w:t>
      </w:r>
      <w:r w:rsidR="000706B8" w:rsidRPr="001E30C4">
        <w:rPr>
          <w:rFonts w:eastAsia="Times New Roman"/>
          <w:color w:val="222222"/>
          <w:sz w:val="22"/>
          <w:szCs w:val="22"/>
        </w:rPr>
        <w:t xml:space="preserve">examined </w:t>
      </w:r>
      <w:r w:rsidR="003F0540" w:rsidRPr="001E30C4">
        <w:rPr>
          <w:rFonts w:eastAsia="Times New Roman"/>
          <w:color w:val="222222"/>
          <w:sz w:val="22"/>
          <w:szCs w:val="22"/>
        </w:rPr>
        <w:t>whether the matching of experimenter race</w:t>
      </w:r>
      <w:r w:rsidR="00326FBF" w:rsidRPr="001E30C4">
        <w:rPr>
          <w:rFonts w:eastAsia="Times New Roman"/>
          <w:color w:val="222222"/>
          <w:sz w:val="22"/>
          <w:szCs w:val="22"/>
        </w:rPr>
        <w:t xml:space="preserve"> or gender</w:t>
      </w:r>
      <w:r w:rsidR="003F0540" w:rsidRPr="001E30C4">
        <w:rPr>
          <w:rFonts w:eastAsia="Times New Roman"/>
          <w:color w:val="222222"/>
          <w:sz w:val="22"/>
          <w:szCs w:val="22"/>
        </w:rPr>
        <w:t xml:space="preserve"> with participant race</w:t>
      </w:r>
      <w:r w:rsidR="00326FBF" w:rsidRPr="001E30C4">
        <w:rPr>
          <w:rFonts w:eastAsia="Times New Roman"/>
          <w:color w:val="222222"/>
          <w:sz w:val="22"/>
          <w:szCs w:val="22"/>
        </w:rPr>
        <w:t xml:space="preserve"> or gender, respectively,</w:t>
      </w:r>
      <w:r w:rsidR="003F0540" w:rsidRPr="001E30C4">
        <w:rPr>
          <w:rFonts w:eastAsia="Times New Roman"/>
          <w:color w:val="222222"/>
          <w:sz w:val="22"/>
          <w:szCs w:val="22"/>
        </w:rPr>
        <w:t xml:space="preserve"> influenced participants’ responses. It</w:t>
      </w:r>
      <w:r w:rsidR="00000CC2" w:rsidRPr="001E30C4">
        <w:rPr>
          <w:rFonts w:eastAsia="Times New Roman"/>
          <w:color w:val="222222"/>
          <w:sz w:val="22"/>
          <w:szCs w:val="22"/>
        </w:rPr>
        <w:t xml:space="preserve"> is possible that there are few “main effects” of experimenters</w:t>
      </w:r>
      <w:r w:rsidR="00000CC2" w:rsidRPr="008671A9">
        <w:rPr>
          <w:rFonts w:eastAsia="Times New Roman"/>
          <w:color w:val="222222"/>
          <w:sz w:val="22"/>
          <w:szCs w:val="22"/>
        </w:rPr>
        <w:t>, and</w:t>
      </w:r>
      <w:r w:rsidR="005F51F1" w:rsidRPr="008671A9">
        <w:rPr>
          <w:rFonts w:eastAsia="Times New Roman"/>
          <w:color w:val="222222"/>
          <w:sz w:val="22"/>
          <w:szCs w:val="22"/>
        </w:rPr>
        <w:t>,</w:t>
      </w:r>
      <w:r w:rsidR="00000CC2" w:rsidRPr="008671A9">
        <w:rPr>
          <w:rFonts w:eastAsia="Times New Roman"/>
          <w:color w:val="222222"/>
          <w:sz w:val="22"/>
          <w:szCs w:val="22"/>
        </w:rPr>
        <w:t xml:space="preserve"> instead</w:t>
      </w:r>
      <w:r w:rsidR="005F51F1" w:rsidRPr="008671A9">
        <w:rPr>
          <w:rFonts w:eastAsia="Times New Roman"/>
          <w:color w:val="222222"/>
          <w:sz w:val="22"/>
          <w:szCs w:val="22"/>
        </w:rPr>
        <w:t>, there are</w:t>
      </w:r>
      <w:r w:rsidR="00000CC2" w:rsidRPr="008671A9">
        <w:rPr>
          <w:rFonts w:eastAsia="Times New Roman"/>
          <w:color w:val="222222"/>
          <w:sz w:val="22"/>
          <w:szCs w:val="22"/>
        </w:rPr>
        <w:t xml:space="preserve"> interactions between experimenters and participants. </w:t>
      </w:r>
      <w:r w:rsidR="00E56B9F" w:rsidRPr="008671A9">
        <w:rPr>
          <w:rFonts w:eastAsia="Times New Roman"/>
          <w:color w:val="222222"/>
          <w:sz w:val="22"/>
          <w:szCs w:val="22"/>
        </w:rPr>
        <w:t xml:space="preserve">Identifying </w:t>
      </w:r>
      <w:r w:rsidR="00E56B9F" w:rsidRPr="008671A9">
        <w:rPr>
          <w:rFonts w:eastAsia="Times New Roman"/>
          <w:i/>
          <w:color w:val="222222"/>
          <w:sz w:val="22"/>
          <w:szCs w:val="22"/>
        </w:rPr>
        <w:t xml:space="preserve">who </w:t>
      </w:r>
      <w:r w:rsidR="00E56B9F" w:rsidRPr="008671A9">
        <w:rPr>
          <w:rFonts w:eastAsia="Times New Roman"/>
          <w:color w:val="222222"/>
          <w:sz w:val="22"/>
          <w:szCs w:val="22"/>
        </w:rPr>
        <w:t xml:space="preserve">is likely to be susceptible to experimenter effects is an important avenue for future work in this area. </w:t>
      </w:r>
    </w:p>
    <w:p w14:paraId="377DB475" w14:textId="5922E171" w:rsidR="007A004D" w:rsidRDefault="002A45E6" w:rsidP="0014794C">
      <w:pPr>
        <w:shd w:val="clear" w:color="auto" w:fill="FFFFFF" w:themeFill="background1"/>
        <w:spacing w:after="0" w:line="480" w:lineRule="auto"/>
        <w:ind w:firstLine="720"/>
        <w:rPr>
          <w:rFonts w:eastAsia="Times New Roman"/>
          <w:color w:val="222222"/>
          <w:sz w:val="22"/>
          <w:szCs w:val="22"/>
        </w:rPr>
      </w:pPr>
      <w:r w:rsidRPr="008671A9">
        <w:rPr>
          <w:rFonts w:eastAsia="Times New Roman"/>
          <w:color w:val="222222"/>
          <w:sz w:val="22"/>
          <w:szCs w:val="22"/>
        </w:rPr>
        <w:t>Three</w:t>
      </w:r>
      <w:r w:rsidR="007A004D" w:rsidRPr="008671A9">
        <w:rPr>
          <w:rFonts w:eastAsia="Times New Roman"/>
          <w:color w:val="222222"/>
          <w:sz w:val="22"/>
          <w:szCs w:val="22"/>
        </w:rPr>
        <w:t xml:space="preserve">, we </w:t>
      </w:r>
      <w:r w:rsidR="00000CC2" w:rsidRPr="008671A9">
        <w:rPr>
          <w:rFonts w:eastAsia="Times New Roman"/>
          <w:color w:val="222222"/>
          <w:sz w:val="22"/>
          <w:szCs w:val="22"/>
        </w:rPr>
        <w:t>examined only</w:t>
      </w:r>
      <w:r w:rsidR="007A004D" w:rsidRPr="008671A9">
        <w:rPr>
          <w:rFonts w:eastAsia="Times New Roman"/>
          <w:color w:val="222222"/>
          <w:sz w:val="22"/>
          <w:szCs w:val="22"/>
        </w:rPr>
        <w:t xml:space="preserve"> </w:t>
      </w:r>
      <w:r w:rsidR="009559A5" w:rsidRPr="001E30C4">
        <w:rPr>
          <w:rFonts w:eastAsia="Times New Roman"/>
          <w:color w:val="222222"/>
          <w:sz w:val="22"/>
          <w:szCs w:val="22"/>
        </w:rPr>
        <w:t>three</w:t>
      </w:r>
      <w:r w:rsidR="007A004D" w:rsidRPr="001E30C4">
        <w:rPr>
          <w:rFonts w:eastAsia="Times New Roman"/>
          <w:color w:val="222222"/>
          <w:sz w:val="22"/>
          <w:szCs w:val="22"/>
        </w:rPr>
        <w:t xml:space="preserve"> potential sources of experimenter variance—status</w:t>
      </w:r>
      <w:r w:rsidR="009559A5" w:rsidRPr="001E30C4">
        <w:rPr>
          <w:rFonts w:eastAsia="Times New Roman"/>
          <w:color w:val="222222"/>
          <w:sz w:val="22"/>
          <w:szCs w:val="22"/>
        </w:rPr>
        <w:t>, gender,</w:t>
      </w:r>
      <w:r w:rsidR="007A004D" w:rsidRPr="001E30C4">
        <w:rPr>
          <w:rFonts w:eastAsia="Times New Roman"/>
          <w:color w:val="222222"/>
          <w:sz w:val="22"/>
          <w:szCs w:val="22"/>
        </w:rPr>
        <w:t xml:space="preserve"> and race</w:t>
      </w:r>
      <w:r w:rsidR="007A004D" w:rsidRPr="008671A9">
        <w:rPr>
          <w:rFonts w:eastAsia="Times New Roman"/>
          <w:color w:val="222222"/>
          <w:sz w:val="22"/>
          <w:szCs w:val="22"/>
        </w:rPr>
        <w:t>—</w:t>
      </w:r>
      <w:r w:rsidR="00FD1570" w:rsidRPr="008671A9">
        <w:rPr>
          <w:rFonts w:eastAsia="Times New Roman"/>
          <w:color w:val="222222"/>
          <w:sz w:val="22"/>
          <w:szCs w:val="22"/>
        </w:rPr>
        <w:t xml:space="preserve">to illustrate our analytical approach, but </w:t>
      </w:r>
      <w:r w:rsidR="007A004D" w:rsidRPr="008671A9">
        <w:rPr>
          <w:rFonts w:eastAsia="Times New Roman"/>
          <w:color w:val="222222"/>
          <w:sz w:val="22"/>
          <w:szCs w:val="22"/>
        </w:rPr>
        <w:t>there are many other characteristics that researchers could consider as well</w:t>
      </w:r>
      <w:r w:rsidR="005F51F1" w:rsidRPr="008671A9">
        <w:rPr>
          <w:rFonts w:eastAsia="Times New Roman"/>
          <w:color w:val="222222"/>
          <w:sz w:val="22"/>
          <w:szCs w:val="22"/>
        </w:rPr>
        <w:t xml:space="preserve"> (for a list of potential characteristics, </w:t>
      </w:r>
      <w:r w:rsidR="00AF78F0" w:rsidRPr="008671A9">
        <w:rPr>
          <w:rFonts w:eastAsia="Times New Roman"/>
          <w:color w:val="222222"/>
          <w:sz w:val="22"/>
          <w:szCs w:val="22"/>
        </w:rPr>
        <w:t>such as physical attractiveness, accent, or knowledge of research hypotheses,</w:t>
      </w:r>
      <w:r w:rsidR="00FD1570" w:rsidRPr="008671A9">
        <w:rPr>
          <w:rFonts w:eastAsia="Times New Roman"/>
          <w:color w:val="222222"/>
          <w:sz w:val="22"/>
          <w:szCs w:val="22"/>
        </w:rPr>
        <w:t xml:space="preserve"> </w:t>
      </w:r>
      <w:r w:rsidR="005F51F1" w:rsidRPr="008671A9">
        <w:rPr>
          <w:rFonts w:eastAsia="Times New Roman"/>
          <w:color w:val="222222"/>
          <w:sz w:val="22"/>
          <w:szCs w:val="22"/>
        </w:rPr>
        <w:t xml:space="preserve">see the </w:t>
      </w:r>
      <w:r w:rsidR="00037D0B">
        <w:rPr>
          <w:rFonts w:eastAsia="Times New Roman"/>
          <w:color w:val="222222"/>
          <w:sz w:val="22"/>
          <w:szCs w:val="22"/>
        </w:rPr>
        <w:t>SM</w:t>
      </w:r>
      <w:r w:rsidR="005F51F1" w:rsidRPr="008671A9">
        <w:rPr>
          <w:rFonts w:eastAsia="Times New Roman"/>
          <w:color w:val="222222"/>
          <w:sz w:val="22"/>
          <w:szCs w:val="22"/>
        </w:rPr>
        <w:t xml:space="preserve">). Some of these characteristics </w:t>
      </w:r>
      <w:r w:rsidR="007A004D" w:rsidRPr="008671A9">
        <w:rPr>
          <w:rFonts w:eastAsia="Times New Roman"/>
          <w:color w:val="222222"/>
          <w:sz w:val="22"/>
          <w:szCs w:val="22"/>
        </w:rPr>
        <w:t>might matter mo</w:t>
      </w:r>
      <w:r w:rsidR="005F51F1" w:rsidRPr="008671A9">
        <w:rPr>
          <w:rFonts w:eastAsia="Times New Roman"/>
          <w:color w:val="222222"/>
          <w:sz w:val="22"/>
          <w:szCs w:val="22"/>
        </w:rPr>
        <w:t>r</w:t>
      </w:r>
      <w:r w:rsidR="005431B4" w:rsidRPr="008671A9">
        <w:rPr>
          <w:rFonts w:eastAsia="Times New Roman"/>
          <w:color w:val="222222"/>
          <w:sz w:val="22"/>
          <w:szCs w:val="22"/>
        </w:rPr>
        <w:t>e in particular study contexts</w:t>
      </w:r>
      <w:r w:rsidR="009A0612" w:rsidRPr="008671A9">
        <w:rPr>
          <w:rFonts w:eastAsia="Times New Roman"/>
          <w:color w:val="222222"/>
          <w:sz w:val="22"/>
          <w:szCs w:val="22"/>
        </w:rPr>
        <w:t xml:space="preserve"> or during particular parts of a study:</w:t>
      </w:r>
      <w:r w:rsidR="005431B4" w:rsidRPr="008671A9">
        <w:rPr>
          <w:rFonts w:eastAsia="Times New Roman"/>
          <w:color w:val="222222"/>
          <w:sz w:val="22"/>
          <w:szCs w:val="22"/>
        </w:rPr>
        <w:t xml:space="preserve"> </w:t>
      </w:r>
      <w:r w:rsidR="005F51F1" w:rsidRPr="008671A9">
        <w:rPr>
          <w:rFonts w:eastAsia="Times New Roman"/>
          <w:color w:val="222222"/>
          <w:sz w:val="22"/>
          <w:szCs w:val="22"/>
        </w:rPr>
        <w:t>f</w:t>
      </w:r>
      <w:r w:rsidR="007A004D" w:rsidRPr="008671A9">
        <w:rPr>
          <w:rFonts w:eastAsia="Times New Roman"/>
          <w:color w:val="222222"/>
          <w:sz w:val="22"/>
          <w:szCs w:val="22"/>
        </w:rPr>
        <w:t xml:space="preserve">or example, the gender </w:t>
      </w:r>
      <w:r w:rsidR="009A0612" w:rsidRPr="008671A9">
        <w:rPr>
          <w:rFonts w:eastAsia="Times New Roman"/>
          <w:color w:val="222222"/>
          <w:sz w:val="22"/>
          <w:szCs w:val="22"/>
        </w:rPr>
        <w:t xml:space="preserve">of an experimenter </w:t>
      </w:r>
      <w:r w:rsidR="009A0612" w:rsidRPr="008671A9">
        <w:rPr>
          <w:rFonts w:eastAsia="Times New Roman"/>
          <w:color w:val="222222"/>
          <w:sz w:val="22"/>
          <w:szCs w:val="22"/>
        </w:rPr>
        <w:lastRenderedPageBreak/>
        <w:t>might matter, but only during parts of a study when</w:t>
      </w:r>
      <w:r w:rsidR="00000CC2" w:rsidRPr="008671A9">
        <w:rPr>
          <w:rFonts w:eastAsia="Times New Roman"/>
          <w:color w:val="222222"/>
          <w:sz w:val="22"/>
          <w:szCs w:val="22"/>
        </w:rPr>
        <w:t xml:space="preserve"> </w:t>
      </w:r>
      <w:r w:rsidR="00000CC2" w:rsidRPr="001E30C4">
        <w:rPr>
          <w:rFonts w:eastAsia="Times New Roman"/>
          <w:color w:val="222222"/>
          <w:sz w:val="22"/>
          <w:szCs w:val="22"/>
        </w:rPr>
        <w:t xml:space="preserve">participants are completing </w:t>
      </w:r>
      <w:r w:rsidR="00E43585" w:rsidRPr="001E30C4">
        <w:rPr>
          <w:rFonts w:eastAsia="Times New Roman"/>
          <w:color w:val="222222"/>
          <w:sz w:val="22"/>
          <w:szCs w:val="22"/>
        </w:rPr>
        <w:t>gender-stereotyped tasks (i.e., tasks at which one gender is stereotypically better)</w:t>
      </w:r>
      <w:r w:rsidR="006E3F59" w:rsidRPr="001E30C4">
        <w:rPr>
          <w:rFonts w:eastAsia="Times New Roman"/>
          <w:color w:val="222222"/>
          <w:sz w:val="22"/>
          <w:szCs w:val="22"/>
        </w:rPr>
        <w:t>, like doing math</w:t>
      </w:r>
      <w:r w:rsidR="00782441" w:rsidRPr="001E30C4">
        <w:rPr>
          <w:rFonts w:eastAsia="Times New Roman"/>
          <w:color w:val="222222"/>
          <w:sz w:val="22"/>
          <w:szCs w:val="22"/>
        </w:rPr>
        <w:t>.</w:t>
      </w:r>
      <w:r w:rsidR="006E3F59" w:rsidRPr="001E30C4">
        <w:rPr>
          <w:rFonts w:eastAsia="Times New Roman"/>
          <w:color w:val="222222"/>
          <w:sz w:val="22"/>
          <w:szCs w:val="22"/>
        </w:rPr>
        <w:t xml:space="preserve"> In these settings, women might have greater physiological reactivity when doing the task around male experimenters than around female experimenters (see Stone &amp; McWhinnie, 2008).</w:t>
      </w:r>
      <w:r w:rsidR="006E3F59">
        <w:rPr>
          <w:rFonts w:eastAsia="Times New Roman"/>
          <w:color w:val="222222"/>
          <w:sz w:val="22"/>
          <w:szCs w:val="22"/>
        </w:rPr>
        <w:t xml:space="preserve">  </w:t>
      </w:r>
    </w:p>
    <w:p w14:paraId="3ADF3A3E" w14:textId="51E2F3EC" w:rsidR="003F74B3" w:rsidRPr="00013D05" w:rsidRDefault="0098531F" w:rsidP="003F74B3">
      <w:pPr>
        <w:shd w:val="clear" w:color="auto" w:fill="FFFFFF" w:themeFill="background1"/>
        <w:spacing w:after="0" w:line="480" w:lineRule="auto"/>
        <w:ind w:firstLine="720"/>
        <w:rPr>
          <w:rFonts w:eastAsia="Times New Roman"/>
          <w:color w:val="222222"/>
          <w:sz w:val="22"/>
          <w:szCs w:val="22"/>
          <w:highlight w:val="lightGray"/>
        </w:rPr>
      </w:pPr>
      <w:r w:rsidRPr="001E30C4">
        <w:rPr>
          <w:rFonts w:eastAsia="Times New Roman"/>
          <w:color w:val="222222"/>
          <w:sz w:val="22"/>
          <w:szCs w:val="22"/>
        </w:rPr>
        <w:t xml:space="preserve">Four, in our analyses examining the </w:t>
      </w:r>
      <w:r w:rsidR="00D34DE9" w:rsidRPr="001E30C4">
        <w:rPr>
          <w:rFonts w:eastAsia="Times New Roman"/>
          <w:color w:val="222222"/>
          <w:sz w:val="22"/>
          <w:szCs w:val="22"/>
        </w:rPr>
        <w:t xml:space="preserve">influence of same-race versus </w:t>
      </w:r>
      <w:r w:rsidR="00E0461A" w:rsidRPr="001E30C4">
        <w:rPr>
          <w:rFonts w:eastAsia="Times New Roman"/>
          <w:color w:val="222222"/>
          <w:sz w:val="22"/>
          <w:szCs w:val="22"/>
        </w:rPr>
        <w:t>different</w:t>
      </w:r>
      <w:r w:rsidR="00D34DE9" w:rsidRPr="001E30C4">
        <w:rPr>
          <w:rFonts w:eastAsia="Times New Roman"/>
          <w:color w:val="222222"/>
          <w:sz w:val="22"/>
          <w:szCs w:val="22"/>
        </w:rPr>
        <w:t>-race experimenters</w:t>
      </w:r>
      <w:r w:rsidRPr="001E30C4">
        <w:rPr>
          <w:rFonts w:eastAsia="Times New Roman"/>
          <w:color w:val="222222"/>
          <w:sz w:val="22"/>
          <w:szCs w:val="22"/>
        </w:rPr>
        <w:t xml:space="preserve">, we had experimenters and participants identify their own races using fairly broad racial categories. Most notably, the Asian racial category </w:t>
      </w:r>
      <w:r w:rsidR="00127BF3" w:rsidRPr="001E30C4">
        <w:rPr>
          <w:rFonts w:eastAsia="Times New Roman"/>
          <w:color w:val="222222"/>
          <w:sz w:val="22"/>
          <w:szCs w:val="22"/>
        </w:rPr>
        <w:t xml:space="preserve">aggregates across </w:t>
      </w:r>
      <w:r w:rsidR="000309D1" w:rsidRPr="001E30C4">
        <w:rPr>
          <w:rFonts w:eastAsia="Times New Roman"/>
          <w:color w:val="222222"/>
          <w:sz w:val="22"/>
          <w:szCs w:val="22"/>
        </w:rPr>
        <w:t>many</w:t>
      </w:r>
      <w:r w:rsidR="00127BF3" w:rsidRPr="001E30C4">
        <w:rPr>
          <w:rFonts w:eastAsia="Times New Roman"/>
          <w:color w:val="222222"/>
          <w:sz w:val="22"/>
          <w:szCs w:val="22"/>
        </w:rPr>
        <w:t xml:space="preserve"> subgroups of racial identities, such as </w:t>
      </w:r>
      <w:r w:rsidR="00D21D44" w:rsidRPr="001E30C4">
        <w:rPr>
          <w:rFonts w:eastAsia="Times New Roman"/>
          <w:color w:val="222222"/>
          <w:sz w:val="22"/>
          <w:szCs w:val="22"/>
        </w:rPr>
        <w:t xml:space="preserve">East Asian (people with Chinese heritage) and South Asian (people with Indian heritage). Because of this, it is possible that some experimenter-participant combinations were classified as same-race when one or both parties actually considered themselves to be of different races. Future research examining the influence of the alignment of </w:t>
      </w:r>
      <w:r w:rsidR="006D2C6A" w:rsidRPr="001E30C4">
        <w:rPr>
          <w:rFonts w:eastAsia="Times New Roman"/>
          <w:color w:val="222222"/>
          <w:sz w:val="22"/>
          <w:szCs w:val="22"/>
        </w:rPr>
        <w:t xml:space="preserve">experimenter and participant </w:t>
      </w:r>
      <w:r w:rsidR="00D21D44" w:rsidRPr="001E30C4">
        <w:rPr>
          <w:rFonts w:eastAsia="Times New Roman"/>
          <w:color w:val="222222"/>
          <w:sz w:val="22"/>
          <w:szCs w:val="22"/>
        </w:rPr>
        <w:t xml:space="preserve">racial identities on participant physiology should explicitly ask both experimenters and participants whether they consider themselves to have the same racial identity as </w:t>
      </w:r>
      <w:r w:rsidR="006D2C6A" w:rsidRPr="001E30C4">
        <w:rPr>
          <w:rFonts w:eastAsia="Times New Roman"/>
          <w:color w:val="222222"/>
          <w:sz w:val="22"/>
          <w:szCs w:val="22"/>
        </w:rPr>
        <w:t>each other to provide more precision to this question</w:t>
      </w:r>
      <w:r w:rsidR="006D2C6A" w:rsidRPr="001E30C4">
        <w:rPr>
          <w:rFonts w:eastAsia="Times New Roman"/>
          <w:color w:val="222222"/>
          <w:sz w:val="22"/>
          <w:szCs w:val="22"/>
          <w:highlight w:val="lightGray"/>
        </w:rPr>
        <w:t>.</w:t>
      </w:r>
      <w:r w:rsidR="006D2C6A" w:rsidRPr="00013D05">
        <w:rPr>
          <w:rFonts w:eastAsia="Times New Roman"/>
          <w:color w:val="222222"/>
          <w:sz w:val="22"/>
          <w:szCs w:val="22"/>
          <w:highlight w:val="lightGray"/>
        </w:rPr>
        <w:t xml:space="preserve"> </w:t>
      </w:r>
    </w:p>
    <w:p w14:paraId="7AC5D2C4" w14:textId="04D45D08" w:rsidR="000E5EE5" w:rsidRPr="001E30C4" w:rsidRDefault="005D6A53" w:rsidP="001E30C4">
      <w:pPr>
        <w:spacing w:after="0" w:line="480" w:lineRule="auto"/>
        <w:ind w:firstLine="720"/>
        <w:rPr>
          <w:rFonts w:eastAsia="Times New Roman"/>
          <w:color w:val="222222"/>
          <w:sz w:val="22"/>
          <w:szCs w:val="22"/>
        </w:rPr>
      </w:pPr>
      <w:r w:rsidRPr="001E30C4">
        <w:rPr>
          <w:rFonts w:eastAsia="Times New Roman"/>
          <w:color w:val="222222"/>
          <w:sz w:val="22"/>
          <w:szCs w:val="22"/>
        </w:rPr>
        <w:t>Five</w:t>
      </w:r>
      <w:r w:rsidR="007A004D" w:rsidRPr="001E30C4">
        <w:rPr>
          <w:rFonts w:eastAsia="Times New Roman"/>
          <w:color w:val="222222"/>
          <w:sz w:val="22"/>
          <w:szCs w:val="22"/>
        </w:rPr>
        <w:t xml:space="preserve">, future work might consider whether experimenters influence </w:t>
      </w:r>
      <w:r w:rsidR="00D36A57" w:rsidRPr="001E30C4">
        <w:rPr>
          <w:rFonts w:eastAsia="Times New Roman"/>
          <w:color w:val="222222"/>
          <w:sz w:val="22"/>
          <w:szCs w:val="22"/>
        </w:rPr>
        <w:t>other physiological processes as well. Although we did not find experimenter effects for four cardiovascular measures of participants’ SNS and PNS activity, it is possible that experimenter effects exist for other physiological processes instead. Our results do not rule out the potential presence of experimenter effects on other measures, particularly of other types of physiological activity.</w:t>
      </w:r>
    </w:p>
    <w:p w14:paraId="23FB077F" w14:textId="77777777" w:rsidR="009F7BF4" w:rsidRPr="008671A9" w:rsidRDefault="009F7BF4" w:rsidP="009F7BF4">
      <w:pPr>
        <w:pStyle w:val="Heading2"/>
        <w:spacing w:after="0" w:line="480" w:lineRule="auto"/>
        <w:rPr>
          <w:sz w:val="22"/>
          <w:szCs w:val="22"/>
        </w:rPr>
      </w:pPr>
      <w:r w:rsidRPr="008671A9">
        <w:rPr>
          <w:sz w:val="22"/>
          <w:szCs w:val="22"/>
        </w:rPr>
        <w:t xml:space="preserve">Recommendations </w:t>
      </w:r>
    </w:p>
    <w:p w14:paraId="7AA30F4F" w14:textId="4516402C" w:rsidR="00A92E79" w:rsidRDefault="00000CC2" w:rsidP="009F7BF4">
      <w:pPr>
        <w:shd w:val="clear" w:color="auto" w:fill="FFFFFF" w:themeFill="background1"/>
        <w:spacing w:after="0" w:line="480" w:lineRule="auto"/>
        <w:ind w:firstLine="720"/>
        <w:rPr>
          <w:rFonts w:eastAsia="Times New Roman"/>
          <w:color w:val="222222"/>
          <w:sz w:val="22"/>
          <w:szCs w:val="22"/>
        </w:rPr>
      </w:pPr>
      <w:r w:rsidRPr="001E30C4">
        <w:rPr>
          <w:rFonts w:eastAsia="Times New Roman"/>
          <w:color w:val="222222"/>
          <w:sz w:val="22"/>
          <w:szCs w:val="22"/>
        </w:rPr>
        <w:t xml:space="preserve">We have </w:t>
      </w:r>
      <w:r w:rsidR="0014794C" w:rsidRPr="001E30C4">
        <w:rPr>
          <w:rFonts w:eastAsia="Times New Roman"/>
          <w:color w:val="222222"/>
          <w:sz w:val="22"/>
          <w:szCs w:val="22"/>
        </w:rPr>
        <w:t>demonstrated</w:t>
      </w:r>
      <w:r w:rsidRPr="001E30C4">
        <w:rPr>
          <w:rFonts w:eastAsia="Times New Roman"/>
          <w:color w:val="222222"/>
          <w:sz w:val="22"/>
          <w:szCs w:val="22"/>
        </w:rPr>
        <w:t xml:space="preserve"> two general analytic approaches researchers can take if they are interested in understanding experimenter effects in their own stud</w:t>
      </w:r>
      <w:r w:rsidR="003F585A" w:rsidRPr="001E30C4">
        <w:rPr>
          <w:rFonts w:eastAsia="Times New Roman"/>
          <w:color w:val="222222"/>
          <w:sz w:val="22"/>
          <w:szCs w:val="22"/>
        </w:rPr>
        <w:t>ies of physiology</w:t>
      </w:r>
      <w:r w:rsidR="00747241" w:rsidRPr="001E30C4">
        <w:rPr>
          <w:rFonts w:eastAsia="Times New Roman"/>
          <w:color w:val="222222"/>
          <w:sz w:val="22"/>
          <w:szCs w:val="22"/>
        </w:rPr>
        <w:t>, and t</w:t>
      </w:r>
      <w:r w:rsidR="00A92E79" w:rsidRPr="001E30C4">
        <w:rPr>
          <w:rFonts w:eastAsia="Times New Roman"/>
          <w:color w:val="222222"/>
          <w:sz w:val="22"/>
          <w:szCs w:val="22"/>
        </w:rPr>
        <w:t>here are additional ways in which these approaches can be used.</w:t>
      </w:r>
      <w:r w:rsidR="00747241" w:rsidRPr="001E30C4">
        <w:rPr>
          <w:rFonts w:eastAsia="Times New Roman"/>
          <w:color w:val="222222"/>
          <w:sz w:val="22"/>
          <w:szCs w:val="22"/>
        </w:rPr>
        <w:t xml:space="preserve"> In general, w</w:t>
      </w:r>
      <w:r w:rsidR="00A92E79" w:rsidRPr="001E30C4">
        <w:rPr>
          <w:rFonts w:eastAsia="Times New Roman"/>
          <w:color w:val="222222"/>
          <w:sz w:val="22"/>
          <w:szCs w:val="22"/>
        </w:rPr>
        <w:t xml:space="preserve">e recommend that researchers first start with a model they would estimate if they were not considering variance due to experimenter and build experimenter variance into it. For example, if the interest is in examining change over time in physiological responding, one could estimate a two-level growth curve model (with time points nested within participants) in which participants’ intercepts and slopes (and their covariance) are included as random effects (see Chapter 4 of </w:t>
      </w:r>
      <w:r w:rsidR="00A92E79" w:rsidRPr="001E30C4">
        <w:rPr>
          <w:rFonts w:eastAsia="Times New Roman"/>
          <w:color w:val="222222"/>
          <w:sz w:val="22"/>
          <w:szCs w:val="22"/>
        </w:rPr>
        <w:lastRenderedPageBreak/>
        <w:t xml:space="preserve">Bolger &amp; Laurenceau, 2013 and Chapter 5 of Snijders &amp; Bosker, 2012). This model could be turned into a three-level model, with time points (Level 1) nested within participants (Level 2) nested within experimenters (Level 3). An important point here is to make sure that one accounts for the repeated nature of the data (i.e., any nonindependence that is due to multiple physiological measurements coming from the same person over time) before looking for variance due to experimenter. </w:t>
      </w:r>
      <w:r w:rsidR="00747241" w:rsidRPr="001E30C4">
        <w:rPr>
          <w:rFonts w:eastAsia="Times New Roman"/>
          <w:color w:val="222222"/>
          <w:sz w:val="22"/>
          <w:szCs w:val="22"/>
        </w:rPr>
        <w:t>We include syntax for some of these additional options in the SM</w:t>
      </w:r>
      <w:r w:rsidR="00747241" w:rsidRPr="00013D05">
        <w:rPr>
          <w:rFonts w:eastAsia="Times New Roman"/>
          <w:color w:val="222222"/>
          <w:sz w:val="22"/>
          <w:szCs w:val="22"/>
          <w:highlight w:val="lightGray"/>
        </w:rPr>
        <w:t>.</w:t>
      </w:r>
      <w:r w:rsidR="00747241">
        <w:rPr>
          <w:rFonts w:eastAsia="Times New Roman"/>
          <w:color w:val="222222"/>
          <w:sz w:val="22"/>
          <w:szCs w:val="22"/>
        </w:rPr>
        <w:t xml:space="preserve"> </w:t>
      </w:r>
    </w:p>
    <w:p w14:paraId="705B4F27" w14:textId="7DEA3EE4" w:rsidR="009F7BF4" w:rsidRDefault="00B0490A" w:rsidP="009F7BF4">
      <w:pPr>
        <w:shd w:val="clear" w:color="auto" w:fill="FFFFFF" w:themeFill="background1"/>
        <w:spacing w:after="0" w:line="480" w:lineRule="auto"/>
        <w:ind w:firstLine="720"/>
        <w:rPr>
          <w:rFonts w:eastAsia="Times New Roman"/>
          <w:color w:val="222222"/>
          <w:sz w:val="22"/>
          <w:szCs w:val="22"/>
        </w:rPr>
      </w:pPr>
      <w:r>
        <w:rPr>
          <w:rFonts w:eastAsia="Times New Roman"/>
          <w:color w:val="222222"/>
          <w:sz w:val="22"/>
          <w:szCs w:val="22"/>
        </w:rPr>
        <w:t xml:space="preserve">Researchers can test for, as well as control with study design </w:t>
      </w:r>
      <w:r w:rsidRPr="008671A9">
        <w:rPr>
          <w:rFonts w:eastAsia="Times New Roman"/>
          <w:color w:val="222222"/>
          <w:sz w:val="22"/>
          <w:szCs w:val="22"/>
        </w:rPr>
        <w:t>(e.g., only having female experimenters or randomly assigning female versus male ex</w:t>
      </w:r>
      <w:r>
        <w:rPr>
          <w:rFonts w:eastAsia="Times New Roman"/>
          <w:color w:val="222222"/>
          <w:sz w:val="22"/>
          <w:szCs w:val="22"/>
        </w:rPr>
        <w:t>perimenters), the influence of h</w:t>
      </w:r>
      <w:r w:rsidR="0014794C" w:rsidRPr="008671A9">
        <w:rPr>
          <w:rFonts w:eastAsia="Times New Roman"/>
          <w:color w:val="222222"/>
          <w:sz w:val="22"/>
          <w:szCs w:val="22"/>
        </w:rPr>
        <w:t xml:space="preserve">ighly visible </w:t>
      </w:r>
      <w:r>
        <w:rPr>
          <w:rFonts w:eastAsia="Times New Roman"/>
          <w:color w:val="222222"/>
          <w:sz w:val="22"/>
          <w:szCs w:val="22"/>
        </w:rPr>
        <w:t xml:space="preserve">experimenter characteristics, such as gender and race. </w:t>
      </w:r>
      <w:r w:rsidR="002A45E6" w:rsidRPr="008671A9">
        <w:rPr>
          <w:rFonts w:eastAsia="Times New Roman"/>
          <w:color w:val="222222"/>
          <w:sz w:val="22"/>
          <w:szCs w:val="22"/>
        </w:rPr>
        <w:t>When researchers suspect that</w:t>
      </w:r>
      <w:r w:rsidR="0014794C" w:rsidRPr="008671A9">
        <w:rPr>
          <w:rFonts w:eastAsia="Times New Roman"/>
          <w:color w:val="222222"/>
          <w:sz w:val="22"/>
          <w:szCs w:val="22"/>
        </w:rPr>
        <w:t xml:space="preserve"> </w:t>
      </w:r>
      <w:r w:rsidR="00172C0A" w:rsidRPr="008671A9">
        <w:rPr>
          <w:rFonts w:eastAsia="Times New Roman"/>
          <w:color w:val="222222"/>
          <w:sz w:val="22"/>
          <w:szCs w:val="22"/>
        </w:rPr>
        <w:t xml:space="preserve">less </w:t>
      </w:r>
      <w:r w:rsidR="0014794C" w:rsidRPr="008671A9">
        <w:rPr>
          <w:rFonts w:eastAsia="Times New Roman"/>
          <w:color w:val="222222"/>
          <w:sz w:val="22"/>
          <w:szCs w:val="22"/>
        </w:rPr>
        <w:t>visible qualities, like the amount of dominance that experimenters exhibit or the comfort e</w:t>
      </w:r>
      <w:r w:rsidR="002A45E6" w:rsidRPr="008671A9">
        <w:rPr>
          <w:rFonts w:eastAsia="Times New Roman"/>
          <w:color w:val="222222"/>
          <w:sz w:val="22"/>
          <w:szCs w:val="22"/>
        </w:rPr>
        <w:t>xperimenters have when directing participants to complete stre</w:t>
      </w:r>
      <w:r w:rsidR="00280E62" w:rsidRPr="008671A9">
        <w:rPr>
          <w:rFonts w:eastAsia="Times New Roman"/>
          <w:color w:val="222222"/>
          <w:sz w:val="22"/>
          <w:szCs w:val="22"/>
        </w:rPr>
        <w:t>ssful tasks</w:t>
      </w:r>
      <w:r w:rsidR="002A45E6" w:rsidRPr="008671A9">
        <w:rPr>
          <w:rFonts w:eastAsia="Times New Roman"/>
          <w:color w:val="222222"/>
          <w:sz w:val="22"/>
          <w:szCs w:val="22"/>
        </w:rPr>
        <w:t>, might influence participants, more scripted protocols</w:t>
      </w:r>
      <w:r w:rsidR="005F51F1" w:rsidRPr="008671A9">
        <w:rPr>
          <w:rFonts w:eastAsia="Times New Roman"/>
          <w:color w:val="222222"/>
          <w:sz w:val="22"/>
          <w:szCs w:val="22"/>
        </w:rPr>
        <w:t xml:space="preserve"> throughout the entire study (especially during times when researchers might tend to go “off-script,” such as when applying sensors)</w:t>
      </w:r>
      <w:r w:rsidR="00016307" w:rsidRPr="008671A9">
        <w:rPr>
          <w:rFonts w:eastAsia="Times New Roman"/>
          <w:color w:val="222222"/>
          <w:sz w:val="22"/>
          <w:szCs w:val="22"/>
        </w:rPr>
        <w:t xml:space="preserve">, training, and/or </w:t>
      </w:r>
      <w:r w:rsidR="002A45E6" w:rsidRPr="008671A9">
        <w:rPr>
          <w:rFonts w:eastAsia="Times New Roman"/>
          <w:color w:val="222222"/>
          <w:sz w:val="22"/>
          <w:szCs w:val="22"/>
        </w:rPr>
        <w:t xml:space="preserve">pilot tests (during which researchers test their data for experimenter effects) might be needed. </w:t>
      </w:r>
    </w:p>
    <w:p w14:paraId="0BB20FFC" w14:textId="4F2ACF67" w:rsidR="004F4E40" w:rsidRPr="008671A9" w:rsidRDefault="004F4E40" w:rsidP="009F7BF4">
      <w:pPr>
        <w:shd w:val="clear" w:color="auto" w:fill="FFFFFF" w:themeFill="background1"/>
        <w:spacing w:after="0" w:line="480" w:lineRule="auto"/>
        <w:ind w:firstLine="720"/>
        <w:rPr>
          <w:rFonts w:eastAsia="Times New Roman"/>
          <w:color w:val="222222"/>
          <w:sz w:val="22"/>
          <w:szCs w:val="22"/>
        </w:rPr>
      </w:pPr>
      <w:r w:rsidRPr="001E30C4">
        <w:rPr>
          <w:rFonts w:eastAsia="Times New Roman"/>
          <w:color w:val="222222"/>
          <w:sz w:val="22"/>
          <w:szCs w:val="22"/>
        </w:rPr>
        <w:t>Researchers might also consider whether experimenters have less of an influence on participant physiology in studies where participants interact with other participants or with several types of experimenters. In other words, might an individual experimenter be more influential if he or she is the only person with whom the participant interacts during the study? Studies could systematically examine this question by having all participants complete the same tasks, but randomizing whether they do that task with another participant</w:t>
      </w:r>
      <w:r w:rsidR="007101C7" w:rsidRPr="001E30C4">
        <w:rPr>
          <w:rFonts w:eastAsia="Times New Roman"/>
          <w:color w:val="222222"/>
          <w:sz w:val="22"/>
          <w:szCs w:val="22"/>
        </w:rPr>
        <w:t xml:space="preserve"> or another experimenter (a confederate)</w:t>
      </w:r>
      <w:r w:rsidRPr="001E30C4">
        <w:rPr>
          <w:rFonts w:eastAsia="Times New Roman"/>
          <w:color w:val="222222"/>
          <w:sz w:val="22"/>
          <w:szCs w:val="22"/>
        </w:rPr>
        <w:t>. It is possible that experimenter effects are more likely when participants only interact with an individual experimenter and no one else</w:t>
      </w:r>
      <w:r w:rsidR="007101C7" w:rsidRPr="001E30C4">
        <w:rPr>
          <w:rFonts w:eastAsia="Times New Roman"/>
          <w:color w:val="222222"/>
          <w:sz w:val="22"/>
          <w:szCs w:val="22"/>
        </w:rPr>
        <w:t>, and understanding whether this is the case might help researchers better design their studies</w:t>
      </w:r>
      <w:r w:rsidR="007101C7">
        <w:rPr>
          <w:rFonts w:eastAsia="Times New Roman"/>
          <w:color w:val="222222"/>
          <w:sz w:val="22"/>
          <w:szCs w:val="22"/>
        </w:rPr>
        <w:t xml:space="preserve">. </w:t>
      </w:r>
      <w:r>
        <w:rPr>
          <w:rFonts w:eastAsia="Times New Roman"/>
          <w:color w:val="222222"/>
          <w:sz w:val="22"/>
          <w:szCs w:val="22"/>
        </w:rPr>
        <w:t xml:space="preserve">  </w:t>
      </w:r>
    </w:p>
    <w:p w14:paraId="4C1F0EAE" w14:textId="1CDB3766" w:rsidR="009F7BF4" w:rsidRPr="008671A9" w:rsidRDefault="009F7BF4" w:rsidP="009952BE">
      <w:pPr>
        <w:shd w:val="clear" w:color="auto" w:fill="FFFFFF" w:themeFill="background1"/>
        <w:spacing w:after="0" w:line="480" w:lineRule="auto"/>
        <w:ind w:firstLine="720"/>
        <w:rPr>
          <w:rFonts w:eastAsia="Times New Roman"/>
          <w:color w:val="222222"/>
          <w:sz w:val="22"/>
          <w:szCs w:val="22"/>
        </w:rPr>
      </w:pPr>
      <w:r w:rsidRPr="008671A9">
        <w:rPr>
          <w:rFonts w:eastAsia="Times New Roman"/>
          <w:color w:val="222222"/>
          <w:sz w:val="22"/>
          <w:szCs w:val="22"/>
        </w:rPr>
        <w:t xml:space="preserve">How many experimenters are ideal for a physiology study? To reduce experimenter variance, one might be </w:t>
      </w:r>
      <w:r w:rsidRPr="001E30C4">
        <w:rPr>
          <w:rFonts w:eastAsia="Times New Roman"/>
          <w:color w:val="222222"/>
          <w:sz w:val="22"/>
          <w:szCs w:val="22"/>
        </w:rPr>
        <w:t xml:space="preserve">tempted to </w:t>
      </w:r>
      <w:r w:rsidR="00C35566" w:rsidRPr="001E30C4">
        <w:rPr>
          <w:rFonts w:eastAsia="Times New Roman"/>
          <w:color w:val="222222"/>
          <w:sz w:val="22"/>
          <w:szCs w:val="22"/>
        </w:rPr>
        <w:t>use only one or two experimenters.</w:t>
      </w:r>
      <w:r w:rsidRPr="001E30C4">
        <w:rPr>
          <w:rFonts w:eastAsia="Times New Roman"/>
          <w:color w:val="222222"/>
          <w:sz w:val="22"/>
          <w:szCs w:val="22"/>
        </w:rPr>
        <w:t xml:space="preserve"> We caution against this approach because it limits the generalizability of one’s findings (Judd &amp; Kenny, 2010).  Instead, we recommend using multiple experimenters when possible </w:t>
      </w:r>
      <w:r w:rsidR="00C35566" w:rsidRPr="001E30C4">
        <w:rPr>
          <w:rFonts w:eastAsia="Times New Roman"/>
          <w:color w:val="222222"/>
          <w:sz w:val="22"/>
          <w:szCs w:val="22"/>
        </w:rPr>
        <w:t xml:space="preserve">(for example, five or more) </w:t>
      </w:r>
      <w:r w:rsidRPr="001E30C4">
        <w:rPr>
          <w:rFonts w:eastAsia="Times New Roman"/>
          <w:color w:val="222222"/>
          <w:sz w:val="22"/>
          <w:szCs w:val="22"/>
        </w:rPr>
        <w:t xml:space="preserve">and counterbalancing experimenters </w:t>
      </w:r>
      <w:r w:rsidRPr="001E30C4">
        <w:rPr>
          <w:rFonts w:eastAsia="Times New Roman"/>
          <w:color w:val="222222"/>
          <w:sz w:val="22"/>
          <w:szCs w:val="22"/>
        </w:rPr>
        <w:lastRenderedPageBreak/>
        <w:t>across roles.</w:t>
      </w:r>
      <w:r w:rsidR="0091363B" w:rsidRPr="001E30C4">
        <w:rPr>
          <w:rFonts w:eastAsia="Times New Roman"/>
          <w:color w:val="222222"/>
          <w:sz w:val="22"/>
          <w:szCs w:val="22"/>
        </w:rPr>
        <w:t xml:space="preserve"> </w:t>
      </w:r>
      <w:r w:rsidR="009952BE" w:rsidRPr="001E30C4">
        <w:rPr>
          <w:rFonts w:eastAsia="Times New Roman"/>
          <w:color w:val="222222"/>
          <w:sz w:val="22"/>
          <w:szCs w:val="22"/>
        </w:rPr>
        <w:t>When researchers are concerned that there may be specific characteristics of experimenters affecting participant outcomes</w:t>
      </w:r>
      <w:r w:rsidRPr="001E30C4">
        <w:rPr>
          <w:rFonts w:eastAsia="Times New Roman"/>
          <w:color w:val="222222"/>
          <w:sz w:val="22"/>
          <w:szCs w:val="22"/>
        </w:rPr>
        <w:t xml:space="preserve"> </w:t>
      </w:r>
      <w:r w:rsidR="009952BE" w:rsidRPr="001E30C4">
        <w:rPr>
          <w:rFonts w:eastAsia="Times New Roman"/>
          <w:color w:val="222222"/>
          <w:sz w:val="22"/>
          <w:szCs w:val="22"/>
        </w:rPr>
        <w:t xml:space="preserve">(e.g., gender or race), they should conduct power analyses to ensure that they have enough experimenters and participants to detect differences based on those characteristics should they exist. </w:t>
      </w:r>
      <w:r w:rsidRPr="001E30C4">
        <w:rPr>
          <w:rFonts w:eastAsia="Times New Roman"/>
          <w:color w:val="222222"/>
          <w:sz w:val="22"/>
          <w:szCs w:val="22"/>
        </w:rPr>
        <w:t>In studies in w</w:t>
      </w:r>
      <w:r w:rsidRPr="008671A9">
        <w:rPr>
          <w:rFonts w:eastAsia="Times New Roman"/>
          <w:color w:val="222222"/>
          <w:sz w:val="22"/>
          <w:szCs w:val="22"/>
        </w:rPr>
        <w:t xml:space="preserve">hich experimenters work together, we recommend using different combinations of researchers. Researchers should also consider the contextual variables that might affect participant responding, and make sure these factors are not confounded with experimenter. For example, if researching academic stress, which might vary throughout the week, experimenters should rotate throughout the week. </w:t>
      </w:r>
    </w:p>
    <w:p w14:paraId="713DD593" w14:textId="43479807" w:rsidR="009F7BF4" w:rsidRDefault="00203952" w:rsidP="009F7BF4">
      <w:pPr>
        <w:shd w:val="clear" w:color="auto" w:fill="FFFFFF" w:themeFill="background1"/>
        <w:spacing w:after="0" w:line="480" w:lineRule="auto"/>
        <w:ind w:firstLine="720"/>
        <w:rPr>
          <w:rFonts w:eastAsia="Times New Roman"/>
          <w:color w:val="222222"/>
          <w:sz w:val="22"/>
          <w:szCs w:val="22"/>
        </w:rPr>
      </w:pPr>
      <w:r>
        <w:rPr>
          <w:rFonts w:eastAsia="Times New Roman"/>
          <w:color w:val="222222"/>
          <w:sz w:val="22"/>
          <w:szCs w:val="22"/>
        </w:rPr>
        <w:t>W</w:t>
      </w:r>
      <w:r w:rsidR="001B7EAD" w:rsidRPr="008671A9">
        <w:rPr>
          <w:rFonts w:eastAsia="Times New Roman"/>
          <w:color w:val="222222"/>
          <w:sz w:val="22"/>
          <w:szCs w:val="22"/>
        </w:rPr>
        <w:t>e suggest that</w:t>
      </w:r>
      <w:r w:rsidR="009F7BF4" w:rsidRPr="008671A9">
        <w:rPr>
          <w:rFonts w:eastAsia="Times New Roman"/>
          <w:color w:val="222222"/>
          <w:sz w:val="22"/>
          <w:szCs w:val="22"/>
        </w:rPr>
        <w:t xml:space="preserve"> researchers document </w:t>
      </w:r>
      <w:r w:rsidR="00BD2C6B">
        <w:rPr>
          <w:rFonts w:eastAsia="Times New Roman"/>
          <w:color w:val="222222"/>
          <w:sz w:val="22"/>
          <w:szCs w:val="22"/>
        </w:rPr>
        <w:t>as transparently as possible</w:t>
      </w:r>
      <w:r w:rsidR="001B7EAD" w:rsidRPr="008671A9">
        <w:rPr>
          <w:rFonts w:eastAsia="Times New Roman"/>
          <w:color w:val="222222"/>
          <w:sz w:val="22"/>
          <w:szCs w:val="22"/>
        </w:rPr>
        <w:t xml:space="preserve"> how their experimenters are trained and </w:t>
      </w:r>
      <w:r w:rsidR="009F7BF4" w:rsidRPr="008671A9">
        <w:rPr>
          <w:rFonts w:eastAsia="Times New Roman"/>
          <w:color w:val="222222"/>
          <w:sz w:val="22"/>
          <w:szCs w:val="22"/>
        </w:rPr>
        <w:t xml:space="preserve">the type of interactions </w:t>
      </w:r>
      <w:r w:rsidR="00CC09EF">
        <w:rPr>
          <w:rFonts w:eastAsia="Times New Roman"/>
          <w:color w:val="222222"/>
          <w:sz w:val="22"/>
          <w:szCs w:val="22"/>
        </w:rPr>
        <w:t xml:space="preserve">that </w:t>
      </w:r>
      <w:r w:rsidR="009F7BF4" w:rsidRPr="008671A9">
        <w:rPr>
          <w:rFonts w:eastAsia="Times New Roman"/>
          <w:color w:val="222222"/>
          <w:sz w:val="22"/>
          <w:szCs w:val="22"/>
        </w:rPr>
        <w:t xml:space="preserve">participants have with </w:t>
      </w:r>
      <w:r w:rsidR="009F7BF4" w:rsidRPr="001E30C4">
        <w:rPr>
          <w:rFonts w:eastAsia="Times New Roman"/>
          <w:color w:val="222222"/>
          <w:sz w:val="22"/>
          <w:szCs w:val="22"/>
        </w:rPr>
        <w:t>experimenters</w:t>
      </w:r>
      <w:r w:rsidR="001B7EAD" w:rsidRPr="001E30C4">
        <w:rPr>
          <w:rFonts w:eastAsia="Times New Roman"/>
          <w:color w:val="222222"/>
          <w:sz w:val="22"/>
          <w:szCs w:val="22"/>
        </w:rPr>
        <w:t>.</w:t>
      </w:r>
      <w:r w:rsidR="00091CDD" w:rsidRPr="001E30C4">
        <w:rPr>
          <w:rFonts w:eastAsia="Times New Roman"/>
          <w:color w:val="222222"/>
          <w:sz w:val="22"/>
          <w:szCs w:val="22"/>
        </w:rPr>
        <w:t xml:space="preserve"> We also recommend that researchers document experimenter characteristics—such as race, gender, status, and length of time working in the lab—while studies are ongoing, as certain information is often difficult to recover later.</w:t>
      </w:r>
      <w:r w:rsidR="009F7BF4" w:rsidRPr="001E30C4">
        <w:rPr>
          <w:rFonts w:eastAsia="Times New Roman"/>
          <w:color w:val="222222"/>
          <w:sz w:val="22"/>
          <w:szCs w:val="22"/>
        </w:rPr>
        <w:t xml:space="preserve"> </w:t>
      </w:r>
      <w:r w:rsidR="001B7EAD" w:rsidRPr="001E30C4">
        <w:rPr>
          <w:rFonts w:eastAsia="Times New Roman"/>
          <w:color w:val="222222"/>
          <w:sz w:val="22"/>
          <w:szCs w:val="22"/>
        </w:rPr>
        <w:t>Using some of the methods outlined in this paper, researchers might also document</w:t>
      </w:r>
      <w:r w:rsidR="009F7BF4" w:rsidRPr="001E30C4">
        <w:rPr>
          <w:rFonts w:eastAsia="Times New Roman"/>
          <w:color w:val="222222"/>
          <w:sz w:val="22"/>
          <w:szCs w:val="22"/>
        </w:rPr>
        <w:t xml:space="preserve"> how much variance is</w:t>
      </w:r>
      <w:r w:rsidR="009F7BF4" w:rsidRPr="008671A9">
        <w:rPr>
          <w:rFonts w:eastAsia="Times New Roman"/>
          <w:color w:val="222222"/>
          <w:sz w:val="22"/>
          <w:szCs w:val="22"/>
        </w:rPr>
        <w:t xml:space="preserve"> due to experimenter </w:t>
      </w:r>
      <w:r w:rsidR="001B7EAD" w:rsidRPr="008671A9">
        <w:rPr>
          <w:rFonts w:eastAsia="Times New Roman"/>
          <w:color w:val="222222"/>
          <w:sz w:val="22"/>
          <w:szCs w:val="22"/>
        </w:rPr>
        <w:t xml:space="preserve">in their studies </w:t>
      </w:r>
      <w:r w:rsidR="009F7BF4" w:rsidRPr="008671A9">
        <w:rPr>
          <w:rFonts w:eastAsia="Times New Roman"/>
          <w:color w:val="222222"/>
          <w:sz w:val="22"/>
          <w:szCs w:val="22"/>
        </w:rPr>
        <w:t xml:space="preserve">to help the field determine </w:t>
      </w:r>
      <w:r w:rsidR="001B7EAD" w:rsidRPr="008671A9">
        <w:rPr>
          <w:rFonts w:eastAsia="Times New Roman"/>
          <w:color w:val="222222"/>
          <w:sz w:val="22"/>
          <w:szCs w:val="22"/>
        </w:rPr>
        <w:t>if there are any paradigms that are particularly sensitive</w:t>
      </w:r>
      <w:r w:rsidR="009F7BF4" w:rsidRPr="008671A9">
        <w:rPr>
          <w:rFonts w:eastAsia="Times New Roman"/>
          <w:color w:val="222222"/>
          <w:sz w:val="22"/>
          <w:szCs w:val="22"/>
        </w:rPr>
        <w:t xml:space="preserve"> to experimenter effects. For example, paradigms in which experimenters interact with participants while reactivity is being measured</w:t>
      </w:r>
      <w:r>
        <w:rPr>
          <w:rFonts w:eastAsia="Times New Roman"/>
          <w:color w:val="222222"/>
          <w:sz w:val="22"/>
          <w:szCs w:val="22"/>
        </w:rPr>
        <w:t xml:space="preserve"> </w:t>
      </w:r>
      <w:r w:rsidR="009F7BF4" w:rsidRPr="008671A9">
        <w:rPr>
          <w:rFonts w:eastAsia="Times New Roman"/>
          <w:color w:val="222222"/>
          <w:sz w:val="22"/>
          <w:szCs w:val="22"/>
        </w:rPr>
        <w:t xml:space="preserve">may be more sensitive to experimenter effects than paradigms in which they do not. Physiological effects that are less robust—both in terms of effect size and likelihood of replicating—may also be more sensitive to experimenter variance. </w:t>
      </w:r>
    </w:p>
    <w:p w14:paraId="16DEE9AB" w14:textId="1BA1883E" w:rsidR="00CC09EF" w:rsidRPr="008671A9" w:rsidRDefault="00CC09EF" w:rsidP="009F7BF4">
      <w:pPr>
        <w:shd w:val="clear" w:color="auto" w:fill="FFFFFF" w:themeFill="background1"/>
        <w:spacing w:after="0" w:line="480" w:lineRule="auto"/>
        <w:ind w:firstLine="720"/>
        <w:rPr>
          <w:rFonts w:eastAsia="Times New Roman"/>
          <w:color w:val="222222"/>
          <w:sz w:val="22"/>
          <w:szCs w:val="22"/>
        </w:rPr>
      </w:pPr>
      <w:r w:rsidRPr="001E30C4">
        <w:rPr>
          <w:rFonts w:eastAsia="Times New Roman"/>
          <w:color w:val="222222"/>
          <w:sz w:val="22"/>
          <w:szCs w:val="22"/>
        </w:rPr>
        <w:t xml:space="preserve">Finally, we recommend that researchers include several self-report items in their studies to address whether participants </w:t>
      </w:r>
      <w:r w:rsidR="00E332EF" w:rsidRPr="001E30C4">
        <w:rPr>
          <w:rFonts w:eastAsia="Times New Roman"/>
          <w:color w:val="222222"/>
          <w:sz w:val="22"/>
          <w:szCs w:val="22"/>
        </w:rPr>
        <w:t>have</w:t>
      </w:r>
      <w:r w:rsidRPr="001E30C4">
        <w:rPr>
          <w:rFonts w:eastAsia="Times New Roman"/>
          <w:color w:val="222222"/>
          <w:sz w:val="22"/>
          <w:szCs w:val="22"/>
        </w:rPr>
        <w:t xml:space="preserve"> different subjective experiences based on their experimenters. These items could directly assess participants’ reactions to their experimenters (“How threatened did you feel by your experimenter?), or they might simply assess participants’ experiences with study tasks on which experimenters might have had an influence (“How threatened did you feel during the speech?”). </w:t>
      </w:r>
      <w:r w:rsidR="00E73A85" w:rsidRPr="001E30C4">
        <w:rPr>
          <w:rFonts w:eastAsia="Times New Roman"/>
          <w:color w:val="222222"/>
          <w:sz w:val="22"/>
          <w:szCs w:val="22"/>
        </w:rPr>
        <w:t>Although we typically think of the latter as being influenced by aspects of our study (e.g., an experimental manipulation), these might also be influenced by experimenters. S</w:t>
      </w:r>
      <w:r w:rsidR="00E332EF" w:rsidRPr="001E30C4">
        <w:rPr>
          <w:rFonts w:eastAsia="Times New Roman"/>
          <w:color w:val="222222"/>
          <w:sz w:val="22"/>
          <w:szCs w:val="22"/>
        </w:rPr>
        <w:t>ubjective experiences do not always</w:t>
      </w:r>
      <w:r w:rsidRPr="001E30C4">
        <w:rPr>
          <w:rFonts w:eastAsia="Times New Roman"/>
          <w:color w:val="222222"/>
          <w:sz w:val="22"/>
          <w:szCs w:val="22"/>
        </w:rPr>
        <w:t xml:space="preserve"> align with people’s physiological experiences (and </w:t>
      </w:r>
      <w:r w:rsidR="00E332EF" w:rsidRPr="001E30C4">
        <w:rPr>
          <w:rFonts w:eastAsia="Times New Roman"/>
          <w:color w:val="222222"/>
          <w:sz w:val="22"/>
          <w:szCs w:val="22"/>
        </w:rPr>
        <w:t>do</w:t>
      </w:r>
      <w:r w:rsidRPr="001E30C4">
        <w:rPr>
          <w:rFonts w:eastAsia="Times New Roman"/>
          <w:color w:val="222222"/>
          <w:sz w:val="22"/>
          <w:szCs w:val="22"/>
        </w:rPr>
        <w:t xml:space="preserve"> not align uniformly across people</w:t>
      </w:r>
      <w:r w:rsidR="00C413F0" w:rsidRPr="001E30C4">
        <w:rPr>
          <w:rFonts w:eastAsia="Times New Roman"/>
          <w:color w:val="222222"/>
          <w:sz w:val="22"/>
          <w:szCs w:val="22"/>
        </w:rPr>
        <w:t xml:space="preserve">; Cacioppo, </w:t>
      </w:r>
      <w:r w:rsidR="00C413F0" w:rsidRPr="001E30C4">
        <w:rPr>
          <w:rFonts w:eastAsia="Times New Roman"/>
          <w:color w:val="222222"/>
          <w:sz w:val="22"/>
          <w:szCs w:val="22"/>
        </w:rPr>
        <w:lastRenderedPageBreak/>
        <w:t>Tassinary, &amp; Berntson, 2017</w:t>
      </w:r>
      <w:r w:rsidRPr="001E30C4">
        <w:rPr>
          <w:rFonts w:eastAsia="Times New Roman"/>
          <w:color w:val="222222"/>
          <w:sz w:val="22"/>
          <w:szCs w:val="22"/>
        </w:rPr>
        <w:t xml:space="preserve">), </w:t>
      </w:r>
      <w:r w:rsidR="00E73A85" w:rsidRPr="001E30C4">
        <w:rPr>
          <w:rFonts w:eastAsia="Times New Roman"/>
          <w:color w:val="222222"/>
          <w:sz w:val="22"/>
          <w:szCs w:val="22"/>
        </w:rPr>
        <w:t xml:space="preserve">but </w:t>
      </w:r>
      <w:r w:rsidRPr="001E30C4">
        <w:rPr>
          <w:rFonts w:eastAsia="Times New Roman"/>
          <w:color w:val="222222"/>
          <w:sz w:val="22"/>
          <w:szCs w:val="22"/>
        </w:rPr>
        <w:t>such responses might help researchers pinpoint study designs or particular experimenters that might have experimenter effects</w:t>
      </w:r>
      <w:r>
        <w:rPr>
          <w:rFonts w:eastAsia="Times New Roman"/>
          <w:color w:val="222222"/>
          <w:sz w:val="22"/>
          <w:szCs w:val="22"/>
        </w:rPr>
        <w:t xml:space="preserve">. </w:t>
      </w:r>
    </w:p>
    <w:p w14:paraId="6C375F63" w14:textId="4A055405" w:rsidR="009F7BF4" w:rsidRPr="008671A9" w:rsidRDefault="009F7BF4" w:rsidP="00D633E7">
      <w:pPr>
        <w:spacing w:after="0" w:line="480" w:lineRule="auto"/>
        <w:ind w:firstLine="720"/>
        <w:rPr>
          <w:b/>
          <w:sz w:val="22"/>
          <w:szCs w:val="22"/>
        </w:rPr>
      </w:pPr>
      <w:r w:rsidRPr="008671A9">
        <w:rPr>
          <w:sz w:val="22"/>
          <w:szCs w:val="22"/>
        </w:rPr>
        <w:t xml:space="preserve">In conclusion, we </w:t>
      </w:r>
      <w:r w:rsidR="00AE1093" w:rsidRPr="008671A9">
        <w:rPr>
          <w:sz w:val="22"/>
          <w:szCs w:val="22"/>
        </w:rPr>
        <w:t>found little evidence that experimenters</w:t>
      </w:r>
      <w:r w:rsidRPr="008671A9">
        <w:rPr>
          <w:sz w:val="22"/>
          <w:szCs w:val="22"/>
        </w:rPr>
        <w:t>—across different roles</w:t>
      </w:r>
      <w:r w:rsidR="00AE1093" w:rsidRPr="008671A9">
        <w:rPr>
          <w:sz w:val="22"/>
          <w:szCs w:val="22"/>
        </w:rPr>
        <w:t xml:space="preserve"> and different study designs</w:t>
      </w:r>
      <w:r w:rsidRPr="008671A9">
        <w:rPr>
          <w:sz w:val="22"/>
          <w:szCs w:val="22"/>
        </w:rPr>
        <w:t>—account for meaningful variance in participants’ physiolog</w:t>
      </w:r>
      <w:r w:rsidR="003F585A">
        <w:rPr>
          <w:sz w:val="22"/>
          <w:szCs w:val="22"/>
        </w:rPr>
        <w:t>y</w:t>
      </w:r>
      <w:r w:rsidRPr="008671A9">
        <w:rPr>
          <w:sz w:val="22"/>
          <w:szCs w:val="22"/>
        </w:rPr>
        <w:t xml:space="preserve">. </w:t>
      </w:r>
      <w:r w:rsidR="007762B1" w:rsidRPr="008671A9">
        <w:rPr>
          <w:rFonts w:eastAsia="Times New Roman"/>
          <w:color w:val="000000"/>
          <w:sz w:val="22"/>
          <w:szCs w:val="22"/>
        </w:rPr>
        <w:t xml:space="preserve">We hope that the current work will provide researchers with options and ideas for investigating the presence of experimenter effects in their own data as well. </w:t>
      </w:r>
      <w:r w:rsidR="00D633E7" w:rsidRPr="008671A9">
        <w:rPr>
          <w:rFonts w:eastAsia="Times New Roman"/>
          <w:color w:val="000000"/>
          <w:sz w:val="22"/>
          <w:szCs w:val="22"/>
        </w:rPr>
        <w:t>Understanding whether and when experimenters</w:t>
      </w:r>
      <w:r w:rsidR="00D633E7" w:rsidRPr="008671A9">
        <w:rPr>
          <w:sz w:val="22"/>
          <w:szCs w:val="22"/>
        </w:rPr>
        <w:t xml:space="preserve"> </w:t>
      </w:r>
      <w:r w:rsidRPr="008671A9">
        <w:rPr>
          <w:sz w:val="22"/>
          <w:szCs w:val="22"/>
        </w:rPr>
        <w:t xml:space="preserve">account for variance in participants’ physiology </w:t>
      </w:r>
      <w:r w:rsidR="00D633E7" w:rsidRPr="008671A9">
        <w:rPr>
          <w:sz w:val="22"/>
          <w:szCs w:val="22"/>
        </w:rPr>
        <w:t>will help insure that researchers remain aware</w:t>
      </w:r>
      <w:r w:rsidRPr="008671A9">
        <w:rPr>
          <w:sz w:val="22"/>
          <w:szCs w:val="22"/>
        </w:rPr>
        <w:t xml:space="preserve"> of the true inputs to participants’ physiological reactivity. </w:t>
      </w:r>
      <w:r w:rsidRPr="008671A9">
        <w:rPr>
          <w:sz w:val="22"/>
          <w:szCs w:val="22"/>
        </w:rPr>
        <w:br w:type="page"/>
      </w:r>
    </w:p>
    <w:p w14:paraId="4832D50A" w14:textId="77777777" w:rsidR="00366809" w:rsidRDefault="00366809" w:rsidP="00FD7B1E">
      <w:pPr>
        <w:pStyle w:val="Heading1"/>
        <w:rPr>
          <w:sz w:val="22"/>
          <w:szCs w:val="22"/>
        </w:rPr>
        <w:sectPr w:rsidR="00366809" w:rsidSect="0024157B">
          <w:headerReference w:type="default" r:id="rId9"/>
          <w:headerReference w:type="first" r:id="rId10"/>
          <w:pgSz w:w="12240" w:h="15840"/>
          <w:pgMar w:top="1440" w:right="1440" w:bottom="1440" w:left="1440" w:header="720" w:footer="720" w:gutter="0"/>
          <w:cols w:space="720"/>
          <w:docGrid w:linePitch="360"/>
        </w:sectPr>
      </w:pPr>
    </w:p>
    <w:p w14:paraId="243F1A5E" w14:textId="715736A1" w:rsidR="00556B91" w:rsidRPr="00AE6073" w:rsidRDefault="00FD7B1E" w:rsidP="00AE6073">
      <w:pPr>
        <w:pStyle w:val="Heading1"/>
        <w:rPr>
          <w:sz w:val="22"/>
          <w:szCs w:val="22"/>
        </w:rPr>
      </w:pPr>
      <w:r w:rsidRPr="008671A9">
        <w:rPr>
          <w:sz w:val="22"/>
          <w:szCs w:val="22"/>
        </w:rPr>
        <w:lastRenderedPageBreak/>
        <w:t>References</w:t>
      </w:r>
    </w:p>
    <w:p w14:paraId="570FE994" w14:textId="77777777" w:rsidR="00FD7B1E" w:rsidRPr="008671A9" w:rsidRDefault="00FD7B1E" w:rsidP="00FD7B1E">
      <w:pPr>
        <w:spacing w:after="0" w:line="480" w:lineRule="auto"/>
        <w:ind w:left="720" w:hanging="720"/>
        <w:rPr>
          <w:sz w:val="22"/>
          <w:szCs w:val="22"/>
        </w:rPr>
      </w:pPr>
      <w:r w:rsidRPr="008671A9">
        <w:rPr>
          <w:sz w:val="22"/>
          <w:szCs w:val="22"/>
        </w:rPr>
        <w:t xml:space="preserve">Allen, J.J., Chambers, A.S., &amp; Towers, D.N. (2007). The many metrics of cardiac chronotropy: A pragmatic primer and a brief comparison of metrics. </w:t>
      </w:r>
      <w:r w:rsidRPr="008671A9">
        <w:rPr>
          <w:i/>
          <w:sz w:val="22"/>
          <w:szCs w:val="22"/>
        </w:rPr>
        <w:t xml:space="preserve">Biological Psychology, </w:t>
      </w:r>
      <w:r w:rsidRPr="008671A9">
        <w:rPr>
          <w:sz w:val="22"/>
          <w:szCs w:val="22"/>
        </w:rPr>
        <w:t xml:space="preserve">74(2), 243-262. </w:t>
      </w:r>
    </w:p>
    <w:p w14:paraId="1880B24D" w14:textId="77777777" w:rsidR="00FD7B1E" w:rsidRPr="008671A9" w:rsidRDefault="00FD7B1E" w:rsidP="00FD7B1E">
      <w:pPr>
        <w:spacing w:after="0" w:line="480" w:lineRule="auto"/>
        <w:ind w:left="720" w:hanging="720"/>
        <w:rPr>
          <w:sz w:val="22"/>
          <w:szCs w:val="22"/>
        </w:rPr>
      </w:pPr>
      <w:r w:rsidRPr="008671A9">
        <w:rPr>
          <w:sz w:val="22"/>
          <w:szCs w:val="22"/>
        </w:rPr>
        <w:t xml:space="preserve">Aslaksen, P. M., Myrbakk, I. N., Høifødt, R. S., &amp; Flaten, M. A. (2007). The effect of experimenter gender on autonomic and subjective responses to pain stimuli. </w:t>
      </w:r>
      <w:r w:rsidRPr="008671A9">
        <w:rPr>
          <w:i/>
          <w:sz w:val="22"/>
          <w:szCs w:val="22"/>
        </w:rPr>
        <w:t>Pain, 129</w:t>
      </w:r>
      <w:r w:rsidRPr="008671A9">
        <w:rPr>
          <w:sz w:val="22"/>
          <w:szCs w:val="22"/>
        </w:rPr>
        <w:t xml:space="preserve">(3): 260-268. </w:t>
      </w:r>
    </w:p>
    <w:p w14:paraId="1C44FE27" w14:textId="77777777" w:rsidR="00FD7B1E" w:rsidRPr="008671A9" w:rsidRDefault="00FD7B1E" w:rsidP="00FD7B1E">
      <w:pPr>
        <w:spacing w:after="0" w:line="480" w:lineRule="auto"/>
        <w:ind w:left="720" w:hanging="720"/>
        <w:rPr>
          <w:sz w:val="22"/>
          <w:szCs w:val="22"/>
        </w:rPr>
      </w:pPr>
      <w:r w:rsidRPr="008671A9">
        <w:rPr>
          <w:sz w:val="22"/>
          <w:szCs w:val="22"/>
        </w:rPr>
        <w:t xml:space="preserve">Baumeister, R. F. (2016). Charting the future of social psychology on stormy seas: Winners, losers, and recommendations. </w:t>
      </w:r>
      <w:r w:rsidRPr="008671A9">
        <w:rPr>
          <w:i/>
          <w:sz w:val="22"/>
          <w:szCs w:val="22"/>
        </w:rPr>
        <w:t>Journal of Experimental Social Psychology,</w:t>
      </w:r>
      <w:r w:rsidRPr="008671A9">
        <w:rPr>
          <w:sz w:val="22"/>
          <w:szCs w:val="22"/>
        </w:rPr>
        <w:t xml:space="preserve"> </w:t>
      </w:r>
      <w:r w:rsidRPr="008671A9">
        <w:rPr>
          <w:i/>
          <w:sz w:val="22"/>
          <w:szCs w:val="22"/>
        </w:rPr>
        <w:t>66</w:t>
      </w:r>
      <w:r w:rsidRPr="008671A9">
        <w:rPr>
          <w:sz w:val="22"/>
          <w:szCs w:val="22"/>
        </w:rPr>
        <w:t xml:space="preserve">: 153-158. </w:t>
      </w:r>
    </w:p>
    <w:p w14:paraId="1DD6F144" w14:textId="77777777" w:rsidR="00FD7B1E" w:rsidRPr="008671A9" w:rsidRDefault="00FD7B1E" w:rsidP="00FD7B1E">
      <w:pPr>
        <w:spacing w:after="0" w:line="480" w:lineRule="auto"/>
        <w:ind w:left="720" w:hanging="720"/>
        <w:rPr>
          <w:sz w:val="22"/>
          <w:szCs w:val="22"/>
        </w:rPr>
      </w:pPr>
      <w:r w:rsidRPr="008671A9">
        <w:rPr>
          <w:sz w:val="22"/>
          <w:szCs w:val="22"/>
        </w:rPr>
        <w:t xml:space="preserve">Berntson, G. G., Cacioppo, J. T., &amp; Quigley, K. S. (1991). Autonomic determinism: The modes of autonomic control, the doctrine of autonomic space, and the laws of autonomic constraint. </w:t>
      </w:r>
      <w:r w:rsidRPr="008671A9">
        <w:rPr>
          <w:i/>
          <w:sz w:val="22"/>
          <w:szCs w:val="22"/>
        </w:rPr>
        <w:t>Psychological Review, 98</w:t>
      </w:r>
      <w:r w:rsidRPr="008671A9">
        <w:rPr>
          <w:sz w:val="22"/>
          <w:szCs w:val="22"/>
        </w:rPr>
        <w:t>(4), 459-487. http://dx.doi.org/10.1037/0033-295X.98.4.459</w:t>
      </w:r>
    </w:p>
    <w:p w14:paraId="59F28209" w14:textId="77777777" w:rsidR="00FD7B1E" w:rsidRPr="008671A9" w:rsidRDefault="00FD7B1E" w:rsidP="00FD7B1E">
      <w:pPr>
        <w:spacing w:after="0" w:line="480" w:lineRule="auto"/>
        <w:ind w:left="720" w:hanging="720"/>
        <w:rPr>
          <w:sz w:val="22"/>
          <w:szCs w:val="22"/>
        </w:rPr>
      </w:pPr>
      <w:r w:rsidRPr="008671A9">
        <w:rPr>
          <w:sz w:val="22"/>
          <w:szCs w:val="22"/>
        </w:rPr>
        <w:t>Berntson, G. G., Cacioppo, J. T., &amp; Quigley, K. S. (1993). Cardiac psychophysiology and autonomic space in humans: Empirical perspectives and conceptual implications. </w:t>
      </w:r>
      <w:r w:rsidRPr="008671A9">
        <w:rPr>
          <w:i/>
          <w:iCs/>
          <w:sz w:val="22"/>
          <w:szCs w:val="22"/>
        </w:rPr>
        <w:t>Psychological Bulletin, 114</w:t>
      </w:r>
      <w:r w:rsidRPr="008671A9">
        <w:rPr>
          <w:sz w:val="22"/>
          <w:szCs w:val="22"/>
        </w:rPr>
        <w:t>(2): 296-322.</w:t>
      </w:r>
    </w:p>
    <w:p w14:paraId="01247589" w14:textId="1492701A" w:rsidR="007B1B87" w:rsidRPr="007B1B87" w:rsidRDefault="007B1B87" w:rsidP="00FD7B1E">
      <w:pPr>
        <w:spacing w:after="0" w:line="480" w:lineRule="auto"/>
        <w:ind w:left="720" w:hanging="720"/>
        <w:rPr>
          <w:rFonts w:eastAsia="Times New Roman"/>
          <w:color w:val="000000"/>
          <w:sz w:val="22"/>
          <w:szCs w:val="22"/>
        </w:rPr>
      </w:pPr>
      <w:r>
        <w:rPr>
          <w:rFonts w:eastAsia="Times New Roman"/>
          <w:color w:val="000000"/>
          <w:sz w:val="22"/>
          <w:szCs w:val="22"/>
        </w:rPr>
        <w:t xml:space="preserve">Blascovich, J., Mendes, W. B., Hunter, S. B., Lickel, B., &amp; Kowai-Bell, N. (2001). Perceiver threat in social interactions with stigmatized others. </w:t>
      </w:r>
      <w:r>
        <w:rPr>
          <w:rFonts w:eastAsia="Times New Roman"/>
          <w:i/>
          <w:color w:val="000000"/>
          <w:sz w:val="22"/>
          <w:szCs w:val="22"/>
        </w:rPr>
        <w:t>Journal of Personality and Social Psychology, 80</w:t>
      </w:r>
      <w:r>
        <w:rPr>
          <w:rFonts w:eastAsia="Times New Roman"/>
          <w:color w:val="000000"/>
          <w:sz w:val="22"/>
          <w:szCs w:val="22"/>
        </w:rPr>
        <w:t xml:space="preserve">(2): 253-267. </w:t>
      </w:r>
    </w:p>
    <w:p w14:paraId="47738649" w14:textId="77777777" w:rsidR="00FD7B1E" w:rsidRPr="008671A9" w:rsidRDefault="00FD7B1E" w:rsidP="00FD7B1E">
      <w:pPr>
        <w:spacing w:after="0" w:line="480" w:lineRule="auto"/>
        <w:ind w:left="720" w:hanging="720"/>
        <w:rPr>
          <w:rFonts w:eastAsia="Times New Roman"/>
          <w:color w:val="000000"/>
          <w:sz w:val="22"/>
          <w:szCs w:val="22"/>
        </w:rPr>
      </w:pPr>
      <w:r w:rsidRPr="008671A9">
        <w:rPr>
          <w:rFonts w:eastAsia="Times New Roman"/>
          <w:color w:val="000000"/>
          <w:sz w:val="22"/>
          <w:szCs w:val="22"/>
        </w:rPr>
        <w:t xml:space="preserve">Bolger, N., &amp; Laurenceau, J. P. (2013). </w:t>
      </w:r>
      <w:r w:rsidRPr="008671A9">
        <w:rPr>
          <w:rFonts w:eastAsia="Times New Roman"/>
          <w:i/>
          <w:iCs/>
          <w:color w:val="000000"/>
          <w:sz w:val="22"/>
          <w:szCs w:val="22"/>
        </w:rPr>
        <w:t>Intensive longitudinal methods: An introduction to diary and experience sampling research</w:t>
      </w:r>
      <w:r w:rsidRPr="008671A9">
        <w:rPr>
          <w:rFonts w:eastAsia="Times New Roman"/>
          <w:color w:val="000000"/>
          <w:sz w:val="22"/>
          <w:szCs w:val="22"/>
        </w:rPr>
        <w:t>. New York, NY: Guilford.</w:t>
      </w:r>
    </w:p>
    <w:p w14:paraId="35F37164" w14:textId="77777777" w:rsidR="00FD7B1E" w:rsidRPr="00C413F0" w:rsidRDefault="00FD7B1E" w:rsidP="00C413F0">
      <w:pPr>
        <w:spacing w:after="0" w:line="480" w:lineRule="auto"/>
        <w:ind w:left="720" w:hanging="720"/>
        <w:rPr>
          <w:sz w:val="22"/>
          <w:szCs w:val="22"/>
        </w:rPr>
      </w:pPr>
      <w:r w:rsidRPr="008671A9">
        <w:rPr>
          <w:sz w:val="22"/>
          <w:szCs w:val="22"/>
        </w:rPr>
        <w:t xml:space="preserve">Brownley, K. A., Hurwitz, B. E., &amp; Schneiderman, N. (2000). Cardiovascular psychophysiology. In Cacioppo, J.T., Tassinary, L.G., &amp; Berntson, G.G. (Eds.) </w:t>
      </w:r>
      <w:r w:rsidRPr="008671A9">
        <w:rPr>
          <w:i/>
          <w:sz w:val="22"/>
          <w:szCs w:val="22"/>
        </w:rPr>
        <w:t xml:space="preserve">Handbook of Psychophysiology, 2nd ed, </w:t>
      </w:r>
      <w:r w:rsidRPr="00C413F0">
        <w:rPr>
          <w:sz w:val="22"/>
          <w:szCs w:val="22"/>
        </w:rPr>
        <w:t xml:space="preserve">(pp 224-264). USA: Cambridge University Press. </w:t>
      </w:r>
    </w:p>
    <w:p w14:paraId="5E449FCB" w14:textId="77777777" w:rsidR="00A930A7" w:rsidRPr="00A930A7" w:rsidRDefault="00A930A7" w:rsidP="00A930A7">
      <w:pPr>
        <w:spacing w:after="0" w:line="480" w:lineRule="auto"/>
        <w:ind w:left="720" w:hanging="720"/>
        <w:rPr>
          <w:rFonts w:eastAsia="Times New Roman"/>
          <w:color w:val="000000"/>
          <w:sz w:val="22"/>
        </w:rPr>
      </w:pPr>
      <w:r w:rsidRPr="00A930A7">
        <w:rPr>
          <w:rFonts w:eastAsia="Times New Roman"/>
          <w:color w:val="000000"/>
          <w:sz w:val="22"/>
        </w:rPr>
        <w:t xml:space="preserve">Brunswik, E. (1955). Representative design and probabilistic theory in a functional psychology. </w:t>
      </w:r>
      <w:r w:rsidRPr="00A930A7">
        <w:rPr>
          <w:rFonts w:eastAsia="Times New Roman"/>
          <w:i/>
          <w:color w:val="000000"/>
          <w:sz w:val="22"/>
        </w:rPr>
        <w:t>Psychological Review, 62</w:t>
      </w:r>
      <w:r w:rsidRPr="00A930A7">
        <w:rPr>
          <w:rFonts w:eastAsia="Times New Roman"/>
          <w:color w:val="000000"/>
          <w:sz w:val="22"/>
        </w:rPr>
        <w:t xml:space="preserve">(3), 193-217. </w:t>
      </w:r>
    </w:p>
    <w:p w14:paraId="7A8FCF18" w14:textId="6B546FCE" w:rsidR="00736368" w:rsidRDefault="00736368" w:rsidP="00C413F0">
      <w:pPr>
        <w:spacing w:after="0" w:line="480" w:lineRule="auto"/>
        <w:ind w:left="720" w:hanging="720"/>
        <w:rPr>
          <w:sz w:val="22"/>
          <w:szCs w:val="22"/>
        </w:rPr>
      </w:pPr>
      <w:r w:rsidRPr="00C413F0">
        <w:rPr>
          <w:sz w:val="22"/>
          <w:szCs w:val="22"/>
        </w:rPr>
        <w:t xml:space="preserve">Cacioppo, J. T., Berntson, G. G., Binkley, P. F., Quigley, K. S., Uchino, B. N., &amp; Fieldstone, A. (1994). Auotnomic cardiac control. II. Noninvasive indices and basal response as revealed by autonomic blockades. </w:t>
      </w:r>
      <w:r w:rsidRPr="00C413F0">
        <w:rPr>
          <w:i/>
          <w:sz w:val="22"/>
          <w:szCs w:val="22"/>
        </w:rPr>
        <w:t xml:space="preserve">Pyschophysiology, 31, </w:t>
      </w:r>
      <w:r w:rsidRPr="00C413F0">
        <w:rPr>
          <w:sz w:val="22"/>
          <w:szCs w:val="22"/>
        </w:rPr>
        <w:t>586-598.</w:t>
      </w:r>
      <w:r>
        <w:rPr>
          <w:sz w:val="22"/>
          <w:szCs w:val="22"/>
        </w:rPr>
        <w:t xml:space="preserve"> </w:t>
      </w:r>
    </w:p>
    <w:p w14:paraId="4A11C705" w14:textId="0DD9BF38" w:rsidR="00C413F0" w:rsidRPr="00736368" w:rsidRDefault="00C413F0" w:rsidP="002A3FEC">
      <w:pPr>
        <w:spacing w:after="0" w:line="480" w:lineRule="auto"/>
        <w:ind w:left="720" w:hanging="720"/>
        <w:rPr>
          <w:sz w:val="22"/>
          <w:szCs w:val="22"/>
        </w:rPr>
      </w:pPr>
      <w:r>
        <w:rPr>
          <w:sz w:val="22"/>
          <w:szCs w:val="22"/>
        </w:rPr>
        <w:lastRenderedPageBreak/>
        <w:t xml:space="preserve">Cacioppo, J. T., Tassinary, L. G., &amp; Berntson, G. G. (2017). Strong inference in psychophysiological science. </w:t>
      </w:r>
      <w:r w:rsidRPr="008671A9">
        <w:rPr>
          <w:sz w:val="22"/>
          <w:szCs w:val="22"/>
        </w:rPr>
        <w:t xml:space="preserve">In Cacioppo, J.T., Tassinary, L.G., &amp; Berntson, G.G. (Eds.) </w:t>
      </w:r>
      <w:r w:rsidRPr="008671A9">
        <w:rPr>
          <w:i/>
          <w:sz w:val="22"/>
          <w:szCs w:val="22"/>
        </w:rPr>
        <w:t xml:space="preserve">Handbook of Psychophysiology, </w:t>
      </w:r>
      <w:r>
        <w:rPr>
          <w:i/>
          <w:sz w:val="22"/>
          <w:szCs w:val="22"/>
        </w:rPr>
        <w:t>4th</w:t>
      </w:r>
      <w:r w:rsidRPr="008671A9">
        <w:rPr>
          <w:i/>
          <w:sz w:val="22"/>
          <w:szCs w:val="22"/>
        </w:rPr>
        <w:t xml:space="preserve"> ed</w:t>
      </w:r>
      <w:r w:rsidRPr="00C413F0">
        <w:rPr>
          <w:sz w:val="22"/>
          <w:szCs w:val="22"/>
        </w:rPr>
        <w:t>. US</w:t>
      </w:r>
      <w:r w:rsidR="002A3FEC">
        <w:rPr>
          <w:sz w:val="22"/>
          <w:szCs w:val="22"/>
        </w:rPr>
        <w:t xml:space="preserve">A: Cambridge University Press. </w:t>
      </w:r>
    </w:p>
    <w:p w14:paraId="13615EC0" w14:textId="261DA7CC" w:rsidR="002A3FEC" w:rsidRPr="002A3FEC" w:rsidRDefault="002A3FEC" w:rsidP="002A3FEC">
      <w:pPr>
        <w:spacing w:after="0" w:line="480" w:lineRule="auto"/>
        <w:ind w:left="720" w:hanging="720"/>
        <w:rPr>
          <w:sz w:val="22"/>
          <w:szCs w:val="22"/>
        </w:rPr>
      </w:pPr>
      <w:r w:rsidRPr="002A3FEC">
        <w:rPr>
          <w:sz w:val="22"/>
          <w:szCs w:val="22"/>
        </w:rPr>
        <w:t xml:space="preserve">Carli, L. L. (2013). Gendered communication and influence. In M. K. Ryan &amp; N. R. Branscombe (Eds.), </w:t>
      </w:r>
      <w:r w:rsidRPr="002A3FEC">
        <w:rPr>
          <w:i/>
          <w:sz w:val="22"/>
          <w:szCs w:val="22"/>
        </w:rPr>
        <w:t>The SAGE Handbook of Gender and Psychology</w:t>
      </w:r>
      <w:r w:rsidRPr="002A3FEC">
        <w:rPr>
          <w:sz w:val="22"/>
          <w:szCs w:val="22"/>
        </w:rPr>
        <w:t xml:space="preserve"> (pp. 199-215). Washington, D.C.: Sage. </w:t>
      </w:r>
    </w:p>
    <w:p w14:paraId="7AE98146" w14:textId="77777777" w:rsidR="00FD7B1E" w:rsidRPr="008671A9" w:rsidRDefault="00FD7B1E" w:rsidP="00FD7B1E">
      <w:pPr>
        <w:spacing w:after="0" w:line="480" w:lineRule="auto"/>
        <w:ind w:left="720" w:hanging="720"/>
        <w:rPr>
          <w:sz w:val="22"/>
          <w:szCs w:val="22"/>
        </w:rPr>
      </w:pPr>
      <w:r w:rsidRPr="008671A9">
        <w:rPr>
          <w:sz w:val="22"/>
          <w:szCs w:val="22"/>
        </w:rPr>
        <w:t xml:space="preserve">Carter, L. E., McNeil, D. W., Vowles, K. E., Sorrell J. T., Turk, C. L., Ries, B. J., &amp; Hopko, D. R. (2002). Effects of emotion on pain reports, tolerance and physiology. </w:t>
      </w:r>
      <w:r w:rsidRPr="008671A9">
        <w:rPr>
          <w:i/>
          <w:sz w:val="22"/>
          <w:szCs w:val="22"/>
        </w:rPr>
        <w:t>Pain Research and Management, 7</w:t>
      </w:r>
      <w:r w:rsidRPr="008671A9">
        <w:rPr>
          <w:sz w:val="22"/>
          <w:szCs w:val="22"/>
        </w:rPr>
        <w:t>(1): 21-30.</w:t>
      </w:r>
    </w:p>
    <w:p w14:paraId="6B11528A" w14:textId="77777777" w:rsidR="00FD7B1E" w:rsidRPr="008671A9" w:rsidRDefault="00FD7B1E" w:rsidP="00FD7B1E">
      <w:pPr>
        <w:spacing w:after="0" w:line="480" w:lineRule="auto"/>
        <w:ind w:left="720" w:hanging="720"/>
        <w:rPr>
          <w:sz w:val="22"/>
          <w:szCs w:val="22"/>
        </w:rPr>
      </w:pPr>
      <w:r w:rsidRPr="008671A9">
        <w:rPr>
          <w:sz w:val="22"/>
          <w:szCs w:val="22"/>
        </w:rPr>
        <w:t xml:space="preserve">Chapman, C. D., Benedict, C., &amp; Shioth, H. B. (2018). Experimenter gender and replicability in science. </w:t>
      </w:r>
      <w:r w:rsidRPr="008671A9">
        <w:rPr>
          <w:i/>
          <w:sz w:val="22"/>
          <w:szCs w:val="22"/>
        </w:rPr>
        <w:t>Science Advances, 4</w:t>
      </w:r>
      <w:r w:rsidRPr="008671A9">
        <w:rPr>
          <w:sz w:val="22"/>
          <w:szCs w:val="22"/>
        </w:rPr>
        <w:t xml:space="preserve">(1): 1-7. </w:t>
      </w:r>
    </w:p>
    <w:p w14:paraId="12985892" w14:textId="77777777" w:rsidR="00FD7B1E" w:rsidRPr="008671A9" w:rsidRDefault="00FD7B1E" w:rsidP="00FD7B1E">
      <w:pPr>
        <w:spacing w:after="0" w:line="480" w:lineRule="auto"/>
        <w:ind w:left="720" w:hanging="720"/>
        <w:rPr>
          <w:sz w:val="22"/>
          <w:szCs w:val="22"/>
        </w:rPr>
      </w:pPr>
      <w:r w:rsidRPr="008671A9">
        <w:rPr>
          <w:sz w:val="22"/>
          <w:szCs w:val="22"/>
        </w:rPr>
        <w:t xml:space="preserve">Cundiff, J. M., Smith, T. W., Baron, C. E., &amp; Uchino, B. N. (2016). Hierarchy and health: Physiological effects of interpersonal experiences associated with socioeconomic position. </w:t>
      </w:r>
      <w:r w:rsidRPr="008671A9">
        <w:rPr>
          <w:i/>
          <w:sz w:val="22"/>
          <w:szCs w:val="22"/>
        </w:rPr>
        <w:t>Health Psychology, 35</w:t>
      </w:r>
      <w:r w:rsidRPr="008671A9">
        <w:rPr>
          <w:sz w:val="22"/>
          <w:szCs w:val="22"/>
        </w:rPr>
        <w:t xml:space="preserve">(4): 356-365. </w:t>
      </w:r>
    </w:p>
    <w:p w14:paraId="798A83D2" w14:textId="77777777" w:rsidR="00FD7B1E" w:rsidRPr="008671A9" w:rsidRDefault="00FD7B1E" w:rsidP="00FD7B1E">
      <w:pPr>
        <w:spacing w:after="0" w:line="480" w:lineRule="auto"/>
        <w:ind w:left="720" w:hanging="720"/>
        <w:rPr>
          <w:sz w:val="22"/>
          <w:szCs w:val="22"/>
        </w:rPr>
      </w:pPr>
      <w:r w:rsidRPr="008671A9">
        <w:rPr>
          <w:sz w:val="22"/>
          <w:szCs w:val="22"/>
        </w:rPr>
        <w:t>Fiske, S. T. (2010). Interpersonal stratification: Status, power, and subordination. In S. T. Fiske, D. T. Gilbert, &amp; G. Lindzey (Eds.), </w:t>
      </w:r>
      <w:r w:rsidRPr="008671A9">
        <w:rPr>
          <w:i/>
          <w:iCs/>
          <w:sz w:val="22"/>
          <w:szCs w:val="22"/>
        </w:rPr>
        <w:t>Handbook of social psychology</w:t>
      </w:r>
      <w:r w:rsidRPr="008671A9">
        <w:rPr>
          <w:sz w:val="22"/>
          <w:szCs w:val="22"/>
        </w:rPr>
        <w:t> (pp. 941-982). Hoboken, NJ, US: John Wiley &amp; Sons Inc.</w:t>
      </w:r>
    </w:p>
    <w:p w14:paraId="36AD5986" w14:textId="77777777" w:rsidR="00A930A7" w:rsidRPr="00A930A7" w:rsidRDefault="00A930A7" w:rsidP="00A930A7">
      <w:pPr>
        <w:spacing w:after="0" w:line="480" w:lineRule="auto"/>
        <w:ind w:left="720" w:hanging="720"/>
        <w:rPr>
          <w:rFonts w:eastAsia="Times New Roman"/>
          <w:color w:val="000000"/>
          <w:sz w:val="22"/>
        </w:rPr>
      </w:pPr>
      <w:r w:rsidRPr="00A930A7">
        <w:rPr>
          <w:rFonts w:eastAsia="Times New Roman"/>
          <w:color w:val="000000"/>
          <w:sz w:val="22"/>
        </w:rPr>
        <w:t xml:space="preserve">Funder, D. C. (1995). On the accuracy of personality judgment: A realistic approach. </w:t>
      </w:r>
      <w:r w:rsidRPr="00A930A7">
        <w:rPr>
          <w:rFonts w:eastAsia="Times New Roman"/>
          <w:i/>
          <w:color w:val="000000"/>
          <w:sz w:val="22"/>
        </w:rPr>
        <w:t>Psychological Review, 102</w:t>
      </w:r>
      <w:r w:rsidRPr="00A930A7">
        <w:rPr>
          <w:rFonts w:eastAsia="Times New Roman"/>
          <w:color w:val="000000"/>
          <w:sz w:val="22"/>
        </w:rPr>
        <w:t>(4), 652-670. doi: 10.1037/0033-295X.102.4.652</w:t>
      </w:r>
    </w:p>
    <w:p w14:paraId="7FEE5958" w14:textId="77777777" w:rsidR="00FD7B1E" w:rsidRPr="008671A9" w:rsidRDefault="00FD7B1E" w:rsidP="00FD7B1E">
      <w:pPr>
        <w:spacing w:after="0" w:line="480" w:lineRule="auto"/>
        <w:ind w:left="720" w:hanging="720"/>
        <w:rPr>
          <w:sz w:val="22"/>
          <w:szCs w:val="22"/>
        </w:rPr>
      </w:pPr>
      <w:r w:rsidRPr="008671A9">
        <w:rPr>
          <w:sz w:val="22"/>
          <w:szCs w:val="22"/>
        </w:rPr>
        <w:t>Gijsbers, K., &amp; Nicholson, F. (2005). Experimental Pain Thresholds Influenced by Sex of Experimenter. </w:t>
      </w:r>
      <w:r w:rsidRPr="008671A9">
        <w:rPr>
          <w:i/>
          <w:iCs/>
          <w:sz w:val="22"/>
          <w:szCs w:val="22"/>
        </w:rPr>
        <w:t>Perceptual and Motor Skills</w:t>
      </w:r>
      <w:r w:rsidRPr="008671A9">
        <w:rPr>
          <w:sz w:val="22"/>
          <w:szCs w:val="22"/>
        </w:rPr>
        <w:t>, </w:t>
      </w:r>
      <w:r w:rsidRPr="008671A9">
        <w:rPr>
          <w:i/>
          <w:iCs/>
          <w:sz w:val="22"/>
          <w:szCs w:val="22"/>
        </w:rPr>
        <w:t>101</w:t>
      </w:r>
      <w:r w:rsidRPr="008671A9">
        <w:rPr>
          <w:sz w:val="22"/>
          <w:szCs w:val="22"/>
        </w:rPr>
        <w:t>(3), 803–807.</w:t>
      </w:r>
    </w:p>
    <w:p w14:paraId="75E68265" w14:textId="77777777" w:rsidR="00FD7B1E" w:rsidRPr="008671A9" w:rsidRDefault="00FD7B1E" w:rsidP="00FD7B1E">
      <w:pPr>
        <w:spacing w:after="0" w:line="480" w:lineRule="auto"/>
        <w:ind w:left="720" w:hanging="720"/>
        <w:rPr>
          <w:sz w:val="22"/>
          <w:szCs w:val="22"/>
        </w:rPr>
      </w:pPr>
      <w:r w:rsidRPr="008671A9">
        <w:rPr>
          <w:sz w:val="22"/>
          <w:szCs w:val="22"/>
        </w:rPr>
        <w:t xml:space="preserve">Gilder, T. S. E., &amp; Heerey, E. A. (2018). The role of experimenter belief in social priming. </w:t>
      </w:r>
      <w:r w:rsidRPr="008671A9">
        <w:rPr>
          <w:i/>
          <w:sz w:val="22"/>
          <w:szCs w:val="22"/>
        </w:rPr>
        <w:t>Psychological Science, 29</w:t>
      </w:r>
      <w:r w:rsidRPr="008671A9">
        <w:rPr>
          <w:sz w:val="22"/>
          <w:szCs w:val="22"/>
        </w:rPr>
        <w:t>(3): 403-417.</w:t>
      </w:r>
    </w:p>
    <w:p w14:paraId="27255F98" w14:textId="77777777" w:rsidR="00FD7B1E" w:rsidRPr="008671A9" w:rsidRDefault="00FD7B1E" w:rsidP="00FD7B1E">
      <w:pPr>
        <w:spacing w:after="0" w:line="480" w:lineRule="auto"/>
        <w:ind w:left="720" w:hanging="720"/>
        <w:rPr>
          <w:sz w:val="22"/>
          <w:szCs w:val="22"/>
        </w:rPr>
      </w:pPr>
      <w:r w:rsidRPr="008671A9">
        <w:rPr>
          <w:sz w:val="22"/>
          <w:szCs w:val="22"/>
        </w:rPr>
        <w:t xml:space="preserve">Goedhart, A. D., Van Der Sluis, S. , Houtveen, J. H., Willemsen, G. and De Geus, E. J. (2007), Comparison of time and frequency domain measures of RSA in ambulatory recordings. </w:t>
      </w:r>
      <w:r w:rsidRPr="008671A9">
        <w:rPr>
          <w:i/>
          <w:sz w:val="22"/>
          <w:szCs w:val="22"/>
        </w:rPr>
        <w:t>Psychophysiology, 44</w:t>
      </w:r>
      <w:r w:rsidRPr="008671A9">
        <w:rPr>
          <w:sz w:val="22"/>
          <w:szCs w:val="22"/>
        </w:rPr>
        <w:t>: 203-215.</w:t>
      </w:r>
    </w:p>
    <w:p w14:paraId="5FD10A48" w14:textId="77777777" w:rsidR="00FD7B1E" w:rsidRPr="008671A9" w:rsidRDefault="00FD7B1E" w:rsidP="00FD7B1E">
      <w:pPr>
        <w:spacing w:after="0" w:line="480" w:lineRule="auto"/>
        <w:ind w:left="720" w:hanging="720"/>
        <w:rPr>
          <w:sz w:val="22"/>
          <w:szCs w:val="22"/>
        </w:rPr>
      </w:pPr>
      <w:r w:rsidRPr="008671A9">
        <w:rPr>
          <w:sz w:val="22"/>
          <w:szCs w:val="22"/>
        </w:rPr>
        <w:lastRenderedPageBreak/>
        <w:t xml:space="preserve">Grossman, P., &amp; Taylor, E. W. (2007). Toward understanding respiratory sinus arrhythmia: Relations to cardiac vagal tone, evolution and biobehavioral functions. </w:t>
      </w:r>
      <w:r w:rsidRPr="008671A9">
        <w:rPr>
          <w:i/>
          <w:sz w:val="22"/>
          <w:szCs w:val="22"/>
        </w:rPr>
        <w:t>Biological Psychology, 74</w:t>
      </w:r>
      <w:r w:rsidRPr="008671A9">
        <w:rPr>
          <w:sz w:val="22"/>
          <w:szCs w:val="22"/>
        </w:rPr>
        <w:t>(2): 263-285.</w:t>
      </w:r>
    </w:p>
    <w:p w14:paraId="7184519B" w14:textId="77777777" w:rsidR="00FD7B1E" w:rsidRPr="008671A9" w:rsidRDefault="00FD7B1E" w:rsidP="00FD7B1E">
      <w:pPr>
        <w:spacing w:after="0" w:line="480" w:lineRule="auto"/>
        <w:ind w:left="720" w:hanging="720"/>
        <w:rPr>
          <w:sz w:val="22"/>
          <w:szCs w:val="22"/>
        </w:rPr>
      </w:pPr>
      <w:r w:rsidRPr="008671A9">
        <w:rPr>
          <w:sz w:val="22"/>
          <w:szCs w:val="22"/>
        </w:rPr>
        <w:t>Hall, J. A., Coats, E. J., &amp; LeBeau, L. S. (2005). nonverbal behavior and the vertical dimension of social relations: A meta-analysis. </w:t>
      </w:r>
      <w:r w:rsidRPr="008671A9">
        <w:rPr>
          <w:i/>
          <w:iCs/>
          <w:sz w:val="22"/>
          <w:szCs w:val="22"/>
        </w:rPr>
        <w:t>Psychological Bulletin, 131</w:t>
      </w:r>
      <w:r w:rsidRPr="008671A9">
        <w:rPr>
          <w:sz w:val="22"/>
          <w:szCs w:val="22"/>
        </w:rPr>
        <w:t>(6): 898-924.</w:t>
      </w:r>
    </w:p>
    <w:p w14:paraId="173FE238" w14:textId="77777777" w:rsidR="00FD7B1E" w:rsidRPr="008671A9" w:rsidRDefault="00FD7B1E" w:rsidP="00FD7B1E">
      <w:pPr>
        <w:spacing w:after="0" w:line="480" w:lineRule="auto"/>
        <w:ind w:left="720" w:hanging="720"/>
        <w:rPr>
          <w:sz w:val="22"/>
          <w:szCs w:val="22"/>
        </w:rPr>
      </w:pPr>
      <w:r w:rsidRPr="008671A9">
        <w:rPr>
          <w:sz w:val="22"/>
          <w:szCs w:val="22"/>
        </w:rPr>
        <w:t xml:space="preserve">Hicks, R. G. (1970). Experimenter effects on the physiological experiment. </w:t>
      </w:r>
      <w:r w:rsidRPr="008671A9">
        <w:rPr>
          <w:i/>
          <w:sz w:val="22"/>
          <w:szCs w:val="22"/>
        </w:rPr>
        <w:t>Psychophysiology, 7</w:t>
      </w:r>
      <w:r w:rsidRPr="008671A9">
        <w:rPr>
          <w:sz w:val="22"/>
          <w:szCs w:val="22"/>
        </w:rPr>
        <w:t>: 10-17.</w:t>
      </w:r>
    </w:p>
    <w:p w14:paraId="6F561DBD" w14:textId="77777777" w:rsidR="00556B91" w:rsidRDefault="00556B91" w:rsidP="00FD7B1E">
      <w:pPr>
        <w:spacing w:after="0" w:line="480" w:lineRule="auto"/>
        <w:ind w:left="720" w:hanging="720"/>
        <w:rPr>
          <w:rFonts w:eastAsia="Times New Roman"/>
          <w:color w:val="000000" w:themeColor="text1"/>
          <w:sz w:val="22"/>
          <w:szCs w:val="22"/>
        </w:rPr>
      </w:pPr>
      <w:r w:rsidRPr="00556B91">
        <w:rPr>
          <w:rFonts w:eastAsia="Times New Roman"/>
          <w:color w:val="000000" w:themeColor="text1"/>
          <w:sz w:val="22"/>
          <w:szCs w:val="22"/>
        </w:rPr>
        <w:t xml:space="preserve">Hoggard, L.S., Hill, L.K., Gray, D.L., &amp; Sellers, R.M. (2015). Capturing the cardiac effects of racial discrimination: Do the effects “keep going”? </w:t>
      </w:r>
      <w:r w:rsidRPr="00556B91">
        <w:rPr>
          <w:rFonts w:eastAsia="Times New Roman"/>
          <w:i/>
          <w:color w:val="000000" w:themeColor="text1"/>
          <w:sz w:val="22"/>
          <w:szCs w:val="22"/>
        </w:rPr>
        <w:t>International Journal of Psychophysiology, 97</w:t>
      </w:r>
      <w:r w:rsidRPr="00556B91">
        <w:rPr>
          <w:rFonts w:eastAsia="Times New Roman"/>
          <w:color w:val="000000" w:themeColor="text1"/>
          <w:sz w:val="22"/>
          <w:szCs w:val="22"/>
        </w:rPr>
        <w:t>(2), 163-170.</w:t>
      </w:r>
    </w:p>
    <w:p w14:paraId="08D640F5" w14:textId="55BFD15F" w:rsidR="00FD7B1E" w:rsidRPr="008671A9" w:rsidRDefault="00FD7B1E" w:rsidP="007A49E0">
      <w:pPr>
        <w:spacing w:after="0" w:line="480" w:lineRule="auto"/>
        <w:ind w:left="720" w:hanging="720"/>
        <w:rPr>
          <w:rFonts w:eastAsia="Times New Roman"/>
          <w:color w:val="000000" w:themeColor="text1"/>
          <w:sz w:val="22"/>
          <w:szCs w:val="22"/>
        </w:rPr>
      </w:pPr>
      <w:r w:rsidRPr="008671A9">
        <w:rPr>
          <w:rFonts w:eastAsia="Times New Roman"/>
          <w:color w:val="000000" w:themeColor="text1"/>
          <w:sz w:val="22"/>
          <w:szCs w:val="22"/>
        </w:rPr>
        <w:t xml:space="preserve">Judd, C., &amp; Kenny, D. (2010). Data analysis in social psychology: Recent and recurring issues. In S. T. Fiske, D. T. Gilbert, &amp; G. Lindzey (Eds)., </w:t>
      </w:r>
      <w:r w:rsidRPr="008671A9">
        <w:rPr>
          <w:rFonts w:eastAsia="Times New Roman"/>
          <w:i/>
          <w:color w:val="000000" w:themeColor="text1"/>
          <w:sz w:val="22"/>
          <w:szCs w:val="22"/>
        </w:rPr>
        <w:t xml:space="preserve">Handbook of social psychology </w:t>
      </w:r>
      <w:r w:rsidRPr="008671A9">
        <w:rPr>
          <w:rFonts w:eastAsia="Times New Roman"/>
          <w:color w:val="000000" w:themeColor="text1"/>
          <w:sz w:val="22"/>
          <w:szCs w:val="22"/>
        </w:rPr>
        <w:t xml:space="preserve">(pp. 115-139). Boston, MA: McGraw-Hill. </w:t>
      </w:r>
    </w:p>
    <w:p w14:paraId="46660F40" w14:textId="77777777" w:rsidR="007A49E0" w:rsidRPr="00936FB7" w:rsidRDefault="007A49E0" w:rsidP="007A49E0">
      <w:pPr>
        <w:spacing w:after="0" w:line="480" w:lineRule="auto"/>
        <w:ind w:left="720" w:hanging="720"/>
      </w:pPr>
      <w:r w:rsidRPr="00936FB7">
        <w:t>Kalkhoff, W., &amp; Barnum, C. (2000). The effects of status-organizing and social identity processes on patterns of social influence. </w:t>
      </w:r>
      <w:r w:rsidRPr="00936FB7">
        <w:rPr>
          <w:i/>
          <w:iCs/>
        </w:rPr>
        <w:t>Social Psychology Quarterly</w:t>
      </w:r>
      <w:r w:rsidRPr="00936FB7">
        <w:rPr>
          <w:iCs/>
        </w:rPr>
        <w:t>,</w:t>
      </w:r>
      <w:r w:rsidRPr="00936FB7">
        <w:rPr>
          <w:i/>
          <w:iCs/>
        </w:rPr>
        <w:t xml:space="preserve"> </w:t>
      </w:r>
      <w:r w:rsidRPr="00936FB7">
        <w:rPr>
          <w:i/>
        </w:rPr>
        <w:t>63</w:t>
      </w:r>
      <w:r w:rsidRPr="00936FB7">
        <w:t xml:space="preserve">(2), 95-115.  </w:t>
      </w:r>
    </w:p>
    <w:p w14:paraId="1E86BCD7" w14:textId="77777777" w:rsidR="00FD7B1E" w:rsidRPr="008671A9" w:rsidRDefault="00FD7B1E" w:rsidP="007A49E0">
      <w:pPr>
        <w:spacing w:after="0" w:line="480" w:lineRule="auto"/>
        <w:ind w:left="720" w:hanging="720"/>
        <w:rPr>
          <w:sz w:val="22"/>
          <w:szCs w:val="22"/>
        </w:rPr>
      </w:pPr>
      <w:r w:rsidRPr="008671A9">
        <w:rPr>
          <w:sz w:val="22"/>
          <w:szCs w:val="22"/>
        </w:rPr>
        <w:t xml:space="preserve">Kallai, I., Barke, A., &amp; Voss, U. (2004). The effects of experimenter characteristics on pain reports in women and men. </w:t>
      </w:r>
      <w:r w:rsidRPr="008671A9">
        <w:rPr>
          <w:i/>
          <w:sz w:val="22"/>
          <w:szCs w:val="22"/>
        </w:rPr>
        <w:t>Pain, 112</w:t>
      </w:r>
      <w:r w:rsidRPr="008671A9">
        <w:rPr>
          <w:sz w:val="22"/>
          <w:szCs w:val="22"/>
        </w:rPr>
        <w:t>(1-2): 142-147.</w:t>
      </w:r>
    </w:p>
    <w:p w14:paraId="320742AC" w14:textId="77777777" w:rsidR="00FD7B1E" w:rsidRPr="008671A9" w:rsidRDefault="00FD7B1E" w:rsidP="007A49E0">
      <w:pPr>
        <w:spacing w:after="0" w:line="480" w:lineRule="auto"/>
        <w:ind w:left="720" w:hanging="720"/>
        <w:rPr>
          <w:sz w:val="22"/>
          <w:szCs w:val="22"/>
        </w:rPr>
      </w:pPr>
      <w:r w:rsidRPr="008671A9">
        <w:rPr>
          <w:sz w:val="22"/>
          <w:szCs w:val="22"/>
        </w:rPr>
        <w:t>Keltner, D., Gruenfeld, D. H., &amp; Anderson, C. (2003). Power, approach, and inhibition. </w:t>
      </w:r>
      <w:r w:rsidRPr="008671A9">
        <w:rPr>
          <w:i/>
          <w:iCs/>
          <w:sz w:val="22"/>
          <w:szCs w:val="22"/>
        </w:rPr>
        <w:t>Psychological Review, 110</w:t>
      </w:r>
      <w:r w:rsidRPr="008671A9">
        <w:rPr>
          <w:sz w:val="22"/>
          <w:szCs w:val="22"/>
        </w:rPr>
        <w:t>(2): 265-284.</w:t>
      </w:r>
    </w:p>
    <w:p w14:paraId="5B958DA9" w14:textId="77777777" w:rsidR="00FD7B1E" w:rsidRPr="008671A9" w:rsidRDefault="00FD7B1E" w:rsidP="00FD7B1E">
      <w:pPr>
        <w:spacing w:after="0" w:line="480" w:lineRule="auto"/>
        <w:ind w:left="720" w:hanging="720"/>
        <w:rPr>
          <w:rFonts w:eastAsia="Times New Roman"/>
          <w:color w:val="000000"/>
          <w:sz w:val="22"/>
          <w:szCs w:val="22"/>
        </w:rPr>
      </w:pPr>
      <w:r w:rsidRPr="008671A9">
        <w:rPr>
          <w:rFonts w:eastAsia="Times New Roman"/>
          <w:color w:val="000000"/>
          <w:sz w:val="22"/>
          <w:szCs w:val="22"/>
        </w:rPr>
        <w:t xml:space="preserve">Kirschbaum, C., Pirke, K. M., &amp; Hellhammer, D. H., (1993). The ‘Trier Social Stress Test’: A tool for investigating psychobiological stress responses in a laboratory setting. </w:t>
      </w:r>
      <w:r w:rsidRPr="008671A9">
        <w:rPr>
          <w:rFonts w:eastAsia="Times New Roman"/>
          <w:i/>
          <w:iCs/>
          <w:color w:val="000000"/>
          <w:sz w:val="22"/>
          <w:szCs w:val="22"/>
        </w:rPr>
        <w:t>Neuropsychology, 29</w:t>
      </w:r>
      <w:r w:rsidRPr="008671A9">
        <w:rPr>
          <w:rFonts w:eastAsia="Times New Roman"/>
          <w:color w:val="000000"/>
          <w:sz w:val="22"/>
          <w:szCs w:val="22"/>
        </w:rPr>
        <w:t>(1-2), 76-81. doi.org/10.1159/000119004</w:t>
      </w:r>
    </w:p>
    <w:p w14:paraId="27AB1786" w14:textId="77777777" w:rsidR="00FD7B1E" w:rsidRPr="008671A9" w:rsidRDefault="00FD7B1E" w:rsidP="00FD7B1E">
      <w:pPr>
        <w:spacing w:after="0" w:line="480" w:lineRule="auto"/>
        <w:ind w:left="720" w:hanging="720"/>
        <w:rPr>
          <w:rFonts w:eastAsia="Times New Roman"/>
          <w:sz w:val="22"/>
          <w:szCs w:val="22"/>
        </w:rPr>
      </w:pPr>
      <w:r w:rsidRPr="008671A9">
        <w:rPr>
          <w:rFonts w:eastAsia="Times New Roman"/>
          <w:sz w:val="22"/>
          <w:szCs w:val="22"/>
        </w:rPr>
        <w:t xml:space="preserve">Kraus, M. W., &amp; Mendes, W. B. (2014). Sartorial symbols of social class elicit class-consistent behavioral and physiological responses: A dyadic approach. </w:t>
      </w:r>
      <w:r w:rsidRPr="008671A9">
        <w:rPr>
          <w:rFonts w:eastAsia="Times New Roman"/>
          <w:i/>
          <w:sz w:val="22"/>
          <w:szCs w:val="22"/>
        </w:rPr>
        <w:t>Journal of Experimental Psychology, 143</w:t>
      </w:r>
      <w:r w:rsidRPr="008671A9">
        <w:rPr>
          <w:rFonts w:eastAsia="Times New Roman"/>
          <w:sz w:val="22"/>
          <w:szCs w:val="22"/>
        </w:rPr>
        <w:t>(6): 2330-2340.</w:t>
      </w:r>
    </w:p>
    <w:p w14:paraId="69B224F4" w14:textId="77777777" w:rsidR="00FD7B1E" w:rsidRPr="008671A9" w:rsidRDefault="00FD7B1E" w:rsidP="00FD7B1E">
      <w:pPr>
        <w:spacing w:after="0" w:line="480" w:lineRule="auto"/>
        <w:ind w:left="720" w:hanging="720"/>
        <w:rPr>
          <w:rFonts w:eastAsia="Times New Roman"/>
          <w:color w:val="000000" w:themeColor="text1"/>
          <w:sz w:val="22"/>
          <w:szCs w:val="22"/>
        </w:rPr>
      </w:pPr>
      <w:r w:rsidRPr="008671A9">
        <w:rPr>
          <w:rFonts w:eastAsia="Times New Roman"/>
          <w:color w:val="000000" w:themeColor="text1"/>
          <w:sz w:val="22"/>
          <w:szCs w:val="22"/>
        </w:rPr>
        <w:t xml:space="preserve">Kuhlen, A. K., &amp; Brennan, S. E., (2013). Language in dialogue: When confederates might be hazardous to your data. </w:t>
      </w:r>
      <w:r w:rsidRPr="008671A9">
        <w:rPr>
          <w:rFonts w:eastAsia="Times New Roman"/>
          <w:i/>
          <w:color w:val="000000" w:themeColor="text1"/>
          <w:sz w:val="22"/>
          <w:szCs w:val="22"/>
        </w:rPr>
        <w:t>Psychonomic Bulletin and Review, 20</w:t>
      </w:r>
      <w:r w:rsidRPr="008671A9">
        <w:rPr>
          <w:rFonts w:eastAsia="Times New Roman"/>
          <w:color w:val="000000" w:themeColor="text1"/>
          <w:sz w:val="22"/>
          <w:szCs w:val="22"/>
        </w:rPr>
        <w:t xml:space="preserve">(1): 54-72. </w:t>
      </w:r>
    </w:p>
    <w:p w14:paraId="72408419" w14:textId="77777777" w:rsidR="00FD7B1E" w:rsidRPr="008671A9" w:rsidRDefault="00FD7B1E" w:rsidP="00FD7B1E">
      <w:pPr>
        <w:spacing w:after="0" w:line="480" w:lineRule="auto"/>
        <w:ind w:left="720" w:hanging="720"/>
        <w:rPr>
          <w:rFonts w:eastAsia="Times New Roman"/>
          <w:color w:val="000000" w:themeColor="text1"/>
          <w:sz w:val="22"/>
          <w:szCs w:val="22"/>
        </w:rPr>
      </w:pPr>
      <w:r w:rsidRPr="008671A9">
        <w:rPr>
          <w:sz w:val="22"/>
          <w:szCs w:val="22"/>
        </w:rPr>
        <w:lastRenderedPageBreak/>
        <w:t xml:space="preserve">Lepore, S. J., Allen, K. A., &amp; Evans, G. W. (1993). Social support lowers cardiovascular reactivity to an acute stressor. </w:t>
      </w:r>
      <w:r w:rsidRPr="008671A9">
        <w:rPr>
          <w:i/>
          <w:sz w:val="22"/>
          <w:szCs w:val="22"/>
        </w:rPr>
        <w:t>Psychosomatic Medicine, 55</w:t>
      </w:r>
      <w:r w:rsidRPr="008671A9">
        <w:rPr>
          <w:sz w:val="22"/>
          <w:szCs w:val="22"/>
        </w:rPr>
        <w:t xml:space="preserve">(6): 518-524. </w:t>
      </w:r>
    </w:p>
    <w:p w14:paraId="6EFF2B14" w14:textId="77777777" w:rsidR="00FD7B1E" w:rsidRPr="008671A9" w:rsidRDefault="00FD7B1E" w:rsidP="00FD7B1E">
      <w:pPr>
        <w:spacing w:after="0" w:line="480" w:lineRule="auto"/>
        <w:ind w:left="720" w:hanging="720"/>
        <w:rPr>
          <w:rFonts w:eastAsia="Times New Roman"/>
          <w:sz w:val="22"/>
          <w:szCs w:val="22"/>
        </w:rPr>
      </w:pPr>
      <w:r w:rsidRPr="008671A9">
        <w:rPr>
          <w:rFonts w:eastAsia="Times New Roman"/>
          <w:color w:val="000000" w:themeColor="text1"/>
          <w:sz w:val="22"/>
          <w:szCs w:val="22"/>
        </w:rPr>
        <w:t xml:space="preserve">Mendes, W. B. (2016). Emotion and the autonomic nervous system. In L. E. Barrett, M. Lewis, &amp; J. Haviland-Jones (Eds.), </w:t>
      </w:r>
      <w:r w:rsidRPr="008671A9">
        <w:rPr>
          <w:rFonts w:eastAsia="Times New Roman"/>
          <w:i/>
          <w:iCs/>
          <w:color w:val="000000" w:themeColor="text1"/>
          <w:sz w:val="22"/>
          <w:szCs w:val="22"/>
        </w:rPr>
        <w:t xml:space="preserve">Handbook of emotions, Fourth edition </w:t>
      </w:r>
      <w:r w:rsidRPr="008671A9">
        <w:rPr>
          <w:rFonts w:eastAsia="Times New Roman"/>
          <w:color w:val="000000" w:themeColor="text1"/>
          <w:sz w:val="22"/>
          <w:szCs w:val="22"/>
        </w:rPr>
        <w:t>(pp. 166-181)</w:t>
      </w:r>
      <w:r w:rsidRPr="008671A9">
        <w:rPr>
          <w:rFonts w:eastAsia="Times New Roman"/>
          <w:i/>
          <w:iCs/>
          <w:color w:val="000000" w:themeColor="text1"/>
          <w:sz w:val="22"/>
          <w:szCs w:val="22"/>
        </w:rPr>
        <w:t>.</w:t>
      </w:r>
      <w:r w:rsidRPr="008671A9">
        <w:rPr>
          <w:rFonts w:eastAsia="Times New Roman"/>
          <w:color w:val="000000" w:themeColor="text1"/>
          <w:sz w:val="22"/>
          <w:szCs w:val="22"/>
        </w:rPr>
        <w:t xml:space="preserve"> New York, NY: Guilford Press. </w:t>
      </w:r>
    </w:p>
    <w:p w14:paraId="3E531311" w14:textId="5AEFA0DD" w:rsidR="007B1B87" w:rsidRPr="007B1B87" w:rsidRDefault="007B1B87" w:rsidP="00FD7B1E">
      <w:pPr>
        <w:spacing w:after="0" w:line="480" w:lineRule="auto"/>
        <w:ind w:left="720" w:hanging="720"/>
        <w:rPr>
          <w:rFonts w:eastAsia="Times New Roman"/>
          <w:color w:val="000000" w:themeColor="text1"/>
          <w:sz w:val="22"/>
          <w:szCs w:val="22"/>
        </w:rPr>
      </w:pPr>
      <w:r>
        <w:rPr>
          <w:rFonts w:eastAsia="Times New Roman"/>
          <w:color w:val="000000" w:themeColor="text1"/>
          <w:sz w:val="22"/>
          <w:szCs w:val="22"/>
        </w:rPr>
        <w:t xml:space="preserve">Mendes, W. B., &amp; Koslov, K. (2013). Brittle smiles: Positive biases toward stigmatized and outgroup targets. </w:t>
      </w:r>
      <w:r>
        <w:rPr>
          <w:rFonts w:eastAsia="Times New Roman"/>
          <w:i/>
          <w:color w:val="000000" w:themeColor="text1"/>
          <w:sz w:val="22"/>
          <w:szCs w:val="22"/>
        </w:rPr>
        <w:t>Journal of Experimental Psychology: General, 142</w:t>
      </w:r>
      <w:r>
        <w:rPr>
          <w:rFonts w:eastAsia="Times New Roman"/>
          <w:color w:val="000000" w:themeColor="text1"/>
          <w:sz w:val="22"/>
          <w:szCs w:val="22"/>
        </w:rPr>
        <w:t xml:space="preserve">(3): 923-933. </w:t>
      </w:r>
    </w:p>
    <w:p w14:paraId="6BCF4B22" w14:textId="140F3E1B" w:rsidR="00FD7B1E" w:rsidRPr="008671A9" w:rsidRDefault="00FD7B1E" w:rsidP="00FD7B1E">
      <w:pPr>
        <w:spacing w:after="0" w:line="480" w:lineRule="auto"/>
        <w:ind w:left="720" w:hanging="720"/>
        <w:rPr>
          <w:rFonts w:eastAsia="Times New Roman"/>
          <w:color w:val="222222"/>
          <w:sz w:val="22"/>
          <w:szCs w:val="22"/>
        </w:rPr>
      </w:pPr>
      <w:r w:rsidRPr="008671A9">
        <w:rPr>
          <w:rFonts w:eastAsia="Times New Roman"/>
          <w:color w:val="000000" w:themeColor="text1"/>
          <w:sz w:val="22"/>
          <w:szCs w:val="22"/>
        </w:rPr>
        <w:t xml:space="preserve">Mendes, W. B., Major, B., McCoy, S., &amp; Blascovich, J. (2008). How attributional ambiguity shapes physiological and emotional responses to social rejection and acceptance. </w:t>
      </w:r>
      <w:r w:rsidRPr="007B1B87">
        <w:rPr>
          <w:rFonts w:eastAsia="Times New Roman"/>
          <w:i/>
          <w:color w:val="000000" w:themeColor="text1"/>
          <w:sz w:val="22"/>
          <w:szCs w:val="22"/>
        </w:rPr>
        <w:t>Journal of Personality and Social Psychology, 94</w:t>
      </w:r>
      <w:r w:rsidRPr="008671A9">
        <w:rPr>
          <w:rFonts w:eastAsia="Times New Roman"/>
          <w:color w:val="000000" w:themeColor="text1"/>
          <w:sz w:val="22"/>
          <w:szCs w:val="22"/>
        </w:rPr>
        <w:t xml:space="preserve">(2), 278-291. </w:t>
      </w:r>
    </w:p>
    <w:p w14:paraId="1621AFCA" w14:textId="77777777" w:rsidR="002A3FEC" w:rsidRDefault="002A3FEC" w:rsidP="00FD7B1E">
      <w:pPr>
        <w:spacing w:after="0" w:line="480" w:lineRule="auto"/>
        <w:ind w:left="720" w:hanging="720"/>
        <w:rPr>
          <w:rFonts w:eastAsia="Times New Roman"/>
          <w:color w:val="222222"/>
          <w:sz w:val="22"/>
          <w:szCs w:val="22"/>
        </w:rPr>
      </w:pPr>
      <w:r w:rsidRPr="002A3FEC">
        <w:rPr>
          <w:rFonts w:eastAsia="Times New Roman"/>
          <w:color w:val="222222"/>
          <w:sz w:val="22"/>
          <w:szCs w:val="22"/>
        </w:rPr>
        <w:t xml:space="preserve">Mendes, W. B., Reis, H. T., Seery, M. D., &amp; Blascovich., J. (2003). Cardiovascular correlates of emotional expression and suppression: Do content and gender context matter? Journal of Personality and Social Psychology, 84(4): 771-792. </w:t>
      </w:r>
    </w:p>
    <w:p w14:paraId="0A825516" w14:textId="25618318" w:rsidR="00FD7B1E" w:rsidRPr="008671A9" w:rsidRDefault="00FD7B1E" w:rsidP="00FD7B1E">
      <w:pPr>
        <w:spacing w:after="0" w:line="480" w:lineRule="auto"/>
        <w:ind w:left="720" w:hanging="720"/>
        <w:rPr>
          <w:rFonts w:eastAsia="Times New Roman"/>
          <w:color w:val="222222"/>
          <w:sz w:val="22"/>
          <w:szCs w:val="22"/>
        </w:rPr>
      </w:pPr>
      <w:r w:rsidRPr="008671A9">
        <w:rPr>
          <w:rFonts w:eastAsia="Times New Roman"/>
          <w:color w:val="222222"/>
          <w:sz w:val="22"/>
          <w:szCs w:val="22"/>
        </w:rPr>
        <w:t xml:space="preserve">Mitchell, J. (2014). </w:t>
      </w:r>
      <w:r w:rsidRPr="008671A9">
        <w:rPr>
          <w:rFonts w:eastAsia="Times New Roman"/>
          <w:i/>
          <w:color w:val="222222"/>
          <w:sz w:val="22"/>
          <w:szCs w:val="22"/>
        </w:rPr>
        <w:t>On the evidentiary emptiness of failed replications</w:t>
      </w:r>
      <w:r w:rsidRPr="008671A9">
        <w:rPr>
          <w:rFonts w:eastAsia="Times New Roman"/>
          <w:color w:val="222222"/>
          <w:sz w:val="22"/>
          <w:szCs w:val="22"/>
        </w:rPr>
        <w:t xml:space="preserve">. Retrieved from </w:t>
      </w:r>
      <w:hyperlink r:id="rId11" w:history="1">
        <w:r w:rsidRPr="00556B91">
          <w:rPr>
            <w:rStyle w:val="Hyperlink"/>
            <w:rFonts w:eastAsia="Times New Roman"/>
            <w:color w:val="auto"/>
            <w:sz w:val="22"/>
            <w:szCs w:val="22"/>
          </w:rPr>
          <w:t>http://jasonmitchell.fas.harvard.edu/Papers/Mitchell_failed_science_2014.pdf</w:t>
        </w:r>
      </w:hyperlink>
      <w:r w:rsidRPr="00556B91">
        <w:rPr>
          <w:rFonts w:eastAsia="Times New Roman"/>
          <w:sz w:val="22"/>
          <w:szCs w:val="22"/>
        </w:rPr>
        <w:t>.</w:t>
      </w:r>
    </w:p>
    <w:p w14:paraId="4506D8AD" w14:textId="77777777" w:rsidR="00FD7B1E" w:rsidRPr="008671A9" w:rsidRDefault="00FD7B1E" w:rsidP="00FD7B1E">
      <w:pPr>
        <w:spacing w:after="0" w:line="480" w:lineRule="auto"/>
        <w:ind w:left="720" w:hanging="720"/>
        <w:rPr>
          <w:rFonts w:eastAsia="Times New Roman"/>
          <w:color w:val="222222"/>
          <w:sz w:val="22"/>
          <w:szCs w:val="22"/>
        </w:rPr>
      </w:pPr>
      <w:r w:rsidRPr="008671A9">
        <w:rPr>
          <w:rFonts w:eastAsia="Times New Roman"/>
          <w:color w:val="222222"/>
          <w:sz w:val="22"/>
          <w:szCs w:val="22"/>
        </w:rPr>
        <w:t xml:space="preserve">Rad, M. S., Martingano, A. J., &amp; Ginges, J. (2018). Toward a psychology of Homo sapiens: Making psychological science more representative of the human population. </w:t>
      </w:r>
      <w:r w:rsidRPr="008671A9">
        <w:rPr>
          <w:rFonts w:eastAsia="Times New Roman"/>
          <w:i/>
          <w:color w:val="222222"/>
          <w:sz w:val="22"/>
          <w:szCs w:val="22"/>
        </w:rPr>
        <w:t>Proceedings of the National Academies of Sciences of the United States of America, 115</w:t>
      </w:r>
      <w:r w:rsidRPr="008671A9">
        <w:rPr>
          <w:rFonts w:eastAsia="Times New Roman"/>
          <w:color w:val="222222"/>
          <w:sz w:val="22"/>
          <w:szCs w:val="22"/>
        </w:rPr>
        <w:t>(45): 11401-11405.</w:t>
      </w:r>
    </w:p>
    <w:p w14:paraId="32B33AB7" w14:textId="77777777" w:rsidR="00FD7B1E" w:rsidRPr="008671A9" w:rsidRDefault="00FD7B1E" w:rsidP="00FD7B1E">
      <w:pPr>
        <w:spacing w:after="0" w:line="480" w:lineRule="auto"/>
        <w:ind w:left="720" w:hanging="720"/>
        <w:rPr>
          <w:rFonts w:eastAsia="Times New Roman"/>
          <w:color w:val="222222"/>
          <w:sz w:val="22"/>
          <w:szCs w:val="22"/>
        </w:rPr>
      </w:pPr>
      <w:r w:rsidRPr="008671A9">
        <w:rPr>
          <w:rFonts w:eastAsia="Times New Roman"/>
          <w:color w:val="222222"/>
          <w:sz w:val="22"/>
          <w:szCs w:val="22"/>
        </w:rPr>
        <w:t xml:space="preserve">Rankin, R. E., &amp; Campbell, D. T. (1955). Galvanic skin response to Negro and white experimenters. </w:t>
      </w:r>
      <w:r w:rsidRPr="008671A9">
        <w:rPr>
          <w:rFonts w:eastAsia="Times New Roman"/>
          <w:i/>
          <w:color w:val="222222"/>
          <w:sz w:val="22"/>
          <w:szCs w:val="22"/>
        </w:rPr>
        <w:t>The Journal of Abnormal and Social Psychology, 51</w:t>
      </w:r>
      <w:r w:rsidRPr="008671A9">
        <w:rPr>
          <w:rFonts w:eastAsia="Times New Roman"/>
          <w:color w:val="222222"/>
          <w:sz w:val="22"/>
          <w:szCs w:val="22"/>
        </w:rPr>
        <w:t>(1): 30-33.</w:t>
      </w:r>
    </w:p>
    <w:p w14:paraId="5A932221" w14:textId="3C9C20E8" w:rsidR="007F059A" w:rsidRDefault="007F059A" w:rsidP="007F059A">
      <w:pPr>
        <w:spacing w:after="0" w:line="480" w:lineRule="auto"/>
        <w:ind w:left="720" w:hanging="720"/>
        <w:rPr>
          <w:sz w:val="22"/>
          <w:szCs w:val="22"/>
        </w:rPr>
      </w:pPr>
      <w:r w:rsidRPr="007F059A">
        <w:rPr>
          <w:sz w:val="22"/>
          <w:szCs w:val="22"/>
        </w:rPr>
        <w:t xml:space="preserve">Richeson, J.A., &amp; Shelton, J.N. </w:t>
      </w:r>
      <w:r>
        <w:rPr>
          <w:sz w:val="22"/>
          <w:szCs w:val="22"/>
        </w:rPr>
        <w:t xml:space="preserve">(2007). Negotiating interracial </w:t>
      </w:r>
      <w:r w:rsidRPr="007F059A">
        <w:rPr>
          <w:sz w:val="22"/>
          <w:szCs w:val="22"/>
        </w:rPr>
        <w:t>interactions: Costs, consequen</w:t>
      </w:r>
      <w:r>
        <w:rPr>
          <w:sz w:val="22"/>
          <w:szCs w:val="22"/>
        </w:rPr>
        <w:t xml:space="preserve">ces, and possibilities. </w:t>
      </w:r>
      <w:r w:rsidRPr="007F059A">
        <w:rPr>
          <w:i/>
          <w:sz w:val="22"/>
          <w:szCs w:val="22"/>
        </w:rPr>
        <w:t>Current Directions in Psychological Science, 16,</w:t>
      </w:r>
      <w:r w:rsidRPr="007F059A">
        <w:rPr>
          <w:sz w:val="22"/>
          <w:szCs w:val="22"/>
        </w:rPr>
        <w:t xml:space="preserve"> 316–320</w:t>
      </w:r>
    </w:p>
    <w:p w14:paraId="20E05E77" w14:textId="59912467" w:rsidR="00FD7B1E" w:rsidRPr="008671A9" w:rsidRDefault="00FD7B1E" w:rsidP="007F059A">
      <w:pPr>
        <w:spacing w:after="0" w:line="480" w:lineRule="auto"/>
        <w:ind w:left="720" w:hanging="720"/>
        <w:rPr>
          <w:sz w:val="22"/>
          <w:szCs w:val="22"/>
        </w:rPr>
      </w:pPr>
      <w:r w:rsidRPr="008671A9">
        <w:rPr>
          <w:sz w:val="22"/>
          <w:szCs w:val="22"/>
        </w:rPr>
        <w:t xml:space="preserve">Samhita, L., &amp; Gross, H. J. (2013). The “Clever Hans Phenomenon” revisited. </w:t>
      </w:r>
      <w:r w:rsidRPr="008671A9">
        <w:rPr>
          <w:i/>
          <w:sz w:val="22"/>
          <w:szCs w:val="22"/>
        </w:rPr>
        <w:t>Communicative and Integrative Biology, 6</w:t>
      </w:r>
      <w:r w:rsidRPr="008671A9">
        <w:rPr>
          <w:sz w:val="22"/>
          <w:szCs w:val="22"/>
        </w:rPr>
        <w:t>(6): e27122-1-e27122-3. Doi: 10.4161/cib.27122</w:t>
      </w:r>
    </w:p>
    <w:p w14:paraId="69949BF9" w14:textId="372AA36D" w:rsidR="002A3FEC" w:rsidRDefault="002A3FEC" w:rsidP="00FD7B1E">
      <w:pPr>
        <w:spacing w:after="0" w:line="480" w:lineRule="auto"/>
        <w:ind w:left="720" w:hanging="720"/>
        <w:rPr>
          <w:sz w:val="22"/>
          <w:szCs w:val="22"/>
        </w:rPr>
      </w:pPr>
      <w:r w:rsidRPr="002A3FEC">
        <w:rPr>
          <w:sz w:val="22"/>
          <w:szCs w:val="22"/>
        </w:rPr>
        <w:lastRenderedPageBreak/>
        <w:t xml:space="preserve">Scheepers, D., Ellemers, N., &amp; Sintemaartenskijk, N. (2009). Suffering from the possibility of status loss: Physiological responses to social identity threat in high status groups. </w:t>
      </w:r>
      <w:r w:rsidRPr="002A3FEC">
        <w:rPr>
          <w:i/>
          <w:sz w:val="22"/>
          <w:szCs w:val="22"/>
        </w:rPr>
        <w:t>European Journal of Social Psychology, 39</w:t>
      </w:r>
      <w:r w:rsidRPr="002A3FEC">
        <w:rPr>
          <w:sz w:val="22"/>
          <w:szCs w:val="22"/>
        </w:rPr>
        <w:t>, 1075-1092.</w:t>
      </w:r>
    </w:p>
    <w:p w14:paraId="18EA5A4B" w14:textId="77777777" w:rsidR="00FD7B1E" w:rsidRPr="008671A9" w:rsidRDefault="00FD7B1E" w:rsidP="00FD7B1E">
      <w:pPr>
        <w:spacing w:after="0" w:line="480" w:lineRule="auto"/>
        <w:ind w:left="720" w:hanging="720"/>
        <w:rPr>
          <w:sz w:val="22"/>
          <w:szCs w:val="22"/>
        </w:rPr>
      </w:pPr>
      <w:r w:rsidRPr="008671A9">
        <w:rPr>
          <w:sz w:val="22"/>
          <w:szCs w:val="22"/>
        </w:rPr>
        <w:t>Snijders, T. A. B., &amp; Bosker, R.J (Eds). (2012).</w:t>
      </w:r>
      <w:r w:rsidRPr="008671A9">
        <w:rPr>
          <w:i/>
          <w:sz w:val="22"/>
          <w:szCs w:val="22"/>
        </w:rPr>
        <w:t xml:space="preserve"> Multilevel analysis: An introduction to basic and advanced multilevel modeling</w:t>
      </w:r>
      <w:r w:rsidRPr="008671A9">
        <w:rPr>
          <w:sz w:val="22"/>
          <w:szCs w:val="22"/>
        </w:rPr>
        <w:t xml:space="preserve"> (2nd ed.). London, England: Sage.</w:t>
      </w:r>
    </w:p>
    <w:p w14:paraId="5B44DB05" w14:textId="5DF6D9DE" w:rsidR="00556B91" w:rsidRDefault="00556B91" w:rsidP="00FD7B1E">
      <w:pPr>
        <w:spacing w:after="0" w:line="480" w:lineRule="auto"/>
        <w:ind w:left="720" w:hanging="720"/>
        <w:rPr>
          <w:sz w:val="22"/>
          <w:szCs w:val="22"/>
        </w:rPr>
      </w:pPr>
      <w:r w:rsidRPr="00556B91">
        <w:rPr>
          <w:sz w:val="22"/>
          <w:szCs w:val="22"/>
        </w:rPr>
        <w:t>Soto, J. A., Roberts, N.A., Pole, N., Levenson, R.W., Burleson, M. H., King, A. R., Breland-Noble, A. M. (2012). Elevated baseline anxie</w:t>
      </w:r>
      <w:r>
        <w:rPr>
          <w:sz w:val="22"/>
          <w:szCs w:val="22"/>
        </w:rPr>
        <w:t>ty a</w:t>
      </w:r>
      <w:r w:rsidRPr="00556B91">
        <w:rPr>
          <w:sz w:val="22"/>
          <w:szCs w:val="22"/>
        </w:rPr>
        <w:t xml:space="preserve">mong African Americans in laboratory research. </w:t>
      </w:r>
      <w:r w:rsidRPr="00556B91">
        <w:rPr>
          <w:i/>
          <w:sz w:val="22"/>
          <w:szCs w:val="22"/>
        </w:rPr>
        <w:t>Journal of Psychophysiology, 26</w:t>
      </w:r>
      <w:r w:rsidRPr="00556B91">
        <w:rPr>
          <w:sz w:val="22"/>
          <w:szCs w:val="22"/>
        </w:rPr>
        <w:t>, 105-115.</w:t>
      </w:r>
    </w:p>
    <w:p w14:paraId="7196B5D3" w14:textId="7B934174" w:rsidR="00FD7B1E" w:rsidRPr="008671A9" w:rsidRDefault="00FD7B1E" w:rsidP="00FD7B1E">
      <w:pPr>
        <w:spacing w:after="0" w:line="480" w:lineRule="auto"/>
        <w:ind w:left="720" w:hanging="720"/>
        <w:rPr>
          <w:sz w:val="22"/>
          <w:szCs w:val="22"/>
        </w:rPr>
      </w:pPr>
      <w:r w:rsidRPr="008671A9">
        <w:rPr>
          <w:sz w:val="22"/>
          <w:szCs w:val="22"/>
        </w:rPr>
        <w:t>Thayer J.F., Hansen A.L., Johnsen B.H. (2010) The Non-invasive Assessment of Autonomic Influences on the Heart Using Impedance Cardiography and Heart Rate Variability. In: Steptoe A. (eds) Handbook of Behavioral Medicine. Springer, New York, NY.</w:t>
      </w:r>
    </w:p>
    <w:p w14:paraId="3DCA63E7" w14:textId="77777777" w:rsidR="00FD7B1E" w:rsidRPr="008671A9" w:rsidRDefault="00FD7B1E" w:rsidP="00FD7B1E">
      <w:pPr>
        <w:spacing w:after="0" w:line="480" w:lineRule="auto"/>
        <w:ind w:left="720" w:hanging="720"/>
        <w:rPr>
          <w:i/>
          <w:sz w:val="22"/>
          <w:szCs w:val="22"/>
        </w:rPr>
      </w:pPr>
      <w:r w:rsidRPr="008671A9">
        <w:rPr>
          <w:sz w:val="22"/>
          <w:szCs w:val="22"/>
        </w:rPr>
        <w:t xml:space="preserve">Thorson, K. R., Forbes, C. E., Magerman, A. B., &amp; West, T.V. (2019). Under threat but engaged: Stereotype threat leads women to engage with female but not male partners in math. </w:t>
      </w:r>
      <w:r w:rsidRPr="008671A9">
        <w:rPr>
          <w:i/>
          <w:sz w:val="22"/>
          <w:szCs w:val="22"/>
        </w:rPr>
        <w:t>Contemporary Educational Psychology, 58</w:t>
      </w:r>
      <w:r w:rsidRPr="008671A9">
        <w:rPr>
          <w:sz w:val="22"/>
          <w:szCs w:val="22"/>
        </w:rPr>
        <w:t xml:space="preserve">, 243-259. </w:t>
      </w:r>
      <w:r w:rsidRPr="008671A9">
        <w:rPr>
          <w:i/>
          <w:sz w:val="22"/>
          <w:szCs w:val="22"/>
        </w:rPr>
        <w:t xml:space="preserve"> </w:t>
      </w:r>
    </w:p>
    <w:p w14:paraId="50C0B4CA" w14:textId="77777777" w:rsidR="00FD7B1E" w:rsidRPr="008671A9" w:rsidRDefault="00FD7B1E" w:rsidP="00FD7B1E">
      <w:pPr>
        <w:spacing w:after="0" w:line="480" w:lineRule="auto"/>
        <w:ind w:left="720" w:hanging="720"/>
        <w:rPr>
          <w:rFonts w:eastAsia="Times New Roman"/>
          <w:color w:val="222222"/>
          <w:sz w:val="22"/>
          <w:szCs w:val="22"/>
        </w:rPr>
      </w:pPr>
      <w:r w:rsidRPr="008671A9">
        <w:rPr>
          <w:rFonts w:eastAsia="Times New Roman"/>
          <w:color w:val="222222"/>
          <w:sz w:val="22"/>
          <w:szCs w:val="22"/>
        </w:rPr>
        <w:t xml:space="preserve">Toosi, N. R., Babbitt, L. G., Ambady, N., &amp; Sommers, S. R. (2012). Dyadic interracial interactions: A meta-analysis. </w:t>
      </w:r>
      <w:r w:rsidRPr="008671A9">
        <w:rPr>
          <w:rFonts w:eastAsia="Times New Roman"/>
          <w:i/>
          <w:color w:val="222222"/>
          <w:sz w:val="22"/>
          <w:szCs w:val="22"/>
        </w:rPr>
        <w:t>Psychological Bulletin, 138</w:t>
      </w:r>
      <w:r w:rsidRPr="008671A9">
        <w:rPr>
          <w:rFonts w:eastAsia="Times New Roman"/>
          <w:color w:val="222222"/>
          <w:sz w:val="22"/>
          <w:szCs w:val="22"/>
        </w:rPr>
        <w:t>(1), 1-27.</w:t>
      </w:r>
    </w:p>
    <w:p w14:paraId="2E2B6D0F" w14:textId="71B52FD0" w:rsidR="00556B91" w:rsidRDefault="00556B91" w:rsidP="00FD7B1E">
      <w:pPr>
        <w:spacing w:after="0" w:line="480" w:lineRule="auto"/>
        <w:ind w:left="720" w:hanging="720"/>
        <w:rPr>
          <w:rFonts w:eastAsia="Times New Roman"/>
          <w:color w:val="222222"/>
          <w:sz w:val="22"/>
          <w:szCs w:val="22"/>
        </w:rPr>
      </w:pPr>
      <w:r w:rsidRPr="00556B91">
        <w:rPr>
          <w:rFonts w:eastAsia="Times New Roman"/>
          <w:color w:val="222222"/>
          <w:sz w:val="22"/>
          <w:szCs w:val="22"/>
        </w:rPr>
        <w:t xml:space="preserve">Uno, D., Uchino, B.N. &amp; Smith, T.W. </w:t>
      </w:r>
      <w:r>
        <w:rPr>
          <w:rFonts w:eastAsia="Times New Roman"/>
          <w:color w:val="222222"/>
          <w:sz w:val="22"/>
          <w:szCs w:val="22"/>
        </w:rPr>
        <w:t xml:space="preserve">(2002). </w:t>
      </w:r>
      <w:r w:rsidRPr="00556B91">
        <w:rPr>
          <w:rFonts w:eastAsia="Times New Roman"/>
          <w:color w:val="222222"/>
          <w:sz w:val="22"/>
          <w:szCs w:val="22"/>
        </w:rPr>
        <w:t>Relationship quality moderates the effect of social support given by close friends on cardiovascular reactivity in women</w:t>
      </w:r>
      <w:r>
        <w:rPr>
          <w:rFonts w:eastAsia="Times New Roman"/>
          <w:color w:val="222222"/>
          <w:sz w:val="22"/>
          <w:szCs w:val="22"/>
        </w:rPr>
        <w:t xml:space="preserve">. </w:t>
      </w:r>
      <w:r>
        <w:rPr>
          <w:rFonts w:eastAsia="Times New Roman"/>
          <w:i/>
          <w:color w:val="222222"/>
          <w:sz w:val="22"/>
          <w:szCs w:val="22"/>
        </w:rPr>
        <w:t>International Journal of Behavioral Medicine, 9</w:t>
      </w:r>
      <w:r>
        <w:rPr>
          <w:rFonts w:eastAsia="Times New Roman"/>
          <w:color w:val="222222"/>
          <w:sz w:val="22"/>
          <w:szCs w:val="22"/>
        </w:rPr>
        <w:t xml:space="preserve">(3): 243-262.  </w:t>
      </w:r>
      <w:r w:rsidRPr="00556B91">
        <w:rPr>
          <w:rFonts w:eastAsia="Times New Roman"/>
          <w:color w:val="222222"/>
          <w:sz w:val="22"/>
          <w:szCs w:val="22"/>
        </w:rPr>
        <w:t xml:space="preserve">https://doi.org/10.1207/S15327558IJBM0903_06 </w:t>
      </w:r>
    </w:p>
    <w:p w14:paraId="0BE487B9" w14:textId="5303B13D" w:rsidR="00FD7B1E" w:rsidRPr="008671A9" w:rsidRDefault="00FD7B1E" w:rsidP="00FD7B1E">
      <w:pPr>
        <w:spacing w:after="0" w:line="480" w:lineRule="auto"/>
        <w:ind w:left="720" w:hanging="720"/>
        <w:rPr>
          <w:rFonts w:eastAsia="Times New Roman"/>
          <w:color w:val="222222"/>
          <w:sz w:val="22"/>
          <w:szCs w:val="22"/>
        </w:rPr>
      </w:pPr>
      <w:r w:rsidRPr="008671A9">
        <w:rPr>
          <w:rFonts w:eastAsia="Times New Roman"/>
          <w:color w:val="222222"/>
          <w:sz w:val="22"/>
          <w:szCs w:val="22"/>
        </w:rPr>
        <w:t xml:space="preserve">Vigil, J. M., DiDomenico, J., Strenth, C., Coulombe, P., Kruger, E., Mueller, A. A., Guevara Beltran, D., &amp; Adams, I. (2015). Experimenter effects on pain reporting in women vary across the menstrual cycle. </w:t>
      </w:r>
      <w:r w:rsidRPr="008671A9">
        <w:rPr>
          <w:rFonts w:eastAsia="Times New Roman"/>
          <w:i/>
          <w:color w:val="222222"/>
          <w:sz w:val="22"/>
          <w:szCs w:val="22"/>
        </w:rPr>
        <w:t>International Journal of Endocrinology</w:t>
      </w:r>
      <w:r w:rsidRPr="008671A9">
        <w:rPr>
          <w:rFonts w:eastAsia="Times New Roman"/>
          <w:color w:val="222222"/>
          <w:sz w:val="22"/>
          <w:szCs w:val="22"/>
        </w:rPr>
        <w:t>, 1-8.</w:t>
      </w:r>
    </w:p>
    <w:p w14:paraId="59376B9E" w14:textId="77777777" w:rsidR="00FD7B1E" w:rsidRPr="008671A9" w:rsidRDefault="00FD7B1E" w:rsidP="00FD7B1E">
      <w:pPr>
        <w:spacing w:after="0" w:line="480" w:lineRule="auto"/>
        <w:ind w:left="720" w:hanging="720"/>
        <w:rPr>
          <w:rFonts w:eastAsia="Times New Roman"/>
          <w:sz w:val="22"/>
          <w:szCs w:val="22"/>
        </w:rPr>
      </w:pPr>
      <w:r w:rsidRPr="008671A9">
        <w:rPr>
          <w:rFonts w:eastAsia="Times New Roman"/>
          <w:color w:val="000000"/>
          <w:sz w:val="22"/>
          <w:szCs w:val="22"/>
        </w:rPr>
        <w:t xml:space="preserve">Waters, S. F., West, T. V., Karnilowicz, H., &amp; Mendes, W.B. (2017). </w:t>
      </w:r>
      <w:r w:rsidRPr="008671A9">
        <w:rPr>
          <w:rFonts w:eastAsia="Times New Roman"/>
          <w:iCs/>
          <w:color w:val="000000"/>
          <w:sz w:val="22"/>
          <w:szCs w:val="22"/>
        </w:rPr>
        <w:t>Affect contagion between mothers and babies: Exploring valence and touch</w:t>
      </w:r>
      <w:r w:rsidRPr="008671A9">
        <w:rPr>
          <w:rFonts w:eastAsia="Times New Roman"/>
          <w:i/>
          <w:iCs/>
          <w:color w:val="000000"/>
          <w:sz w:val="22"/>
          <w:szCs w:val="22"/>
        </w:rPr>
        <w:t>. Journal of Experimental Psychology: General, 146</w:t>
      </w:r>
      <w:r w:rsidRPr="008671A9">
        <w:rPr>
          <w:rFonts w:eastAsia="Times New Roman"/>
          <w:iCs/>
          <w:color w:val="000000"/>
          <w:sz w:val="22"/>
          <w:szCs w:val="22"/>
        </w:rPr>
        <w:t xml:space="preserve">(7): 1043-1051. </w:t>
      </w:r>
      <w:r w:rsidRPr="008671A9">
        <w:rPr>
          <w:rFonts w:eastAsia="Times New Roman"/>
          <w:i/>
          <w:iCs/>
          <w:color w:val="000000"/>
          <w:sz w:val="22"/>
          <w:szCs w:val="22"/>
        </w:rPr>
        <w:t xml:space="preserve"> </w:t>
      </w:r>
    </w:p>
    <w:p w14:paraId="32061FE1" w14:textId="77777777" w:rsidR="00FD7B1E" w:rsidRPr="008671A9" w:rsidRDefault="00FD7B1E" w:rsidP="00FD7B1E">
      <w:pPr>
        <w:spacing w:after="0" w:line="480" w:lineRule="auto"/>
        <w:ind w:left="720" w:hanging="720"/>
        <w:rPr>
          <w:rFonts w:eastAsia="Times New Roman"/>
          <w:color w:val="000000" w:themeColor="text1"/>
          <w:sz w:val="22"/>
          <w:szCs w:val="22"/>
        </w:rPr>
      </w:pPr>
      <w:r w:rsidRPr="008671A9">
        <w:rPr>
          <w:rFonts w:eastAsia="Times New Roman"/>
          <w:color w:val="000000" w:themeColor="text1"/>
          <w:sz w:val="22"/>
          <w:szCs w:val="22"/>
        </w:rPr>
        <w:lastRenderedPageBreak/>
        <w:t xml:space="preserve">West, T. V., Koslov, K., Page-Gould, E., Major, B., &amp; Mendes, W. B. (2017). </w:t>
      </w:r>
      <w:r w:rsidRPr="008671A9">
        <w:rPr>
          <w:rFonts w:eastAsia="Times New Roman"/>
          <w:iCs/>
          <w:color w:val="000000" w:themeColor="text1"/>
          <w:sz w:val="22"/>
          <w:szCs w:val="22"/>
        </w:rPr>
        <w:t xml:space="preserve">Contagious anxiety: Anxious European Americans can transmit their physiological reactivity to African Americans. </w:t>
      </w:r>
      <w:r w:rsidRPr="008671A9">
        <w:rPr>
          <w:rFonts w:eastAsia="Times New Roman"/>
          <w:i/>
          <w:color w:val="000000" w:themeColor="text1"/>
          <w:sz w:val="22"/>
          <w:szCs w:val="22"/>
        </w:rPr>
        <w:t>Psychological Science, 28</w:t>
      </w:r>
      <w:r w:rsidRPr="008671A9">
        <w:rPr>
          <w:rFonts w:eastAsia="Times New Roman"/>
          <w:color w:val="000000" w:themeColor="text1"/>
          <w:sz w:val="22"/>
          <w:szCs w:val="22"/>
        </w:rPr>
        <w:t xml:space="preserve">(12): 1796-1806. </w:t>
      </w:r>
    </w:p>
    <w:p w14:paraId="24B52798" w14:textId="3A927C7C" w:rsidR="00127F92" w:rsidRDefault="00FD7B1E" w:rsidP="00203952">
      <w:pPr>
        <w:spacing w:after="0" w:line="480" w:lineRule="auto"/>
        <w:ind w:left="720" w:hanging="720"/>
        <w:rPr>
          <w:sz w:val="22"/>
          <w:szCs w:val="22"/>
        </w:rPr>
      </w:pPr>
      <w:r w:rsidRPr="008671A9">
        <w:rPr>
          <w:sz w:val="22"/>
          <w:szCs w:val="22"/>
        </w:rPr>
        <w:t xml:space="preserve">Wilson, L. C. (2010). Psychophysiology: Daunting or doable? </w:t>
      </w:r>
      <w:r w:rsidRPr="008671A9">
        <w:rPr>
          <w:i/>
          <w:sz w:val="22"/>
          <w:szCs w:val="22"/>
        </w:rPr>
        <w:t xml:space="preserve">The Observer. </w:t>
      </w:r>
      <w:r w:rsidRPr="008671A9">
        <w:rPr>
          <w:sz w:val="22"/>
          <w:szCs w:val="22"/>
        </w:rPr>
        <w:t xml:space="preserve">Retrieved from </w:t>
      </w:r>
      <w:hyperlink r:id="rId12" w:history="1">
        <w:r w:rsidR="002A3FEC" w:rsidRPr="00B22DB8">
          <w:rPr>
            <w:rStyle w:val="Hyperlink"/>
            <w:sz w:val="22"/>
            <w:szCs w:val="22"/>
          </w:rPr>
          <w:t>https://www.psychologicalscience.org</w:t>
        </w:r>
      </w:hyperlink>
    </w:p>
    <w:p w14:paraId="58FF643C" w14:textId="7DF60342" w:rsidR="002A3FEC" w:rsidRDefault="002A3FEC" w:rsidP="002A3FEC">
      <w:pPr>
        <w:spacing w:line="480" w:lineRule="auto"/>
        <w:ind w:left="720" w:hanging="720"/>
        <w:rPr>
          <w:color w:val="000000" w:themeColor="text1"/>
          <w:sz w:val="22"/>
          <w:szCs w:val="22"/>
        </w:rPr>
      </w:pPr>
      <w:r w:rsidRPr="002A3FEC">
        <w:rPr>
          <w:sz w:val="22"/>
        </w:rPr>
        <w:t>Wood, W., &amp; Eagly, A. (2010)</w:t>
      </w:r>
      <w:r>
        <w:rPr>
          <w:sz w:val="22"/>
        </w:rPr>
        <w:t>.</w:t>
      </w:r>
      <w:r w:rsidRPr="002A3FEC">
        <w:rPr>
          <w:sz w:val="22"/>
          <w:szCs w:val="22"/>
        </w:rPr>
        <w:t xml:space="preserve"> Gender. </w:t>
      </w:r>
      <w:r w:rsidRPr="002A3FEC">
        <w:rPr>
          <w:color w:val="000000" w:themeColor="text1"/>
          <w:sz w:val="22"/>
          <w:szCs w:val="22"/>
        </w:rPr>
        <w:t xml:space="preserve">In Fiske, S.T., Gilbert, D.T., &amp; Lindzey, G., </w:t>
      </w:r>
      <w:r w:rsidRPr="002A3FEC">
        <w:rPr>
          <w:i/>
          <w:iCs/>
          <w:color w:val="000000" w:themeColor="text1"/>
          <w:sz w:val="22"/>
          <w:szCs w:val="22"/>
        </w:rPr>
        <w:t>Handbook of Social Psychology</w:t>
      </w:r>
      <w:r w:rsidRPr="002A3FEC">
        <w:rPr>
          <w:color w:val="000000" w:themeColor="text1"/>
          <w:sz w:val="22"/>
          <w:szCs w:val="22"/>
        </w:rPr>
        <w:t xml:space="preserve"> (pp 629-667). Hoboken, NJ: Wiley.</w:t>
      </w:r>
    </w:p>
    <w:p w14:paraId="2D267496" w14:textId="6621B41F" w:rsidR="00865D51" w:rsidRPr="00865D51" w:rsidRDefault="00865D51" w:rsidP="002A3FEC">
      <w:pPr>
        <w:spacing w:line="480" w:lineRule="auto"/>
        <w:ind w:left="720" w:hanging="720"/>
        <w:rPr>
          <w:color w:val="000000" w:themeColor="text1"/>
        </w:rPr>
      </w:pPr>
      <w:r>
        <w:rPr>
          <w:color w:val="000000" w:themeColor="text1"/>
          <w:sz w:val="22"/>
          <w:szCs w:val="22"/>
        </w:rPr>
        <w:t xml:space="preserve">Zolnierek, K. B. H., &amp; DiMatteo, M. R. (2009). Physician communication and patient adherence to treatment: A meta-analysis. </w:t>
      </w:r>
      <w:r>
        <w:rPr>
          <w:i/>
          <w:color w:val="000000" w:themeColor="text1"/>
          <w:sz w:val="22"/>
          <w:szCs w:val="22"/>
        </w:rPr>
        <w:t>Medical Care, 47</w:t>
      </w:r>
      <w:r>
        <w:rPr>
          <w:color w:val="000000" w:themeColor="text1"/>
          <w:sz w:val="22"/>
          <w:szCs w:val="22"/>
        </w:rPr>
        <w:t xml:space="preserve">(8): 826-834. </w:t>
      </w:r>
    </w:p>
    <w:p w14:paraId="0EBCB928" w14:textId="1DE802C6" w:rsidR="00127F92" w:rsidRDefault="00127F92">
      <w:pPr>
        <w:rPr>
          <w:b/>
        </w:rPr>
      </w:pPr>
      <w:r>
        <w:br w:type="page"/>
      </w:r>
    </w:p>
    <w:p w14:paraId="0B798B98" w14:textId="77777777" w:rsidR="00FD715E" w:rsidRDefault="00FD715E" w:rsidP="00127F92">
      <w:pPr>
        <w:pStyle w:val="Heading1"/>
        <w:rPr>
          <w:sz w:val="22"/>
        </w:rPr>
        <w:sectPr w:rsidR="00FD715E" w:rsidSect="00406C9A">
          <w:pgSz w:w="12240" w:h="15840"/>
          <w:pgMar w:top="1440" w:right="1440" w:bottom="1440" w:left="1440" w:header="720" w:footer="720" w:gutter="0"/>
          <w:cols w:space="720"/>
          <w:docGrid w:linePitch="360"/>
        </w:sectPr>
      </w:pPr>
    </w:p>
    <w:p w14:paraId="5FD8B3BC" w14:textId="4112DB72" w:rsidR="00127F92" w:rsidRPr="00203952" w:rsidRDefault="00127F92" w:rsidP="00127F92">
      <w:pPr>
        <w:pStyle w:val="Heading1"/>
        <w:rPr>
          <w:sz w:val="22"/>
        </w:rPr>
      </w:pPr>
      <w:r w:rsidRPr="00203952">
        <w:rPr>
          <w:sz w:val="22"/>
        </w:rPr>
        <w:lastRenderedPageBreak/>
        <w:t>Tables</w:t>
      </w:r>
    </w:p>
    <w:p w14:paraId="56B72C7B" w14:textId="77777777" w:rsidR="00127F92" w:rsidRPr="008671A9" w:rsidRDefault="00127F92" w:rsidP="00127F92">
      <w:pPr>
        <w:keepNext/>
        <w:keepLines/>
        <w:spacing w:after="0" w:line="480" w:lineRule="auto"/>
        <w:rPr>
          <w:sz w:val="22"/>
          <w:szCs w:val="22"/>
        </w:rPr>
      </w:pPr>
      <w:r w:rsidRPr="008671A9">
        <w:rPr>
          <w:sz w:val="22"/>
          <w:szCs w:val="22"/>
        </w:rPr>
        <w:t>Table 1</w:t>
      </w:r>
    </w:p>
    <w:p w14:paraId="4C3245DF" w14:textId="77777777" w:rsidR="00127F92" w:rsidRPr="008671A9" w:rsidRDefault="00127F92" w:rsidP="00127F92">
      <w:pPr>
        <w:pStyle w:val="Header"/>
        <w:keepNext/>
        <w:keepLines/>
        <w:rPr>
          <w:i/>
          <w:sz w:val="22"/>
          <w:szCs w:val="22"/>
        </w:rPr>
      </w:pPr>
      <w:r w:rsidRPr="008671A9">
        <w:rPr>
          <w:i/>
          <w:sz w:val="22"/>
          <w:szCs w:val="22"/>
        </w:rPr>
        <w:t>Methodological Details for Studies Analyzed</w:t>
      </w:r>
    </w:p>
    <w:p w14:paraId="3FAF5806" w14:textId="77777777" w:rsidR="00127F92" w:rsidRPr="008671A9" w:rsidRDefault="00127F92" w:rsidP="00127F92">
      <w:pPr>
        <w:keepLines/>
        <w:rPr>
          <w:sz w:val="22"/>
          <w:szCs w:val="22"/>
        </w:rPr>
      </w:pPr>
    </w:p>
    <w:tbl>
      <w:tblPr>
        <w:tblStyle w:val="TableGrid"/>
        <w:tblW w:w="4652"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876"/>
        <w:gridCol w:w="1609"/>
        <w:gridCol w:w="1881"/>
        <w:gridCol w:w="4398"/>
        <w:gridCol w:w="2357"/>
      </w:tblGrid>
      <w:tr w:rsidR="00FD715E" w:rsidRPr="008671A9" w14:paraId="1D4F4F05" w14:textId="5DD61886" w:rsidTr="00670B11">
        <w:trPr>
          <w:trHeight w:val="710"/>
        </w:trPr>
        <w:tc>
          <w:tcPr>
            <w:tcW w:w="382" w:type="pct"/>
            <w:tcBorders>
              <w:top w:val="single" w:sz="4" w:space="0" w:color="auto"/>
              <w:bottom w:val="single" w:sz="4" w:space="0" w:color="auto"/>
            </w:tcBorders>
            <w:vAlign w:val="center"/>
          </w:tcPr>
          <w:p w14:paraId="44D0BA1E" w14:textId="77777777" w:rsidR="00FD715E" w:rsidRPr="008671A9" w:rsidRDefault="00FD715E" w:rsidP="00E066C4">
            <w:pPr>
              <w:keepLines/>
              <w:jc w:val="center"/>
              <w:rPr>
                <w:sz w:val="22"/>
                <w:szCs w:val="22"/>
              </w:rPr>
            </w:pPr>
            <w:r w:rsidRPr="008671A9">
              <w:rPr>
                <w:sz w:val="22"/>
                <w:szCs w:val="22"/>
              </w:rPr>
              <w:t>Study Number</w:t>
            </w:r>
          </w:p>
        </w:tc>
        <w:tc>
          <w:tcPr>
            <w:tcW w:w="357" w:type="pct"/>
            <w:tcBorders>
              <w:top w:val="single" w:sz="4" w:space="0" w:color="auto"/>
              <w:bottom w:val="single" w:sz="4" w:space="0" w:color="auto"/>
            </w:tcBorders>
            <w:vAlign w:val="center"/>
          </w:tcPr>
          <w:p w14:paraId="1680E5DF" w14:textId="77777777" w:rsidR="00FD715E" w:rsidRPr="008671A9" w:rsidRDefault="00FD715E" w:rsidP="00E066C4">
            <w:pPr>
              <w:keepLines/>
              <w:jc w:val="center"/>
              <w:rPr>
                <w:sz w:val="22"/>
                <w:szCs w:val="22"/>
              </w:rPr>
            </w:pPr>
            <w:r w:rsidRPr="008671A9">
              <w:rPr>
                <w:sz w:val="22"/>
                <w:szCs w:val="22"/>
              </w:rPr>
              <w:t>Sample Size</w:t>
            </w:r>
          </w:p>
        </w:tc>
        <w:tc>
          <w:tcPr>
            <w:tcW w:w="656" w:type="pct"/>
            <w:tcBorders>
              <w:top w:val="single" w:sz="4" w:space="0" w:color="auto"/>
              <w:bottom w:val="single" w:sz="4" w:space="0" w:color="auto"/>
            </w:tcBorders>
            <w:vAlign w:val="center"/>
          </w:tcPr>
          <w:p w14:paraId="69FF4EBC" w14:textId="77777777" w:rsidR="00FD715E" w:rsidRPr="008671A9" w:rsidRDefault="00FD715E" w:rsidP="00E066C4">
            <w:pPr>
              <w:keepLines/>
              <w:jc w:val="center"/>
              <w:rPr>
                <w:sz w:val="22"/>
                <w:szCs w:val="22"/>
              </w:rPr>
            </w:pPr>
            <w:r w:rsidRPr="008671A9">
              <w:rPr>
                <w:sz w:val="22"/>
                <w:szCs w:val="22"/>
              </w:rPr>
              <w:t>Participant Pool</w:t>
            </w:r>
          </w:p>
        </w:tc>
        <w:tc>
          <w:tcPr>
            <w:tcW w:w="788" w:type="pct"/>
            <w:tcBorders>
              <w:top w:val="single" w:sz="4" w:space="0" w:color="auto"/>
              <w:bottom w:val="single" w:sz="4" w:space="0" w:color="auto"/>
            </w:tcBorders>
            <w:vAlign w:val="center"/>
          </w:tcPr>
          <w:p w14:paraId="027C8161" w14:textId="77777777" w:rsidR="00FD715E" w:rsidRPr="008671A9" w:rsidRDefault="00FD715E" w:rsidP="00E066C4">
            <w:pPr>
              <w:keepLines/>
              <w:jc w:val="center"/>
              <w:rPr>
                <w:sz w:val="22"/>
                <w:szCs w:val="22"/>
              </w:rPr>
            </w:pPr>
            <w:r w:rsidRPr="008671A9">
              <w:rPr>
                <w:sz w:val="22"/>
                <w:szCs w:val="22"/>
              </w:rPr>
              <w:t>Location of Study</w:t>
            </w:r>
          </w:p>
        </w:tc>
        <w:tc>
          <w:tcPr>
            <w:tcW w:w="1831" w:type="pct"/>
            <w:tcBorders>
              <w:top w:val="single" w:sz="4" w:space="0" w:color="auto"/>
              <w:bottom w:val="single" w:sz="4" w:space="0" w:color="auto"/>
            </w:tcBorders>
            <w:vAlign w:val="center"/>
          </w:tcPr>
          <w:p w14:paraId="7D7C1C1C" w14:textId="77777777" w:rsidR="00FD715E" w:rsidRPr="008671A9" w:rsidRDefault="00FD715E" w:rsidP="00E066C4">
            <w:pPr>
              <w:keepLines/>
              <w:jc w:val="center"/>
              <w:rPr>
                <w:sz w:val="22"/>
                <w:szCs w:val="22"/>
              </w:rPr>
            </w:pPr>
            <w:r w:rsidRPr="008671A9">
              <w:rPr>
                <w:sz w:val="22"/>
                <w:szCs w:val="22"/>
              </w:rPr>
              <w:t>Tasks Completed by Participants</w:t>
            </w:r>
          </w:p>
        </w:tc>
        <w:tc>
          <w:tcPr>
            <w:tcW w:w="985" w:type="pct"/>
            <w:tcBorders>
              <w:top w:val="single" w:sz="4" w:space="0" w:color="auto"/>
              <w:bottom w:val="single" w:sz="4" w:space="0" w:color="auto"/>
            </w:tcBorders>
            <w:shd w:val="clear" w:color="auto" w:fill="auto"/>
            <w:vAlign w:val="center"/>
          </w:tcPr>
          <w:p w14:paraId="7977C815" w14:textId="77011964" w:rsidR="00FD715E" w:rsidRPr="00013D05" w:rsidRDefault="004A15ED" w:rsidP="00FD715E">
            <w:pPr>
              <w:keepLines/>
              <w:jc w:val="center"/>
              <w:rPr>
                <w:sz w:val="22"/>
                <w:szCs w:val="22"/>
              </w:rPr>
            </w:pPr>
            <w:r w:rsidRPr="00013D05">
              <w:rPr>
                <w:sz w:val="22"/>
                <w:szCs w:val="22"/>
              </w:rPr>
              <w:t>ANS</w:t>
            </w:r>
            <w:r w:rsidR="00FD715E" w:rsidRPr="00013D05">
              <w:rPr>
                <w:sz w:val="22"/>
                <w:szCs w:val="22"/>
              </w:rPr>
              <w:t xml:space="preserve"> Interval Length</w:t>
            </w:r>
            <w:r w:rsidRPr="00013D05">
              <w:rPr>
                <w:sz w:val="22"/>
                <w:szCs w:val="22"/>
                <w:vertAlign w:val="superscript"/>
              </w:rPr>
              <w:t>a</w:t>
            </w:r>
          </w:p>
        </w:tc>
      </w:tr>
      <w:tr w:rsidR="00FD715E" w:rsidRPr="008671A9" w14:paraId="06D24909" w14:textId="0343D40E" w:rsidTr="00670B11">
        <w:trPr>
          <w:trHeight w:val="401"/>
        </w:trPr>
        <w:tc>
          <w:tcPr>
            <w:tcW w:w="382" w:type="pct"/>
            <w:tcBorders>
              <w:top w:val="single" w:sz="4" w:space="0" w:color="auto"/>
            </w:tcBorders>
            <w:vAlign w:val="center"/>
          </w:tcPr>
          <w:p w14:paraId="06972C24" w14:textId="77777777" w:rsidR="00FD715E" w:rsidRPr="008671A9" w:rsidRDefault="00FD715E" w:rsidP="00E066C4">
            <w:pPr>
              <w:jc w:val="center"/>
              <w:rPr>
                <w:sz w:val="22"/>
                <w:szCs w:val="22"/>
              </w:rPr>
            </w:pPr>
            <w:r w:rsidRPr="008671A9">
              <w:rPr>
                <w:sz w:val="22"/>
                <w:szCs w:val="22"/>
              </w:rPr>
              <w:t>Study 1</w:t>
            </w:r>
          </w:p>
        </w:tc>
        <w:tc>
          <w:tcPr>
            <w:tcW w:w="357" w:type="pct"/>
            <w:tcBorders>
              <w:top w:val="single" w:sz="4" w:space="0" w:color="auto"/>
            </w:tcBorders>
            <w:vAlign w:val="center"/>
          </w:tcPr>
          <w:p w14:paraId="708512D4" w14:textId="77777777" w:rsidR="00FD715E" w:rsidRPr="008671A9" w:rsidRDefault="00FD715E" w:rsidP="00E066C4">
            <w:pPr>
              <w:jc w:val="center"/>
              <w:rPr>
                <w:sz w:val="22"/>
                <w:szCs w:val="22"/>
              </w:rPr>
            </w:pPr>
            <w:r w:rsidRPr="008671A9">
              <w:rPr>
                <w:sz w:val="22"/>
                <w:szCs w:val="22"/>
              </w:rPr>
              <w:t>74</w:t>
            </w:r>
          </w:p>
        </w:tc>
        <w:tc>
          <w:tcPr>
            <w:tcW w:w="656" w:type="pct"/>
            <w:tcBorders>
              <w:top w:val="single" w:sz="4" w:space="0" w:color="auto"/>
            </w:tcBorders>
            <w:vAlign w:val="center"/>
          </w:tcPr>
          <w:p w14:paraId="3C30403C" w14:textId="77777777" w:rsidR="00FD715E" w:rsidRPr="008671A9" w:rsidRDefault="00FD715E" w:rsidP="00E066C4">
            <w:pPr>
              <w:jc w:val="center"/>
              <w:rPr>
                <w:sz w:val="22"/>
                <w:szCs w:val="22"/>
              </w:rPr>
            </w:pPr>
            <w:r w:rsidRPr="008671A9">
              <w:rPr>
                <w:sz w:val="22"/>
                <w:szCs w:val="22"/>
              </w:rPr>
              <w:t>Undergraduates</w:t>
            </w:r>
          </w:p>
        </w:tc>
        <w:tc>
          <w:tcPr>
            <w:tcW w:w="788" w:type="pct"/>
            <w:tcBorders>
              <w:top w:val="single" w:sz="4" w:space="0" w:color="auto"/>
            </w:tcBorders>
            <w:vAlign w:val="center"/>
          </w:tcPr>
          <w:p w14:paraId="221D02F5" w14:textId="77777777" w:rsidR="00FD715E" w:rsidRPr="008671A9" w:rsidRDefault="00FD715E" w:rsidP="00E066C4">
            <w:pPr>
              <w:jc w:val="center"/>
              <w:rPr>
                <w:sz w:val="22"/>
                <w:szCs w:val="22"/>
              </w:rPr>
            </w:pPr>
            <w:r w:rsidRPr="008671A9">
              <w:rPr>
                <w:sz w:val="22"/>
                <w:szCs w:val="22"/>
              </w:rPr>
              <w:t>NYU</w:t>
            </w:r>
          </w:p>
        </w:tc>
        <w:tc>
          <w:tcPr>
            <w:tcW w:w="1831" w:type="pct"/>
            <w:tcBorders>
              <w:top w:val="single" w:sz="4" w:space="0" w:color="auto"/>
            </w:tcBorders>
            <w:vAlign w:val="center"/>
          </w:tcPr>
          <w:p w14:paraId="4E073D95" w14:textId="0A23BE65" w:rsidR="00FD715E" w:rsidRPr="008671A9" w:rsidRDefault="00FD715E" w:rsidP="005124A3">
            <w:pPr>
              <w:rPr>
                <w:sz w:val="22"/>
                <w:szCs w:val="22"/>
              </w:rPr>
            </w:pPr>
            <w:r w:rsidRPr="008671A9">
              <w:rPr>
                <w:sz w:val="22"/>
                <w:szCs w:val="22"/>
              </w:rPr>
              <w:t>5-min evaluation</w:t>
            </w:r>
            <w:r w:rsidR="005124A3">
              <w:rPr>
                <w:sz w:val="22"/>
                <w:szCs w:val="22"/>
                <w:vertAlign w:val="superscript"/>
              </w:rPr>
              <w:t>b</w:t>
            </w:r>
            <w:r w:rsidRPr="008671A9">
              <w:rPr>
                <w:sz w:val="22"/>
                <w:szCs w:val="22"/>
              </w:rPr>
              <w:t xml:space="preserve"> plus 29-min interaction with partner</w:t>
            </w:r>
          </w:p>
        </w:tc>
        <w:tc>
          <w:tcPr>
            <w:tcW w:w="985" w:type="pct"/>
            <w:tcBorders>
              <w:top w:val="single" w:sz="4" w:space="0" w:color="auto"/>
            </w:tcBorders>
            <w:shd w:val="clear" w:color="auto" w:fill="auto"/>
            <w:vAlign w:val="center"/>
          </w:tcPr>
          <w:p w14:paraId="5C2ACB77" w14:textId="21B16141" w:rsidR="00FD715E" w:rsidRPr="00013D05" w:rsidRDefault="00FD715E" w:rsidP="00FD715E">
            <w:pPr>
              <w:jc w:val="center"/>
              <w:rPr>
                <w:sz w:val="22"/>
                <w:szCs w:val="22"/>
              </w:rPr>
            </w:pPr>
            <w:r w:rsidRPr="00013D05">
              <w:rPr>
                <w:sz w:val="22"/>
                <w:szCs w:val="22"/>
              </w:rPr>
              <w:t>30 seconds</w:t>
            </w:r>
          </w:p>
        </w:tc>
      </w:tr>
      <w:tr w:rsidR="00FD715E" w:rsidRPr="008671A9" w14:paraId="1ECB69BD" w14:textId="70CC7EC7" w:rsidTr="00670B11">
        <w:trPr>
          <w:trHeight w:val="401"/>
        </w:trPr>
        <w:tc>
          <w:tcPr>
            <w:tcW w:w="382" w:type="pct"/>
            <w:vAlign w:val="center"/>
          </w:tcPr>
          <w:p w14:paraId="4C4891D2" w14:textId="77777777" w:rsidR="00FD715E" w:rsidRPr="008671A9" w:rsidRDefault="00FD715E" w:rsidP="00E066C4">
            <w:pPr>
              <w:jc w:val="center"/>
              <w:rPr>
                <w:sz w:val="22"/>
                <w:szCs w:val="22"/>
              </w:rPr>
            </w:pPr>
            <w:r w:rsidRPr="008671A9">
              <w:rPr>
                <w:sz w:val="22"/>
                <w:szCs w:val="22"/>
              </w:rPr>
              <w:t>Study 2</w:t>
            </w:r>
          </w:p>
        </w:tc>
        <w:tc>
          <w:tcPr>
            <w:tcW w:w="357" w:type="pct"/>
            <w:vAlign w:val="center"/>
          </w:tcPr>
          <w:p w14:paraId="170EFDEF" w14:textId="77777777" w:rsidR="00FD715E" w:rsidRPr="008671A9" w:rsidRDefault="00FD715E" w:rsidP="00E066C4">
            <w:pPr>
              <w:jc w:val="center"/>
              <w:rPr>
                <w:sz w:val="22"/>
                <w:szCs w:val="22"/>
              </w:rPr>
            </w:pPr>
            <w:r w:rsidRPr="008671A9">
              <w:rPr>
                <w:sz w:val="22"/>
                <w:szCs w:val="22"/>
              </w:rPr>
              <w:t>168</w:t>
            </w:r>
          </w:p>
        </w:tc>
        <w:tc>
          <w:tcPr>
            <w:tcW w:w="656" w:type="pct"/>
            <w:vAlign w:val="center"/>
          </w:tcPr>
          <w:p w14:paraId="353068BB" w14:textId="77777777" w:rsidR="00FD715E" w:rsidRPr="008671A9" w:rsidRDefault="00FD715E" w:rsidP="00E066C4">
            <w:pPr>
              <w:jc w:val="center"/>
              <w:rPr>
                <w:sz w:val="22"/>
                <w:szCs w:val="22"/>
              </w:rPr>
            </w:pPr>
            <w:r w:rsidRPr="008671A9">
              <w:rPr>
                <w:sz w:val="22"/>
                <w:szCs w:val="22"/>
              </w:rPr>
              <w:t>Undergraduates</w:t>
            </w:r>
          </w:p>
        </w:tc>
        <w:tc>
          <w:tcPr>
            <w:tcW w:w="788" w:type="pct"/>
            <w:vAlign w:val="center"/>
          </w:tcPr>
          <w:p w14:paraId="1D2E9C89" w14:textId="77777777" w:rsidR="00FD715E" w:rsidRPr="008671A9" w:rsidRDefault="00FD715E" w:rsidP="00E066C4">
            <w:pPr>
              <w:jc w:val="center"/>
              <w:rPr>
                <w:sz w:val="22"/>
                <w:szCs w:val="22"/>
              </w:rPr>
            </w:pPr>
            <w:r w:rsidRPr="008671A9">
              <w:rPr>
                <w:sz w:val="22"/>
                <w:szCs w:val="22"/>
              </w:rPr>
              <w:t>NYU</w:t>
            </w:r>
          </w:p>
        </w:tc>
        <w:tc>
          <w:tcPr>
            <w:tcW w:w="1831" w:type="pct"/>
            <w:vAlign w:val="center"/>
          </w:tcPr>
          <w:p w14:paraId="2037FC01" w14:textId="77777777" w:rsidR="00FD715E" w:rsidRPr="008671A9" w:rsidRDefault="00FD715E" w:rsidP="00E066C4">
            <w:pPr>
              <w:rPr>
                <w:sz w:val="22"/>
                <w:szCs w:val="22"/>
              </w:rPr>
            </w:pPr>
            <w:r w:rsidRPr="008671A9">
              <w:rPr>
                <w:sz w:val="22"/>
                <w:szCs w:val="22"/>
              </w:rPr>
              <w:t>5-min computer math task plus 29-min interaction with partner</w:t>
            </w:r>
          </w:p>
        </w:tc>
        <w:tc>
          <w:tcPr>
            <w:tcW w:w="985" w:type="pct"/>
            <w:shd w:val="clear" w:color="auto" w:fill="auto"/>
            <w:vAlign w:val="center"/>
          </w:tcPr>
          <w:p w14:paraId="7028945F" w14:textId="2CECCDDC" w:rsidR="00FD715E" w:rsidRPr="00013D05" w:rsidRDefault="00FD715E" w:rsidP="00FD715E">
            <w:pPr>
              <w:jc w:val="center"/>
              <w:rPr>
                <w:sz w:val="22"/>
                <w:szCs w:val="22"/>
              </w:rPr>
            </w:pPr>
            <w:r w:rsidRPr="00013D05">
              <w:rPr>
                <w:sz w:val="22"/>
                <w:szCs w:val="22"/>
              </w:rPr>
              <w:t>30 seconds</w:t>
            </w:r>
          </w:p>
        </w:tc>
      </w:tr>
      <w:tr w:rsidR="00FD715E" w:rsidRPr="008671A9" w14:paraId="30A5027A" w14:textId="5FD0F8EB" w:rsidTr="00670B11">
        <w:trPr>
          <w:trHeight w:val="401"/>
        </w:trPr>
        <w:tc>
          <w:tcPr>
            <w:tcW w:w="382" w:type="pct"/>
            <w:vAlign w:val="center"/>
          </w:tcPr>
          <w:p w14:paraId="7CA4340D" w14:textId="77777777" w:rsidR="00FD715E" w:rsidRPr="008671A9" w:rsidRDefault="00FD715E" w:rsidP="00E066C4">
            <w:pPr>
              <w:jc w:val="center"/>
              <w:rPr>
                <w:sz w:val="22"/>
                <w:szCs w:val="22"/>
              </w:rPr>
            </w:pPr>
            <w:r w:rsidRPr="008671A9">
              <w:rPr>
                <w:sz w:val="22"/>
                <w:szCs w:val="22"/>
              </w:rPr>
              <w:t>Study 3</w:t>
            </w:r>
          </w:p>
        </w:tc>
        <w:tc>
          <w:tcPr>
            <w:tcW w:w="357" w:type="pct"/>
            <w:vAlign w:val="center"/>
          </w:tcPr>
          <w:p w14:paraId="426DBFFF" w14:textId="77777777" w:rsidR="00FD715E" w:rsidRPr="008671A9" w:rsidRDefault="00FD715E" w:rsidP="00E066C4">
            <w:pPr>
              <w:jc w:val="center"/>
              <w:rPr>
                <w:sz w:val="22"/>
                <w:szCs w:val="22"/>
              </w:rPr>
            </w:pPr>
            <w:r w:rsidRPr="008671A9">
              <w:rPr>
                <w:sz w:val="22"/>
                <w:szCs w:val="22"/>
              </w:rPr>
              <w:t>83</w:t>
            </w:r>
          </w:p>
        </w:tc>
        <w:tc>
          <w:tcPr>
            <w:tcW w:w="656" w:type="pct"/>
            <w:vAlign w:val="center"/>
          </w:tcPr>
          <w:p w14:paraId="076B7B6C" w14:textId="77777777" w:rsidR="00FD715E" w:rsidRPr="008671A9" w:rsidRDefault="00FD715E" w:rsidP="00E066C4">
            <w:pPr>
              <w:jc w:val="center"/>
              <w:rPr>
                <w:i/>
                <w:sz w:val="22"/>
                <w:szCs w:val="22"/>
              </w:rPr>
            </w:pPr>
            <w:r w:rsidRPr="008671A9">
              <w:rPr>
                <w:sz w:val="22"/>
                <w:szCs w:val="22"/>
              </w:rPr>
              <w:t>Undergraduates</w:t>
            </w:r>
          </w:p>
        </w:tc>
        <w:tc>
          <w:tcPr>
            <w:tcW w:w="788" w:type="pct"/>
            <w:vAlign w:val="center"/>
          </w:tcPr>
          <w:p w14:paraId="416A9349" w14:textId="77777777" w:rsidR="00FD715E" w:rsidRPr="008671A9" w:rsidRDefault="00FD715E" w:rsidP="00E066C4">
            <w:pPr>
              <w:jc w:val="center"/>
              <w:rPr>
                <w:sz w:val="22"/>
                <w:szCs w:val="22"/>
              </w:rPr>
            </w:pPr>
            <w:r w:rsidRPr="008671A9">
              <w:rPr>
                <w:sz w:val="22"/>
                <w:szCs w:val="22"/>
              </w:rPr>
              <w:t>NYU</w:t>
            </w:r>
          </w:p>
        </w:tc>
        <w:tc>
          <w:tcPr>
            <w:tcW w:w="1831" w:type="pct"/>
            <w:vAlign w:val="center"/>
          </w:tcPr>
          <w:p w14:paraId="30A12213" w14:textId="4BB33BB2" w:rsidR="00FD715E" w:rsidRPr="008671A9" w:rsidRDefault="00FD715E" w:rsidP="00E066C4">
            <w:pPr>
              <w:rPr>
                <w:sz w:val="22"/>
                <w:szCs w:val="22"/>
              </w:rPr>
            </w:pPr>
            <w:r w:rsidRPr="008671A9">
              <w:rPr>
                <w:sz w:val="22"/>
                <w:szCs w:val="22"/>
              </w:rPr>
              <w:t>5-min evaluation</w:t>
            </w:r>
            <w:r w:rsidR="005124A3" w:rsidRPr="005124A3">
              <w:rPr>
                <w:sz w:val="22"/>
                <w:szCs w:val="22"/>
                <w:vertAlign w:val="superscript"/>
              </w:rPr>
              <w:t>b</w:t>
            </w:r>
            <w:r w:rsidRPr="008671A9">
              <w:rPr>
                <w:sz w:val="22"/>
                <w:szCs w:val="22"/>
              </w:rPr>
              <w:t xml:space="preserve">  </w:t>
            </w:r>
          </w:p>
        </w:tc>
        <w:tc>
          <w:tcPr>
            <w:tcW w:w="985" w:type="pct"/>
            <w:shd w:val="clear" w:color="auto" w:fill="auto"/>
            <w:vAlign w:val="center"/>
          </w:tcPr>
          <w:p w14:paraId="6EEA4BAD" w14:textId="13A24332" w:rsidR="00FD715E" w:rsidRPr="00013D05" w:rsidRDefault="00FD715E" w:rsidP="00FD715E">
            <w:pPr>
              <w:jc w:val="center"/>
              <w:rPr>
                <w:sz w:val="22"/>
                <w:szCs w:val="22"/>
              </w:rPr>
            </w:pPr>
            <w:r w:rsidRPr="00013D05">
              <w:rPr>
                <w:sz w:val="22"/>
                <w:szCs w:val="22"/>
              </w:rPr>
              <w:t>30 seconds</w:t>
            </w:r>
          </w:p>
        </w:tc>
      </w:tr>
      <w:tr w:rsidR="00FD715E" w:rsidRPr="008671A9" w14:paraId="2EE6D1B7" w14:textId="2D6612CD" w:rsidTr="00670B11">
        <w:trPr>
          <w:trHeight w:val="401"/>
        </w:trPr>
        <w:tc>
          <w:tcPr>
            <w:tcW w:w="382" w:type="pct"/>
            <w:vAlign w:val="center"/>
          </w:tcPr>
          <w:p w14:paraId="455CD86A" w14:textId="77777777" w:rsidR="00FD715E" w:rsidRPr="008671A9" w:rsidRDefault="00FD715E" w:rsidP="00E066C4">
            <w:pPr>
              <w:jc w:val="center"/>
              <w:rPr>
                <w:sz w:val="22"/>
                <w:szCs w:val="22"/>
              </w:rPr>
            </w:pPr>
            <w:r w:rsidRPr="008671A9">
              <w:rPr>
                <w:sz w:val="22"/>
                <w:szCs w:val="22"/>
              </w:rPr>
              <w:t>Study 4</w:t>
            </w:r>
          </w:p>
        </w:tc>
        <w:tc>
          <w:tcPr>
            <w:tcW w:w="357" w:type="pct"/>
            <w:vAlign w:val="center"/>
          </w:tcPr>
          <w:p w14:paraId="15E72909" w14:textId="77777777" w:rsidR="00FD715E" w:rsidRPr="008671A9" w:rsidRDefault="00FD715E" w:rsidP="00E066C4">
            <w:pPr>
              <w:jc w:val="center"/>
              <w:rPr>
                <w:sz w:val="22"/>
                <w:szCs w:val="22"/>
              </w:rPr>
            </w:pPr>
            <w:r w:rsidRPr="008671A9">
              <w:rPr>
                <w:sz w:val="22"/>
                <w:szCs w:val="22"/>
              </w:rPr>
              <w:t>84</w:t>
            </w:r>
          </w:p>
        </w:tc>
        <w:tc>
          <w:tcPr>
            <w:tcW w:w="656" w:type="pct"/>
            <w:vAlign w:val="center"/>
          </w:tcPr>
          <w:p w14:paraId="601DFF88" w14:textId="77777777" w:rsidR="00FD715E" w:rsidRPr="008671A9" w:rsidRDefault="00FD715E" w:rsidP="00E066C4">
            <w:pPr>
              <w:jc w:val="center"/>
              <w:rPr>
                <w:i/>
                <w:sz w:val="22"/>
                <w:szCs w:val="22"/>
              </w:rPr>
            </w:pPr>
            <w:r w:rsidRPr="008671A9">
              <w:rPr>
                <w:sz w:val="22"/>
                <w:szCs w:val="22"/>
              </w:rPr>
              <w:t>Undergraduates</w:t>
            </w:r>
          </w:p>
        </w:tc>
        <w:tc>
          <w:tcPr>
            <w:tcW w:w="788" w:type="pct"/>
            <w:vAlign w:val="center"/>
          </w:tcPr>
          <w:p w14:paraId="79E0E642" w14:textId="77777777" w:rsidR="00FD715E" w:rsidRPr="008671A9" w:rsidRDefault="00FD715E" w:rsidP="00E066C4">
            <w:pPr>
              <w:jc w:val="center"/>
              <w:rPr>
                <w:sz w:val="22"/>
                <w:szCs w:val="22"/>
              </w:rPr>
            </w:pPr>
            <w:r w:rsidRPr="008671A9">
              <w:rPr>
                <w:sz w:val="22"/>
                <w:szCs w:val="22"/>
              </w:rPr>
              <w:t>NYU</w:t>
            </w:r>
          </w:p>
        </w:tc>
        <w:tc>
          <w:tcPr>
            <w:tcW w:w="1831" w:type="pct"/>
            <w:vAlign w:val="center"/>
          </w:tcPr>
          <w:p w14:paraId="43EE7AB9" w14:textId="77777777" w:rsidR="00FD715E" w:rsidRPr="008671A9" w:rsidRDefault="00FD715E" w:rsidP="00E066C4">
            <w:pPr>
              <w:rPr>
                <w:sz w:val="22"/>
                <w:szCs w:val="22"/>
              </w:rPr>
            </w:pPr>
            <w:r w:rsidRPr="008671A9">
              <w:rPr>
                <w:sz w:val="22"/>
                <w:szCs w:val="22"/>
              </w:rPr>
              <w:t>5-min computer math task</w:t>
            </w:r>
          </w:p>
        </w:tc>
        <w:tc>
          <w:tcPr>
            <w:tcW w:w="985" w:type="pct"/>
            <w:shd w:val="clear" w:color="auto" w:fill="auto"/>
            <w:vAlign w:val="center"/>
          </w:tcPr>
          <w:p w14:paraId="3FEC0C21" w14:textId="52F89993" w:rsidR="00FD715E" w:rsidRPr="00013D05" w:rsidRDefault="00FD715E" w:rsidP="00FD715E">
            <w:pPr>
              <w:jc w:val="center"/>
              <w:rPr>
                <w:sz w:val="22"/>
                <w:szCs w:val="22"/>
              </w:rPr>
            </w:pPr>
            <w:r w:rsidRPr="00013D05">
              <w:rPr>
                <w:sz w:val="22"/>
                <w:szCs w:val="22"/>
              </w:rPr>
              <w:t>30 seconds</w:t>
            </w:r>
          </w:p>
        </w:tc>
      </w:tr>
      <w:tr w:rsidR="00FD715E" w:rsidRPr="008671A9" w14:paraId="5ECB7E91" w14:textId="5D9A16AB" w:rsidTr="00670B11">
        <w:trPr>
          <w:trHeight w:val="401"/>
        </w:trPr>
        <w:tc>
          <w:tcPr>
            <w:tcW w:w="382" w:type="pct"/>
            <w:vAlign w:val="center"/>
          </w:tcPr>
          <w:p w14:paraId="68083065" w14:textId="77777777" w:rsidR="00FD715E" w:rsidRPr="008671A9" w:rsidRDefault="00FD715E" w:rsidP="00E066C4">
            <w:pPr>
              <w:jc w:val="center"/>
              <w:rPr>
                <w:sz w:val="22"/>
                <w:szCs w:val="22"/>
              </w:rPr>
            </w:pPr>
            <w:r w:rsidRPr="008671A9">
              <w:rPr>
                <w:sz w:val="22"/>
                <w:szCs w:val="22"/>
              </w:rPr>
              <w:t>Study 5</w:t>
            </w:r>
          </w:p>
        </w:tc>
        <w:tc>
          <w:tcPr>
            <w:tcW w:w="357" w:type="pct"/>
            <w:vAlign w:val="center"/>
          </w:tcPr>
          <w:p w14:paraId="1D358782" w14:textId="77777777" w:rsidR="00FD715E" w:rsidRPr="008671A9" w:rsidRDefault="00FD715E" w:rsidP="00E066C4">
            <w:pPr>
              <w:jc w:val="center"/>
              <w:rPr>
                <w:sz w:val="22"/>
                <w:szCs w:val="22"/>
              </w:rPr>
            </w:pPr>
            <w:r w:rsidRPr="008671A9">
              <w:rPr>
                <w:sz w:val="22"/>
                <w:szCs w:val="22"/>
              </w:rPr>
              <w:t>119</w:t>
            </w:r>
          </w:p>
        </w:tc>
        <w:tc>
          <w:tcPr>
            <w:tcW w:w="656" w:type="pct"/>
            <w:vAlign w:val="center"/>
          </w:tcPr>
          <w:p w14:paraId="299C4086" w14:textId="77777777" w:rsidR="00FD715E" w:rsidRPr="008671A9" w:rsidRDefault="00FD715E" w:rsidP="00E066C4">
            <w:pPr>
              <w:jc w:val="center"/>
              <w:rPr>
                <w:i/>
                <w:sz w:val="22"/>
                <w:szCs w:val="22"/>
              </w:rPr>
            </w:pPr>
            <w:r w:rsidRPr="008671A9">
              <w:rPr>
                <w:sz w:val="22"/>
                <w:szCs w:val="22"/>
              </w:rPr>
              <w:t>Undergraduates</w:t>
            </w:r>
          </w:p>
        </w:tc>
        <w:tc>
          <w:tcPr>
            <w:tcW w:w="788" w:type="pct"/>
            <w:vAlign w:val="center"/>
          </w:tcPr>
          <w:p w14:paraId="6A64144B" w14:textId="77777777" w:rsidR="00FD715E" w:rsidRPr="008671A9" w:rsidRDefault="00FD715E" w:rsidP="00E066C4">
            <w:pPr>
              <w:jc w:val="center"/>
              <w:rPr>
                <w:sz w:val="22"/>
                <w:szCs w:val="22"/>
              </w:rPr>
            </w:pPr>
            <w:r w:rsidRPr="008671A9">
              <w:rPr>
                <w:sz w:val="22"/>
                <w:szCs w:val="22"/>
              </w:rPr>
              <w:t>NYU</w:t>
            </w:r>
          </w:p>
        </w:tc>
        <w:tc>
          <w:tcPr>
            <w:tcW w:w="1831" w:type="pct"/>
            <w:vAlign w:val="center"/>
          </w:tcPr>
          <w:p w14:paraId="1C6B6341" w14:textId="77777777" w:rsidR="00FD715E" w:rsidRPr="008671A9" w:rsidRDefault="00FD715E" w:rsidP="00E066C4">
            <w:pPr>
              <w:rPr>
                <w:sz w:val="22"/>
                <w:szCs w:val="22"/>
              </w:rPr>
            </w:pPr>
            <w:r w:rsidRPr="008671A9">
              <w:rPr>
                <w:sz w:val="22"/>
                <w:szCs w:val="22"/>
              </w:rPr>
              <w:t>5-min speech in front of camera</w:t>
            </w:r>
          </w:p>
        </w:tc>
        <w:tc>
          <w:tcPr>
            <w:tcW w:w="985" w:type="pct"/>
            <w:shd w:val="clear" w:color="auto" w:fill="auto"/>
            <w:vAlign w:val="center"/>
          </w:tcPr>
          <w:p w14:paraId="7B647F4D" w14:textId="28F6DE0D" w:rsidR="00FD715E" w:rsidRPr="00013D05" w:rsidRDefault="00FD715E" w:rsidP="00FD715E">
            <w:pPr>
              <w:jc w:val="center"/>
              <w:rPr>
                <w:sz w:val="22"/>
                <w:szCs w:val="22"/>
              </w:rPr>
            </w:pPr>
            <w:r w:rsidRPr="00013D05">
              <w:rPr>
                <w:sz w:val="22"/>
                <w:szCs w:val="22"/>
              </w:rPr>
              <w:t>60 seconds</w:t>
            </w:r>
          </w:p>
        </w:tc>
      </w:tr>
      <w:tr w:rsidR="00FD715E" w:rsidRPr="008671A9" w14:paraId="568710D4" w14:textId="59749D5D" w:rsidTr="00670B11">
        <w:trPr>
          <w:trHeight w:val="401"/>
        </w:trPr>
        <w:tc>
          <w:tcPr>
            <w:tcW w:w="382" w:type="pct"/>
            <w:vAlign w:val="center"/>
          </w:tcPr>
          <w:p w14:paraId="3FC3653B" w14:textId="77777777" w:rsidR="00FD715E" w:rsidRPr="008671A9" w:rsidRDefault="00FD715E" w:rsidP="00E066C4">
            <w:pPr>
              <w:jc w:val="center"/>
              <w:rPr>
                <w:sz w:val="22"/>
                <w:szCs w:val="22"/>
              </w:rPr>
            </w:pPr>
            <w:r w:rsidRPr="008671A9">
              <w:rPr>
                <w:sz w:val="22"/>
                <w:szCs w:val="22"/>
              </w:rPr>
              <w:t>Study 6</w:t>
            </w:r>
          </w:p>
        </w:tc>
        <w:tc>
          <w:tcPr>
            <w:tcW w:w="357" w:type="pct"/>
            <w:vAlign w:val="center"/>
          </w:tcPr>
          <w:p w14:paraId="460F5922" w14:textId="77777777" w:rsidR="00FD715E" w:rsidRPr="008671A9" w:rsidRDefault="00FD715E" w:rsidP="00E066C4">
            <w:pPr>
              <w:jc w:val="center"/>
              <w:rPr>
                <w:sz w:val="22"/>
                <w:szCs w:val="22"/>
              </w:rPr>
            </w:pPr>
            <w:r w:rsidRPr="008671A9">
              <w:rPr>
                <w:sz w:val="22"/>
                <w:szCs w:val="22"/>
              </w:rPr>
              <w:t>82</w:t>
            </w:r>
          </w:p>
        </w:tc>
        <w:tc>
          <w:tcPr>
            <w:tcW w:w="656" w:type="pct"/>
            <w:vAlign w:val="center"/>
          </w:tcPr>
          <w:p w14:paraId="55DB38E1" w14:textId="77777777" w:rsidR="00FD715E" w:rsidRPr="008671A9" w:rsidRDefault="00FD715E" w:rsidP="00E066C4">
            <w:pPr>
              <w:jc w:val="center"/>
              <w:rPr>
                <w:i/>
                <w:sz w:val="22"/>
                <w:szCs w:val="22"/>
              </w:rPr>
            </w:pPr>
            <w:r w:rsidRPr="008671A9">
              <w:rPr>
                <w:sz w:val="22"/>
                <w:szCs w:val="22"/>
              </w:rPr>
              <w:t>Undergraduates</w:t>
            </w:r>
          </w:p>
        </w:tc>
        <w:tc>
          <w:tcPr>
            <w:tcW w:w="788" w:type="pct"/>
            <w:vAlign w:val="center"/>
          </w:tcPr>
          <w:p w14:paraId="5621ED2C" w14:textId="77777777" w:rsidR="00FD715E" w:rsidRPr="008671A9" w:rsidRDefault="00FD715E" w:rsidP="00E066C4">
            <w:pPr>
              <w:jc w:val="center"/>
              <w:rPr>
                <w:sz w:val="22"/>
                <w:szCs w:val="22"/>
              </w:rPr>
            </w:pPr>
            <w:r w:rsidRPr="008671A9">
              <w:rPr>
                <w:sz w:val="22"/>
                <w:szCs w:val="22"/>
              </w:rPr>
              <w:t>NYU Abu Dhabi</w:t>
            </w:r>
          </w:p>
        </w:tc>
        <w:tc>
          <w:tcPr>
            <w:tcW w:w="1831" w:type="pct"/>
            <w:vAlign w:val="center"/>
          </w:tcPr>
          <w:p w14:paraId="6E949E3A" w14:textId="77777777" w:rsidR="00FD715E" w:rsidRPr="008671A9" w:rsidRDefault="00FD715E" w:rsidP="00E066C4">
            <w:pPr>
              <w:rPr>
                <w:sz w:val="22"/>
                <w:szCs w:val="22"/>
              </w:rPr>
            </w:pPr>
            <w:r w:rsidRPr="008671A9">
              <w:rPr>
                <w:sz w:val="22"/>
                <w:szCs w:val="22"/>
              </w:rPr>
              <w:t>Three 11-min interactions with different partners</w:t>
            </w:r>
          </w:p>
        </w:tc>
        <w:tc>
          <w:tcPr>
            <w:tcW w:w="985" w:type="pct"/>
            <w:shd w:val="clear" w:color="auto" w:fill="auto"/>
            <w:vAlign w:val="center"/>
          </w:tcPr>
          <w:p w14:paraId="69C5E44E" w14:textId="26287006" w:rsidR="00FD715E" w:rsidRPr="00013D05" w:rsidRDefault="00FD715E" w:rsidP="00FD715E">
            <w:pPr>
              <w:jc w:val="center"/>
              <w:rPr>
                <w:sz w:val="22"/>
                <w:szCs w:val="22"/>
              </w:rPr>
            </w:pPr>
            <w:r w:rsidRPr="00013D05">
              <w:rPr>
                <w:sz w:val="22"/>
                <w:szCs w:val="22"/>
              </w:rPr>
              <w:t>30 seconds</w:t>
            </w:r>
          </w:p>
        </w:tc>
      </w:tr>
      <w:tr w:rsidR="00FD715E" w:rsidRPr="008671A9" w14:paraId="30B8E3B5" w14:textId="67D47746" w:rsidTr="00670B11">
        <w:trPr>
          <w:trHeight w:val="401"/>
        </w:trPr>
        <w:tc>
          <w:tcPr>
            <w:tcW w:w="382" w:type="pct"/>
            <w:vAlign w:val="center"/>
          </w:tcPr>
          <w:p w14:paraId="169D754D" w14:textId="77777777" w:rsidR="00FD715E" w:rsidRPr="008671A9" w:rsidRDefault="00FD715E" w:rsidP="00E066C4">
            <w:pPr>
              <w:jc w:val="center"/>
              <w:rPr>
                <w:sz w:val="22"/>
                <w:szCs w:val="22"/>
              </w:rPr>
            </w:pPr>
            <w:r w:rsidRPr="008671A9">
              <w:rPr>
                <w:sz w:val="22"/>
                <w:szCs w:val="22"/>
              </w:rPr>
              <w:t>Study 7</w:t>
            </w:r>
          </w:p>
        </w:tc>
        <w:tc>
          <w:tcPr>
            <w:tcW w:w="357" w:type="pct"/>
            <w:vAlign w:val="center"/>
          </w:tcPr>
          <w:p w14:paraId="31A9CE1C" w14:textId="77777777" w:rsidR="00FD715E" w:rsidRPr="008671A9" w:rsidRDefault="00FD715E" w:rsidP="00E066C4">
            <w:pPr>
              <w:jc w:val="center"/>
              <w:rPr>
                <w:sz w:val="22"/>
                <w:szCs w:val="22"/>
              </w:rPr>
            </w:pPr>
            <w:r w:rsidRPr="008671A9">
              <w:rPr>
                <w:sz w:val="22"/>
                <w:szCs w:val="22"/>
              </w:rPr>
              <w:t>118</w:t>
            </w:r>
          </w:p>
        </w:tc>
        <w:tc>
          <w:tcPr>
            <w:tcW w:w="656" w:type="pct"/>
            <w:vAlign w:val="center"/>
          </w:tcPr>
          <w:p w14:paraId="5A54D86B" w14:textId="77777777" w:rsidR="00FD715E" w:rsidRPr="008671A9" w:rsidRDefault="00FD715E" w:rsidP="00E066C4">
            <w:pPr>
              <w:jc w:val="center"/>
              <w:rPr>
                <w:sz w:val="22"/>
                <w:szCs w:val="22"/>
              </w:rPr>
            </w:pPr>
            <w:r w:rsidRPr="008671A9">
              <w:rPr>
                <w:sz w:val="22"/>
                <w:szCs w:val="22"/>
              </w:rPr>
              <w:t>18 to 30-year-olds</w:t>
            </w:r>
          </w:p>
        </w:tc>
        <w:tc>
          <w:tcPr>
            <w:tcW w:w="788" w:type="pct"/>
            <w:vAlign w:val="center"/>
          </w:tcPr>
          <w:p w14:paraId="03FF6F52" w14:textId="77777777" w:rsidR="00FD715E" w:rsidRPr="008671A9" w:rsidRDefault="00FD715E" w:rsidP="00E066C4">
            <w:pPr>
              <w:jc w:val="center"/>
              <w:rPr>
                <w:sz w:val="22"/>
                <w:szCs w:val="22"/>
              </w:rPr>
            </w:pPr>
            <w:r w:rsidRPr="008671A9">
              <w:rPr>
                <w:sz w:val="22"/>
                <w:szCs w:val="22"/>
              </w:rPr>
              <w:t>NYU</w:t>
            </w:r>
          </w:p>
        </w:tc>
        <w:tc>
          <w:tcPr>
            <w:tcW w:w="1831" w:type="pct"/>
            <w:vAlign w:val="center"/>
          </w:tcPr>
          <w:p w14:paraId="795E4639" w14:textId="77777777" w:rsidR="00FD715E" w:rsidRPr="008671A9" w:rsidRDefault="00FD715E" w:rsidP="00E066C4">
            <w:pPr>
              <w:rPr>
                <w:sz w:val="22"/>
                <w:szCs w:val="22"/>
              </w:rPr>
            </w:pPr>
            <w:r w:rsidRPr="008671A9">
              <w:rPr>
                <w:sz w:val="22"/>
                <w:szCs w:val="22"/>
              </w:rPr>
              <w:t>28-min interaction with partner</w:t>
            </w:r>
          </w:p>
        </w:tc>
        <w:tc>
          <w:tcPr>
            <w:tcW w:w="985" w:type="pct"/>
            <w:shd w:val="clear" w:color="auto" w:fill="auto"/>
            <w:vAlign w:val="center"/>
          </w:tcPr>
          <w:p w14:paraId="5CF0AAB2" w14:textId="180A9C10" w:rsidR="00FD715E" w:rsidRPr="00013D05" w:rsidRDefault="00FD715E" w:rsidP="00FD715E">
            <w:pPr>
              <w:jc w:val="center"/>
              <w:rPr>
                <w:sz w:val="22"/>
                <w:szCs w:val="22"/>
              </w:rPr>
            </w:pPr>
            <w:r w:rsidRPr="00013D05">
              <w:rPr>
                <w:sz w:val="22"/>
                <w:szCs w:val="22"/>
              </w:rPr>
              <w:t>45 seconds</w:t>
            </w:r>
          </w:p>
        </w:tc>
      </w:tr>
      <w:tr w:rsidR="00FD715E" w:rsidRPr="008671A9" w14:paraId="28AFB396" w14:textId="17D14895" w:rsidTr="00670B11">
        <w:trPr>
          <w:trHeight w:val="401"/>
        </w:trPr>
        <w:tc>
          <w:tcPr>
            <w:tcW w:w="382" w:type="pct"/>
            <w:vAlign w:val="center"/>
          </w:tcPr>
          <w:p w14:paraId="400458EA" w14:textId="77777777" w:rsidR="00FD715E" w:rsidRPr="008671A9" w:rsidRDefault="00FD715E" w:rsidP="00E066C4">
            <w:pPr>
              <w:jc w:val="center"/>
              <w:rPr>
                <w:sz w:val="22"/>
                <w:szCs w:val="22"/>
              </w:rPr>
            </w:pPr>
            <w:r w:rsidRPr="008671A9">
              <w:rPr>
                <w:sz w:val="22"/>
                <w:szCs w:val="22"/>
              </w:rPr>
              <w:t>Study 8</w:t>
            </w:r>
          </w:p>
        </w:tc>
        <w:tc>
          <w:tcPr>
            <w:tcW w:w="357" w:type="pct"/>
            <w:vAlign w:val="center"/>
          </w:tcPr>
          <w:p w14:paraId="01D3F1C3" w14:textId="77777777" w:rsidR="00FD715E" w:rsidRPr="008671A9" w:rsidRDefault="00FD715E" w:rsidP="00E066C4">
            <w:pPr>
              <w:jc w:val="center"/>
              <w:rPr>
                <w:sz w:val="22"/>
                <w:szCs w:val="22"/>
              </w:rPr>
            </w:pPr>
            <w:r w:rsidRPr="008671A9">
              <w:rPr>
                <w:sz w:val="22"/>
                <w:szCs w:val="22"/>
              </w:rPr>
              <w:t>230</w:t>
            </w:r>
          </w:p>
        </w:tc>
        <w:tc>
          <w:tcPr>
            <w:tcW w:w="656" w:type="pct"/>
            <w:vAlign w:val="center"/>
          </w:tcPr>
          <w:p w14:paraId="3AEE76C5" w14:textId="77777777" w:rsidR="00FD715E" w:rsidRPr="008671A9" w:rsidRDefault="00FD715E" w:rsidP="00E066C4">
            <w:pPr>
              <w:jc w:val="center"/>
              <w:rPr>
                <w:sz w:val="22"/>
                <w:szCs w:val="22"/>
              </w:rPr>
            </w:pPr>
            <w:r w:rsidRPr="008671A9">
              <w:rPr>
                <w:sz w:val="22"/>
                <w:szCs w:val="22"/>
              </w:rPr>
              <w:t>Undergraduates</w:t>
            </w:r>
          </w:p>
        </w:tc>
        <w:tc>
          <w:tcPr>
            <w:tcW w:w="788" w:type="pct"/>
            <w:vAlign w:val="center"/>
          </w:tcPr>
          <w:p w14:paraId="694F2E7F" w14:textId="77777777" w:rsidR="00FD715E" w:rsidRPr="008671A9" w:rsidRDefault="00FD715E" w:rsidP="00E066C4">
            <w:pPr>
              <w:jc w:val="center"/>
              <w:rPr>
                <w:sz w:val="22"/>
                <w:szCs w:val="22"/>
              </w:rPr>
            </w:pPr>
            <w:r w:rsidRPr="008671A9">
              <w:rPr>
                <w:sz w:val="22"/>
                <w:szCs w:val="22"/>
              </w:rPr>
              <w:t>NYU</w:t>
            </w:r>
          </w:p>
        </w:tc>
        <w:tc>
          <w:tcPr>
            <w:tcW w:w="1831" w:type="pct"/>
            <w:vAlign w:val="center"/>
          </w:tcPr>
          <w:p w14:paraId="1DB7A132" w14:textId="77777777" w:rsidR="00FD715E" w:rsidRPr="008671A9" w:rsidRDefault="00FD715E" w:rsidP="00E066C4">
            <w:pPr>
              <w:rPr>
                <w:sz w:val="22"/>
                <w:szCs w:val="22"/>
              </w:rPr>
            </w:pPr>
            <w:r w:rsidRPr="008671A9">
              <w:rPr>
                <w:sz w:val="22"/>
                <w:szCs w:val="22"/>
              </w:rPr>
              <w:t>10-min interaction with group of four other participants</w:t>
            </w:r>
          </w:p>
        </w:tc>
        <w:tc>
          <w:tcPr>
            <w:tcW w:w="985" w:type="pct"/>
            <w:shd w:val="clear" w:color="auto" w:fill="auto"/>
            <w:vAlign w:val="center"/>
          </w:tcPr>
          <w:p w14:paraId="52DA2E68" w14:textId="7C45ACFF" w:rsidR="00FD715E" w:rsidRPr="00013D05" w:rsidRDefault="00FD715E" w:rsidP="00FD715E">
            <w:pPr>
              <w:jc w:val="center"/>
              <w:rPr>
                <w:sz w:val="22"/>
                <w:szCs w:val="22"/>
              </w:rPr>
            </w:pPr>
            <w:r w:rsidRPr="00013D05">
              <w:rPr>
                <w:sz w:val="22"/>
                <w:szCs w:val="22"/>
              </w:rPr>
              <w:t>30 seconds</w:t>
            </w:r>
          </w:p>
        </w:tc>
      </w:tr>
      <w:tr w:rsidR="00FD715E" w:rsidRPr="008671A9" w14:paraId="0CBA30A9" w14:textId="1733210D" w:rsidTr="00670B11">
        <w:trPr>
          <w:trHeight w:val="401"/>
        </w:trPr>
        <w:tc>
          <w:tcPr>
            <w:tcW w:w="382" w:type="pct"/>
            <w:vAlign w:val="center"/>
          </w:tcPr>
          <w:p w14:paraId="778952B6" w14:textId="77777777" w:rsidR="00FD715E" w:rsidRPr="008671A9" w:rsidRDefault="00FD715E" w:rsidP="00E066C4">
            <w:pPr>
              <w:jc w:val="center"/>
              <w:rPr>
                <w:sz w:val="22"/>
                <w:szCs w:val="22"/>
              </w:rPr>
            </w:pPr>
            <w:r w:rsidRPr="008671A9">
              <w:rPr>
                <w:sz w:val="22"/>
                <w:szCs w:val="22"/>
              </w:rPr>
              <w:t>Study 9</w:t>
            </w:r>
          </w:p>
        </w:tc>
        <w:tc>
          <w:tcPr>
            <w:tcW w:w="357" w:type="pct"/>
            <w:vAlign w:val="center"/>
          </w:tcPr>
          <w:p w14:paraId="6A370C6C" w14:textId="77777777" w:rsidR="00FD715E" w:rsidRPr="008671A9" w:rsidRDefault="00FD715E" w:rsidP="00E066C4">
            <w:pPr>
              <w:jc w:val="center"/>
              <w:rPr>
                <w:sz w:val="22"/>
                <w:szCs w:val="22"/>
              </w:rPr>
            </w:pPr>
            <w:r w:rsidRPr="008671A9">
              <w:rPr>
                <w:sz w:val="22"/>
                <w:szCs w:val="22"/>
              </w:rPr>
              <w:t>383</w:t>
            </w:r>
          </w:p>
        </w:tc>
        <w:tc>
          <w:tcPr>
            <w:tcW w:w="656" w:type="pct"/>
            <w:vAlign w:val="center"/>
          </w:tcPr>
          <w:p w14:paraId="5CE47242" w14:textId="77777777" w:rsidR="00FD715E" w:rsidRPr="008671A9" w:rsidRDefault="00FD715E" w:rsidP="00E066C4">
            <w:pPr>
              <w:jc w:val="center"/>
              <w:rPr>
                <w:sz w:val="22"/>
                <w:szCs w:val="22"/>
              </w:rPr>
            </w:pPr>
            <w:r w:rsidRPr="008671A9">
              <w:rPr>
                <w:sz w:val="22"/>
                <w:szCs w:val="22"/>
              </w:rPr>
              <w:t>18 to 35-year-olds</w:t>
            </w:r>
          </w:p>
        </w:tc>
        <w:tc>
          <w:tcPr>
            <w:tcW w:w="788" w:type="pct"/>
            <w:vAlign w:val="center"/>
          </w:tcPr>
          <w:p w14:paraId="430044D0" w14:textId="77777777" w:rsidR="00FD715E" w:rsidRPr="008671A9" w:rsidRDefault="00FD715E" w:rsidP="00E066C4">
            <w:pPr>
              <w:jc w:val="center"/>
              <w:rPr>
                <w:sz w:val="22"/>
                <w:szCs w:val="22"/>
              </w:rPr>
            </w:pPr>
            <w:r w:rsidRPr="008671A9">
              <w:rPr>
                <w:sz w:val="22"/>
                <w:szCs w:val="22"/>
              </w:rPr>
              <w:t>UCSF</w:t>
            </w:r>
          </w:p>
        </w:tc>
        <w:tc>
          <w:tcPr>
            <w:tcW w:w="1831" w:type="pct"/>
            <w:vAlign w:val="center"/>
          </w:tcPr>
          <w:p w14:paraId="7C5CBC8C" w14:textId="77777777" w:rsidR="00FD715E" w:rsidRPr="008671A9" w:rsidRDefault="00FD715E" w:rsidP="00E066C4">
            <w:pPr>
              <w:rPr>
                <w:sz w:val="22"/>
                <w:szCs w:val="22"/>
              </w:rPr>
            </w:pPr>
            <w:r w:rsidRPr="008671A9">
              <w:rPr>
                <w:sz w:val="22"/>
                <w:szCs w:val="22"/>
              </w:rPr>
              <w:t>15-min evaluative interaction with confederate</w:t>
            </w:r>
          </w:p>
        </w:tc>
        <w:tc>
          <w:tcPr>
            <w:tcW w:w="985" w:type="pct"/>
            <w:shd w:val="clear" w:color="auto" w:fill="auto"/>
            <w:vAlign w:val="center"/>
          </w:tcPr>
          <w:p w14:paraId="1F87BE53" w14:textId="51B1B95F" w:rsidR="00FD715E" w:rsidRPr="00013D05" w:rsidRDefault="00F061B9" w:rsidP="00FD715E">
            <w:pPr>
              <w:jc w:val="center"/>
              <w:rPr>
                <w:sz w:val="22"/>
                <w:szCs w:val="22"/>
              </w:rPr>
            </w:pPr>
            <w:r>
              <w:rPr>
                <w:sz w:val="22"/>
                <w:szCs w:val="22"/>
              </w:rPr>
              <w:t>6</w:t>
            </w:r>
            <w:r w:rsidR="00FD715E" w:rsidRPr="00013D05">
              <w:rPr>
                <w:sz w:val="22"/>
                <w:szCs w:val="22"/>
              </w:rPr>
              <w:t>0 seconds</w:t>
            </w:r>
          </w:p>
        </w:tc>
      </w:tr>
    </w:tbl>
    <w:p w14:paraId="634B3182" w14:textId="77777777" w:rsidR="00127F92" w:rsidRDefault="00127F92" w:rsidP="00127F92"/>
    <w:p w14:paraId="6B0DB391" w14:textId="7A849774" w:rsidR="00116505" w:rsidRDefault="004A15ED" w:rsidP="00670B11">
      <w:pPr>
        <w:spacing w:after="0" w:line="480" w:lineRule="auto"/>
        <w:rPr>
          <w:sz w:val="22"/>
          <w:szCs w:val="22"/>
        </w:rPr>
        <w:sectPr w:rsidR="00116505" w:rsidSect="00FD715E">
          <w:pgSz w:w="15840" w:h="12240" w:orient="landscape"/>
          <w:pgMar w:top="1440" w:right="1440" w:bottom="1440" w:left="1440" w:header="720" w:footer="720" w:gutter="0"/>
          <w:cols w:space="720"/>
          <w:docGrid w:linePitch="360"/>
        </w:sectPr>
      </w:pPr>
      <w:r w:rsidRPr="00013D05">
        <w:rPr>
          <w:i/>
          <w:sz w:val="22"/>
          <w:szCs w:val="22"/>
        </w:rPr>
        <w:t>Note</w:t>
      </w:r>
      <w:r w:rsidRPr="00013D05">
        <w:rPr>
          <w:sz w:val="22"/>
          <w:szCs w:val="22"/>
        </w:rPr>
        <w:t xml:space="preserve">. </w:t>
      </w:r>
      <w:r w:rsidR="005124A3" w:rsidRPr="00013D05">
        <w:rPr>
          <w:sz w:val="22"/>
          <w:szCs w:val="22"/>
          <w:vertAlign w:val="superscript"/>
        </w:rPr>
        <w:t>a</w:t>
      </w:r>
      <w:r w:rsidRPr="00013D05">
        <w:rPr>
          <w:sz w:val="22"/>
          <w:szCs w:val="22"/>
        </w:rPr>
        <w:t>The same interval length was used across all autonomic nervous system measures per study</w:t>
      </w:r>
      <w:r w:rsidRPr="00670B11">
        <w:rPr>
          <w:sz w:val="22"/>
          <w:szCs w:val="22"/>
        </w:rPr>
        <w:t xml:space="preserve">. </w:t>
      </w:r>
      <w:r w:rsidR="005124A3" w:rsidRPr="00670B11">
        <w:rPr>
          <w:sz w:val="22"/>
          <w:szCs w:val="22"/>
          <w:vertAlign w:val="superscript"/>
        </w:rPr>
        <w:t>b</w:t>
      </w:r>
      <w:r w:rsidR="005124A3" w:rsidRPr="00670B11">
        <w:rPr>
          <w:color w:val="222222"/>
          <w:sz w:val="22"/>
        </w:rPr>
        <w:t>Participants counted backwards from 2023 in 17-step intervals in front of two evaluators and were instructed to restart each time a mistake was made (a modified version of the Trier Social Stress Test).</w:t>
      </w:r>
    </w:p>
    <w:p w14:paraId="5C22A875" w14:textId="7C65DE4A" w:rsidR="00127F92" w:rsidRPr="008671A9" w:rsidRDefault="00127F92" w:rsidP="00127F92">
      <w:pPr>
        <w:spacing w:after="0" w:line="480" w:lineRule="auto"/>
        <w:rPr>
          <w:sz w:val="22"/>
          <w:szCs w:val="22"/>
        </w:rPr>
      </w:pPr>
      <w:r w:rsidRPr="008671A9">
        <w:rPr>
          <w:sz w:val="22"/>
          <w:szCs w:val="22"/>
        </w:rPr>
        <w:lastRenderedPageBreak/>
        <w:t>Table 2</w:t>
      </w:r>
    </w:p>
    <w:p w14:paraId="38A5876A" w14:textId="77777777" w:rsidR="00127F92" w:rsidRPr="008671A9" w:rsidRDefault="00127F92" w:rsidP="00127F92">
      <w:pPr>
        <w:pStyle w:val="Header"/>
        <w:keepNext/>
        <w:keepLines/>
        <w:rPr>
          <w:i/>
          <w:sz w:val="22"/>
          <w:szCs w:val="22"/>
        </w:rPr>
      </w:pPr>
      <w:r w:rsidRPr="008671A9">
        <w:rPr>
          <w:i/>
          <w:sz w:val="22"/>
          <w:szCs w:val="22"/>
        </w:rPr>
        <w:t xml:space="preserve">People with whom Participants Interacted </w:t>
      </w:r>
    </w:p>
    <w:p w14:paraId="4148D176" w14:textId="77777777" w:rsidR="00127F92" w:rsidRPr="008671A9" w:rsidRDefault="00127F92" w:rsidP="00127F92">
      <w:pPr>
        <w:pStyle w:val="Header"/>
        <w:keepNext/>
        <w:keepLines/>
        <w:rPr>
          <w:sz w:val="22"/>
          <w:szCs w:val="22"/>
        </w:rPr>
      </w:pPr>
    </w:p>
    <w:tbl>
      <w:tblPr>
        <w:tblStyle w:val="TableGrid"/>
        <w:tblW w:w="483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1670"/>
        <w:gridCol w:w="2883"/>
        <w:gridCol w:w="2131"/>
        <w:gridCol w:w="2131"/>
        <w:gridCol w:w="2128"/>
      </w:tblGrid>
      <w:tr w:rsidR="00FF1837" w:rsidRPr="008671A9" w14:paraId="59924179" w14:textId="77777777" w:rsidTr="003E33E3">
        <w:trPr>
          <w:trHeight w:val="757"/>
        </w:trPr>
        <w:tc>
          <w:tcPr>
            <w:tcW w:w="635" w:type="pct"/>
            <w:tcBorders>
              <w:top w:val="single" w:sz="4" w:space="0" w:color="auto"/>
              <w:bottom w:val="single" w:sz="4" w:space="0" w:color="auto"/>
            </w:tcBorders>
            <w:vAlign w:val="center"/>
          </w:tcPr>
          <w:p w14:paraId="2198818C" w14:textId="77777777" w:rsidR="00FF1837" w:rsidRPr="008671A9" w:rsidRDefault="00FF1837" w:rsidP="00E066C4">
            <w:pPr>
              <w:rPr>
                <w:sz w:val="22"/>
                <w:szCs w:val="22"/>
              </w:rPr>
            </w:pPr>
            <w:r w:rsidRPr="008671A9">
              <w:rPr>
                <w:sz w:val="22"/>
                <w:szCs w:val="22"/>
              </w:rPr>
              <w:t>Study Number</w:t>
            </w:r>
          </w:p>
        </w:tc>
        <w:tc>
          <w:tcPr>
            <w:tcW w:w="666" w:type="pct"/>
            <w:tcBorders>
              <w:top w:val="single" w:sz="4" w:space="0" w:color="auto"/>
              <w:bottom w:val="single" w:sz="4" w:space="0" w:color="auto"/>
            </w:tcBorders>
            <w:vAlign w:val="center"/>
          </w:tcPr>
          <w:p w14:paraId="72AE9DFD" w14:textId="3A576305" w:rsidR="00FF1837" w:rsidRPr="008671A9" w:rsidRDefault="00FD5ECC" w:rsidP="00E066C4">
            <w:pPr>
              <w:jc w:val="center"/>
              <w:rPr>
                <w:sz w:val="22"/>
                <w:szCs w:val="22"/>
              </w:rPr>
            </w:pPr>
            <w:r>
              <w:rPr>
                <w:sz w:val="22"/>
                <w:szCs w:val="22"/>
              </w:rPr>
              <w:t>Lead research assistant</w:t>
            </w:r>
          </w:p>
        </w:tc>
        <w:tc>
          <w:tcPr>
            <w:tcW w:w="1150" w:type="pct"/>
            <w:tcBorders>
              <w:top w:val="single" w:sz="4" w:space="0" w:color="auto"/>
              <w:bottom w:val="single" w:sz="4" w:space="0" w:color="auto"/>
            </w:tcBorders>
            <w:vAlign w:val="center"/>
          </w:tcPr>
          <w:p w14:paraId="2FEFF3B7" w14:textId="77777777" w:rsidR="00FF1837" w:rsidRPr="008671A9" w:rsidRDefault="00FF1837" w:rsidP="00E066C4">
            <w:pPr>
              <w:jc w:val="center"/>
              <w:rPr>
                <w:sz w:val="22"/>
                <w:szCs w:val="22"/>
              </w:rPr>
            </w:pPr>
            <w:r w:rsidRPr="008671A9">
              <w:rPr>
                <w:sz w:val="22"/>
                <w:szCs w:val="22"/>
              </w:rPr>
              <w:t>Physiology Research Assistant</w:t>
            </w:r>
          </w:p>
        </w:tc>
        <w:tc>
          <w:tcPr>
            <w:tcW w:w="850" w:type="pct"/>
            <w:tcBorders>
              <w:top w:val="single" w:sz="4" w:space="0" w:color="auto"/>
              <w:bottom w:val="single" w:sz="4" w:space="0" w:color="auto"/>
            </w:tcBorders>
            <w:vAlign w:val="center"/>
          </w:tcPr>
          <w:p w14:paraId="23657040" w14:textId="77777777" w:rsidR="00FF1837" w:rsidRPr="008671A9" w:rsidRDefault="00FF1837" w:rsidP="00E066C4">
            <w:pPr>
              <w:jc w:val="center"/>
              <w:rPr>
                <w:sz w:val="22"/>
                <w:szCs w:val="22"/>
              </w:rPr>
            </w:pPr>
            <w:r w:rsidRPr="008671A9">
              <w:rPr>
                <w:sz w:val="22"/>
                <w:szCs w:val="22"/>
              </w:rPr>
              <w:t>Evaluator</w:t>
            </w:r>
          </w:p>
        </w:tc>
        <w:tc>
          <w:tcPr>
            <w:tcW w:w="850" w:type="pct"/>
            <w:tcBorders>
              <w:top w:val="single" w:sz="4" w:space="0" w:color="auto"/>
              <w:bottom w:val="single" w:sz="4" w:space="0" w:color="auto"/>
            </w:tcBorders>
            <w:vAlign w:val="center"/>
          </w:tcPr>
          <w:p w14:paraId="059006A5" w14:textId="77777777" w:rsidR="00FF1837" w:rsidRPr="008671A9" w:rsidRDefault="00FF1837" w:rsidP="00E066C4">
            <w:pPr>
              <w:jc w:val="center"/>
              <w:rPr>
                <w:sz w:val="22"/>
                <w:szCs w:val="22"/>
              </w:rPr>
            </w:pPr>
            <w:r w:rsidRPr="008671A9">
              <w:rPr>
                <w:sz w:val="22"/>
                <w:szCs w:val="22"/>
              </w:rPr>
              <w:t>Confederate</w:t>
            </w:r>
          </w:p>
        </w:tc>
        <w:tc>
          <w:tcPr>
            <w:tcW w:w="849" w:type="pct"/>
            <w:tcBorders>
              <w:top w:val="single" w:sz="4" w:space="0" w:color="auto"/>
              <w:bottom w:val="single" w:sz="4" w:space="0" w:color="auto"/>
            </w:tcBorders>
            <w:vAlign w:val="center"/>
          </w:tcPr>
          <w:p w14:paraId="015B8EAF" w14:textId="77777777" w:rsidR="00FF1837" w:rsidRPr="008671A9" w:rsidRDefault="00FF1837" w:rsidP="00E066C4">
            <w:pPr>
              <w:jc w:val="center"/>
              <w:rPr>
                <w:sz w:val="22"/>
                <w:szCs w:val="22"/>
              </w:rPr>
            </w:pPr>
            <w:r w:rsidRPr="008671A9">
              <w:rPr>
                <w:sz w:val="22"/>
                <w:szCs w:val="22"/>
              </w:rPr>
              <w:t>Other Participants</w:t>
            </w:r>
          </w:p>
        </w:tc>
      </w:tr>
      <w:tr w:rsidR="00FF1837" w:rsidRPr="008671A9" w14:paraId="20874F4D" w14:textId="77777777" w:rsidTr="00013D05">
        <w:trPr>
          <w:trHeight w:val="375"/>
        </w:trPr>
        <w:tc>
          <w:tcPr>
            <w:tcW w:w="635" w:type="pct"/>
            <w:tcBorders>
              <w:top w:val="single" w:sz="4" w:space="0" w:color="auto"/>
            </w:tcBorders>
            <w:vAlign w:val="center"/>
          </w:tcPr>
          <w:p w14:paraId="5AE6A5B8" w14:textId="77777777" w:rsidR="00FF1837" w:rsidRPr="008671A9" w:rsidRDefault="00FF1837" w:rsidP="00670B11">
            <w:pPr>
              <w:rPr>
                <w:sz w:val="22"/>
                <w:szCs w:val="22"/>
              </w:rPr>
            </w:pPr>
            <w:r w:rsidRPr="008671A9">
              <w:rPr>
                <w:sz w:val="22"/>
                <w:szCs w:val="22"/>
              </w:rPr>
              <w:t>Study 1</w:t>
            </w:r>
          </w:p>
        </w:tc>
        <w:tc>
          <w:tcPr>
            <w:tcW w:w="666" w:type="pct"/>
            <w:tcBorders>
              <w:top w:val="single" w:sz="4" w:space="0" w:color="auto"/>
            </w:tcBorders>
            <w:shd w:val="clear" w:color="auto" w:fill="D0CECE" w:themeFill="background2" w:themeFillShade="E6"/>
            <w:vAlign w:val="center"/>
          </w:tcPr>
          <w:p w14:paraId="5D70756F" w14:textId="6B1467EA" w:rsidR="00FF1837" w:rsidRPr="00670B11" w:rsidRDefault="00FF1837" w:rsidP="00670B11">
            <w:pPr>
              <w:jc w:val="center"/>
              <w:rPr>
                <w:sz w:val="22"/>
                <w:szCs w:val="22"/>
              </w:rPr>
            </w:pPr>
            <w:r w:rsidRPr="00670B11">
              <w:rPr>
                <w:sz w:val="22"/>
                <w:szCs w:val="22"/>
              </w:rPr>
              <w:t>Yes</w:t>
            </w:r>
          </w:p>
        </w:tc>
        <w:tc>
          <w:tcPr>
            <w:tcW w:w="1150" w:type="pct"/>
            <w:tcBorders>
              <w:top w:val="single" w:sz="4" w:space="0" w:color="auto"/>
            </w:tcBorders>
            <w:shd w:val="clear" w:color="auto" w:fill="D0CECE" w:themeFill="background2" w:themeFillShade="E6"/>
            <w:vAlign w:val="center"/>
          </w:tcPr>
          <w:p w14:paraId="3E560B40" w14:textId="3BAC7380" w:rsidR="00FF1837" w:rsidRPr="00670B11" w:rsidRDefault="00FF1837" w:rsidP="00670B11">
            <w:pPr>
              <w:jc w:val="center"/>
              <w:rPr>
                <w:sz w:val="22"/>
                <w:szCs w:val="22"/>
              </w:rPr>
            </w:pPr>
            <w:r w:rsidRPr="00670B11">
              <w:rPr>
                <w:sz w:val="22"/>
                <w:szCs w:val="22"/>
              </w:rPr>
              <w:t>Yes</w:t>
            </w:r>
            <w:r w:rsidR="00A83CA6" w:rsidRPr="00670B11">
              <w:rPr>
                <w:sz w:val="22"/>
                <w:szCs w:val="22"/>
              </w:rPr>
              <w:t xml:space="preserve"> (at least 6 min between </w:t>
            </w:r>
            <w:r w:rsidR="003E33E3" w:rsidRPr="00670B11">
              <w:rPr>
                <w:sz w:val="22"/>
                <w:szCs w:val="22"/>
              </w:rPr>
              <w:t>contact with participant</w:t>
            </w:r>
            <w:r w:rsidR="00A83CA6" w:rsidRPr="00670B11">
              <w:rPr>
                <w:sz w:val="22"/>
                <w:szCs w:val="22"/>
              </w:rPr>
              <w:t xml:space="preserve"> and speech; at least 16 min between </w:t>
            </w:r>
            <w:r w:rsidR="003E33E3" w:rsidRPr="00670B11">
              <w:rPr>
                <w:sz w:val="22"/>
                <w:szCs w:val="22"/>
              </w:rPr>
              <w:t>contact with participant</w:t>
            </w:r>
            <w:r w:rsidR="00A83CA6" w:rsidRPr="00670B11">
              <w:rPr>
                <w:sz w:val="22"/>
                <w:szCs w:val="22"/>
              </w:rPr>
              <w:t xml:space="preserve"> and partner interaction)</w:t>
            </w:r>
          </w:p>
        </w:tc>
        <w:tc>
          <w:tcPr>
            <w:tcW w:w="850" w:type="pct"/>
            <w:tcBorders>
              <w:top w:val="single" w:sz="4" w:space="0" w:color="auto"/>
            </w:tcBorders>
            <w:shd w:val="clear" w:color="auto" w:fill="D0CECE" w:themeFill="background2" w:themeFillShade="E6"/>
            <w:vAlign w:val="center"/>
          </w:tcPr>
          <w:p w14:paraId="05FA6D9F" w14:textId="4A14E19B" w:rsidR="00FF1837" w:rsidRPr="00670B11" w:rsidRDefault="00FF1837" w:rsidP="00670B11">
            <w:pPr>
              <w:jc w:val="center"/>
              <w:rPr>
                <w:sz w:val="22"/>
                <w:szCs w:val="22"/>
              </w:rPr>
            </w:pPr>
            <w:r w:rsidRPr="00670B11">
              <w:rPr>
                <w:sz w:val="22"/>
                <w:szCs w:val="22"/>
              </w:rPr>
              <w:t>Yes, two (during evaluation)</w:t>
            </w:r>
          </w:p>
        </w:tc>
        <w:tc>
          <w:tcPr>
            <w:tcW w:w="850" w:type="pct"/>
            <w:tcBorders>
              <w:top w:val="single" w:sz="4" w:space="0" w:color="auto"/>
            </w:tcBorders>
            <w:vAlign w:val="center"/>
          </w:tcPr>
          <w:p w14:paraId="734C184B" w14:textId="77777777" w:rsidR="00FF1837" w:rsidRPr="00670B11" w:rsidRDefault="00FF1837" w:rsidP="00670B11">
            <w:pPr>
              <w:jc w:val="center"/>
              <w:rPr>
                <w:sz w:val="22"/>
                <w:szCs w:val="22"/>
              </w:rPr>
            </w:pPr>
            <w:r w:rsidRPr="00670B11">
              <w:rPr>
                <w:sz w:val="22"/>
                <w:szCs w:val="22"/>
              </w:rPr>
              <w:t>No</w:t>
            </w:r>
          </w:p>
        </w:tc>
        <w:tc>
          <w:tcPr>
            <w:tcW w:w="849" w:type="pct"/>
            <w:tcBorders>
              <w:top w:val="single" w:sz="4" w:space="0" w:color="auto"/>
            </w:tcBorders>
            <w:vAlign w:val="center"/>
          </w:tcPr>
          <w:p w14:paraId="494CE38A" w14:textId="77777777" w:rsidR="00FF1837" w:rsidRPr="00FF1837" w:rsidRDefault="00FF1837" w:rsidP="00670B11">
            <w:pPr>
              <w:jc w:val="center"/>
              <w:rPr>
                <w:sz w:val="22"/>
                <w:szCs w:val="22"/>
              </w:rPr>
            </w:pPr>
            <w:r w:rsidRPr="00FF1837">
              <w:rPr>
                <w:sz w:val="22"/>
                <w:szCs w:val="22"/>
              </w:rPr>
              <w:t>Yes, one</w:t>
            </w:r>
          </w:p>
        </w:tc>
      </w:tr>
      <w:tr w:rsidR="00FF1837" w:rsidRPr="008671A9" w14:paraId="456A4DD1" w14:textId="77777777" w:rsidTr="00013D05">
        <w:trPr>
          <w:trHeight w:val="375"/>
        </w:trPr>
        <w:tc>
          <w:tcPr>
            <w:tcW w:w="635" w:type="pct"/>
            <w:vAlign w:val="center"/>
          </w:tcPr>
          <w:p w14:paraId="01F9FE64" w14:textId="77777777" w:rsidR="00FF1837" w:rsidRPr="008671A9" w:rsidRDefault="00FF1837" w:rsidP="00670B11">
            <w:pPr>
              <w:rPr>
                <w:sz w:val="22"/>
                <w:szCs w:val="22"/>
              </w:rPr>
            </w:pPr>
            <w:r w:rsidRPr="008671A9">
              <w:rPr>
                <w:sz w:val="22"/>
                <w:szCs w:val="22"/>
              </w:rPr>
              <w:t>Study 2</w:t>
            </w:r>
          </w:p>
        </w:tc>
        <w:tc>
          <w:tcPr>
            <w:tcW w:w="666" w:type="pct"/>
            <w:shd w:val="clear" w:color="auto" w:fill="D0CECE" w:themeFill="background2" w:themeFillShade="E6"/>
            <w:vAlign w:val="center"/>
          </w:tcPr>
          <w:p w14:paraId="6EA0E564" w14:textId="08E370E6" w:rsidR="00FF1837" w:rsidRPr="00670B11" w:rsidRDefault="00FF1837" w:rsidP="00670B11">
            <w:pPr>
              <w:jc w:val="center"/>
              <w:rPr>
                <w:sz w:val="22"/>
                <w:szCs w:val="22"/>
              </w:rPr>
            </w:pPr>
            <w:r w:rsidRPr="00670B11">
              <w:rPr>
                <w:sz w:val="22"/>
                <w:szCs w:val="22"/>
              </w:rPr>
              <w:t>Yes</w:t>
            </w:r>
            <w:r w:rsidR="00A83CA6" w:rsidRPr="00670B11">
              <w:rPr>
                <w:sz w:val="22"/>
                <w:szCs w:val="22"/>
              </w:rPr>
              <w:t xml:space="preserve"> </w:t>
            </w:r>
          </w:p>
        </w:tc>
        <w:tc>
          <w:tcPr>
            <w:tcW w:w="1150" w:type="pct"/>
            <w:vAlign w:val="center"/>
          </w:tcPr>
          <w:p w14:paraId="2D8D2DD5" w14:textId="77777777" w:rsidR="00FF1837" w:rsidRPr="00670B11" w:rsidRDefault="00FF1837" w:rsidP="00670B11">
            <w:pPr>
              <w:jc w:val="center"/>
              <w:rPr>
                <w:sz w:val="22"/>
                <w:szCs w:val="22"/>
              </w:rPr>
            </w:pPr>
            <w:r w:rsidRPr="00670B11">
              <w:rPr>
                <w:sz w:val="22"/>
                <w:szCs w:val="22"/>
              </w:rPr>
              <w:t>No</w:t>
            </w:r>
          </w:p>
        </w:tc>
        <w:tc>
          <w:tcPr>
            <w:tcW w:w="850" w:type="pct"/>
            <w:vAlign w:val="center"/>
          </w:tcPr>
          <w:p w14:paraId="1C242291" w14:textId="77777777" w:rsidR="00FF1837" w:rsidRPr="00670B11" w:rsidRDefault="00FF1837" w:rsidP="00670B11">
            <w:pPr>
              <w:jc w:val="center"/>
              <w:rPr>
                <w:sz w:val="22"/>
                <w:szCs w:val="22"/>
              </w:rPr>
            </w:pPr>
            <w:r w:rsidRPr="00670B11">
              <w:rPr>
                <w:sz w:val="22"/>
                <w:szCs w:val="22"/>
              </w:rPr>
              <w:t>No</w:t>
            </w:r>
          </w:p>
        </w:tc>
        <w:tc>
          <w:tcPr>
            <w:tcW w:w="850" w:type="pct"/>
            <w:vAlign w:val="center"/>
          </w:tcPr>
          <w:p w14:paraId="314ED484" w14:textId="77777777" w:rsidR="00FF1837" w:rsidRPr="00670B11" w:rsidRDefault="00FF1837" w:rsidP="00670B11">
            <w:pPr>
              <w:jc w:val="center"/>
              <w:rPr>
                <w:sz w:val="22"/>
                <w:szCs w:val="22"/>
              </w:rPr>
            </w:pPr>
            <w:r w:rsidRPr="00670B11">
              <w:rPr>
                <w:sz w:val="22"/>
                <w:szCs w:val="22"/>
              </w:rPr>
              <w:t>No</w:t>
            </w:r>
          </w:p>
        </w:tc>
        <w:tc>
          <w:tcPr>
            <w:tcW w:w="849" w:type="pct"/>
            <w:vAlign w:val="center"/>
          </w:tcPr>
          <w:p w14:paraId="383B9C80" w14:textId="77777777" w:rsidR="00FF1837" w:rsidRPr="00FF1837" w:rsidRDefault="00FF1837" w:rsidP="00670B11">
            <w:pPr>
              <w:jc w:val="center"/>
              <w:rPr>
                <w:sz w:val="22"/>
                <w:szCs w:val="22"/>
              </w:rPr>
            </w:pPr>
            <w:r w:rsidRPr="00FF1837">
              <w:rPr>
                <w:sz w:val="22"/>
                <w:szCs w:val="22"/>
              </w:rPr>
              <w:t>Yes, one</w:t>
            </w:r>
          </w:p>
        </w:tc>
      </w:tr>
      <w:tr w:rsidR="00FF1837" w:rsidRPr="008671A9" w14:paraId="29676DF2" w14:textId="77777777" w:rsidTr="00013D05">
        <w:trPr>
          <w:trHeight w:val="375"/>
        </w:trPr>
        <w:tc>
          <w:tcPr>
            <w:tcW w:w="635" w:type="pct"/>
            <w:vAlign w:val="center"/>
          </w:tcPr>
          <w:p w14:paraId="1A38376D" w14:textId="77777777" w:rsidR="00FF1837" w:rsidRPr="008671A9" w:rsidRDefault="00FF1837" w:rsidP="00670B11">
            <w:pPr>
              <w:rPr>
                <w:sz w:val="22"/>
                <w:szCs w:val="22"/>
              </w:rPr>
            </w:pPr>
            <w:r w:rsidRPr="008671A9">
              <w:rPr>
                <w:sz w:val="22"/>
                <w:szCs w:val="22"/>
              </w:rPr>
              <w:t>Study 3</w:t>
            </w:r>
          </w:p>
        </w:tc>
        <w:tc>
          <w:tcPr>
            <w:tcW w:w="666" w:type="pct"/>
            <w:shd w:val="clear" w:color="auto" w:fill="D0CECE" w:themeFill="background2" w:themeFillShade="E6"/>
            <w:vAlign w:val="center"/>
          </w:tcPr>
          <w:p w14:paraId="79B304AB" w14:textId="77777777" w:rsidR="00FF1837" w:rsidRPr="00670B11" w:rsidRDefault="00FF1837" w:rsidP="00670B11">
            <w:pPr>
              <w:jc w:val="center"/>
              <w:rPr>
                <w:sz w:val="22"/>
                <w:szCs w:val="22"/>
              </w:rPr>
            </w:pPr>
            <w:r w:rsidRPr="00670B11">
              <w:rPr>
                <w:sz w:val="22"/>
                <w:szCs w:val="22"/>
              </w:rPr>
              <w:t>Yes</w:t>
            </w:r>
          </w:p>
        </w:tc>
        <w:tc>
          <w:tcPr>
            <w:tcW w:w="1150" w:type="pct"/>
            <w:shd w:val="clear" w:color="auto" w:fill="D0CECE" w:themeFill="background2" w:themeFillShade="E6"/>
            <w:vAlign w:val="center"/>
          </w:tcPr>
          <w:p w14:paraId="63C71D8A" w14:textId="50A997D2" w:rsidR="00FF1837" w:rsidRPr="00670B11" w:rsidRDefault="00FF1837" w:rsidP="00670B11">
            <w:pPr>
              <w:jc w:val="center"/>
              <w:rPr>
                <w:sz w:val="22"/>
                <w:szCs w:val="22"/>
              </w:rPr>
            </w:pPr>
            <w:r w:rsidRPr="00670B11">
              <w:rPr>
                <w:sz w:val="22"/>
                <w:szCs w:val="22"/>
              </w:rPr>
              <w:t>Yes</w:t>
            </w:r>
            <w:r w:rsidR="003E33E3" w:rsidRPr="00670B11">
              <w:rPr>
                <w:sz w:val="22"/>
                <w:szCs w:val="22"/>
              </w:rPr>
              <w:t xml:space="preserve"> (at least 6 min between contact with participant and speech)</w:t>
            </w:r>
          </w:p>
        </w:tc>
        <w:tc>
          <w:tcPr>
            <w:tcW w:w="850" w:type="pct"/>
            <w:shd w:val="clear" w:color="auto" w:fill="D0CECE" w:themeFill="background2" w:themeFillShade="E6"/>
            <w:vAlign w:val="center"/>
          </w:tcPr>
          <w:p w14:paraId="68C51611" w14:textId="1E1FDE30" w:rsidR="00FF1837" w:rsidRPr="00670B11" w:rsidRDefault="00FF1837" w:rsidP="00670B11">
            <w:pPr>
              <w:jc w:val="center"/>
              <w:rPr>
                <w:sz w:val="22"/>
                <w:szCs w:val="22"/>
              </w:rPr>
            </w:pPr>
            <w:r w:rsidRPr="00670B11">
              <w:rPr>
                <w:sz w:val="22"/>
                <w:szCs w:val="22"/>
              </w:rPr>
              <w:t>Yes, two (during evaluation)</w:t>
            </w:r>
          </w:p>
        </w:tc>
        <w:tc>
          <w:tcPr>
            <w:tcW w:w="850" w:type="pct"/>
            <w:vAlign w:val="center"/>
          </w:tcPr>
          <w:p w14:paraId="6BEC6955" w14:textId="77777777" w:rsidR="00FF1837" w:rsidRPr="00670B11" w:rsidRDefault="00FF1837" w:rsidP="00670B11">
            <w:pPr>
              <w:jc w:val="center"/>
              <w:rPr>
                <w:sz w:val="22"/>
                <w:szCs w:val="22"/>
              </w:rPr>
            </w:pPr>
            <w:r w:rsidRPr="00670B11">
              <w:rPr>
                <w:sz w:val="22"/>
                <w:szCs w:val="22"/>
              </w:rPr>
              <w:t>No</w:t>
            </w:r>
          </w:p>
        </w:tc>
        <w:tc>
          <w:tcPr>
            <w:tcW w:w="849" w:type="pct"/>
            <w:vAlign w:val="center"/>
          </w:tcPr>
          <w:p w14:paraId="6791D5F1" w14:textId="77777777" w:rsidR="00FF1837" w:rsidRPr="00FF1837" w:rsidRDefault="00FF1837" w:rsidP="00670B11">
            <w:pPr>
              <w:jc w:val="center"/>
              <w:rPr>
                <w:sz w:val="22"/>
                <w:szCs w:val="22"/>
              </w:rPr>
            </w:pPr>
            <w:r w:rsidRPr="00FF1837">
              <w:rPr>
                <w:sz w:val="22"/>
                <w:szCs w:val="22"/>
              </w:rPr>
              <w:t>No</w:t>
            </w:r>
          </w:p>
        </w:tc>
      </w:tr>
      <w:tr w:rsidR="00FF1837" w:rsidRPr="008671A9" w14:paraId="7D55CB1C" w14:textId="77777777" w:rsidTr="00013D05">
        <w:trPr>
          <w:trHeight w:val="375"/>
        </w:trPr>
        <w:tc>
          <w:tcPr>
            <w:tcW w:w="635" w:type="pct"/>
            <w:vAlign w:val="center"/>
          </w:tcPr>
          <w:p w14:paraId="7FF1B70D" w14:textId="77777777" w:rsidR="00FF1837" w:rsidRPr="008671A9" w:rsidRDefault="00FF1837" w:rsidP="00670B11">
            <w:pPr>
              <w:rPr>
                <w:sz w:val="22"/>
                <w:szCs w:val="22"/>
              </w:rPr>
            </w:pPr>
            <w:r w:rsidRPr="008671A9">
              <w:rPr>
                <w:sz w:val="22"/>
                <w:szCs w:val="22"/>
              </w:rPr>
              <w:t>Study 4</w:t>
            </w:r>
          </w:p>
        </w:tc>
        <w:tc>
          <w:tcPr>
            <w:tcW w:w="666" w:type="pct"/>
            <w:shd w:val="clear" w:color="auto" w:fill="D0CECE" w:themeFill="background2" w:themeFillShade="E6"/>
            <w:vAlign w:val="center"/>
          </w:tcPr>
          <w:p w14:paraId="77085B44" w14:textId="77777777" w:rsidR="00FF1837" w:rsidRPr="00670B11" w:rsidRDefault="00FF1837" w:rsidP="00670B11">
            <w:pPr>
              <w:jc w:val="center"/>
              <w:rPr>
                <w:sz w:val="22"/>
                <w:szCs w:val="22"/>
              </w:rPr>
            </w:pPr>
            <w:r w:rsidRPr="00670B11">
              <w:rPr>
                <w:sz w:val="22"/>
                <w:szCs w:val="22"/>
              </w:rPr>
              <w:t>Yes</w:t>
            </w:r>
          </w:p>
        </w:tc>
        <w:tc>
          <w:tcPr>
            <w:tcW w:w="1150" w:type="pct"/>
            <w:vAlign w:val="center"/>
          </w:tcPr>
          <w:p w14:paraId="16A22F20" w14:textId="77777777" w:rsidR="00FF1837" w:rsidRPr="00670B11" w:rsidRDefault="00FF1837" w:rsidP="00670B11">
            <w:pPr>
              <w:jc w:val="center"/>
              <w:rPr>
                <w:sz w:val="22"/>
                <w:szCs w:val="22"/>
              </w:rPr>
            </w:pPr>
            <w:r w:rsidRPr="00670B11">
              <w:rPr>
                <w:sz w:val="22"/>
                <w:szCs w:val="22"/>
              </w:rPr>
              <w:t>No</w:t>
            </w:r>
          </w:p>
        </w:tc>
        <w:tc>
          <w:tcPr>
            <w:tcW w:w="850" w:type="pct"/>
            <w:vAlign w:val="center"/>
          </w:tcPr>
          <w:p w14:paraId="66F695FF" w14:textId="77777777" w:rsidR="00FF1837" w:rsidRPr="00670B11" w:rsidRDefault="00FF1837" w:rsidP="00670B11">
            <w:pPr>
              <w:jc w:val="center"/>
              <w:rPr>
                <w:sz w:val="22"/>
                <w:szCs w:val="22"/>
              </w:rPr>
            </w:pPr>
            <w:r w:rsidRPr="00670B11">
              <w:rPr>
                <w:sz w:val="22"/>
                <w:szCs w:val="22"/>
              </w:rPr>
              <w:t>No</w:t>
            </w:r>
          </w:p>
        </w:tc>
        <w:tc>
          <w:tcPr>
            <w:tcW w:w="850" w:type="pct"/>
            <w:vAlign w:val="center"/>
          </w:tcPr>
          <w:p w14:paraId="1CE53A65" w14:textId="77777777" w:rsidR="00FF1837" w:rsidRPr="00670B11" w:rsidRDefault="00FF1837" w:rsidP="00670B11">
            <w:pPr>
              <w:jc w:val="center"/>
              <w:rPr>
                <w:sz w:val="22"/>
                <w:szCs w:val="22"/>
              </w:rPr>
            </w:pPr>
            <w:r w:rsidRPr="00670B11">
              <w:rPr>
                <w:sz w:val="22"/>
                <w:szCs w:val="22"/>
              </w:rPr>
              <w:t>No</w:t>
            </w:r>
          </w:p>
        </w:tc>
        <w:tc>
          <w:tcPr>
            <w:tcW w:w="849" w:type="pct"/>
            <w:vAlign w:val="center"/>
          </w:tcPr>
          <w:p w14:paraId="20FDF79B" w14:textId="77777777" w:rsidR="00FF1837" w:rsidRPr="00FF1837" w:rsidRDefault="00FF1837" w:rsidP="00670B11">
            <w:pPr>
              <w:jc w:val="center"/>
              <w:rPr>
                <w:sz w:val="22"/>
                <w:szCs w:val="22"/>
              </w:rPr>
            </w:pPr>
            <w:r w:rsidRPr="00FF1837">
              <w:rPr>
                <w:sz w:val="22"/>
                <w:szCs w:val="22"/>
              </w:rPr>
              <w:t>No</w:t>
            </w:r>
          </w:p>
        </w:tc>
      </w:tr>
      <w:tr w:rsidR="00FF1837" w:rsidRPr="008671A9" w14:paraId="002B7534" w14:textId="77777777" w:rsidTr="00013D05">
        <w:trPr>
          <w:trHeight w:val="375"/>
        </w:trPr>
        <w:tc>
          <w:tcPr>
            <w:tcW w:w="635" w:type="pct"/>
            <w:vAlign w:val="center"/>
          </w:tcPr>
          <w:p w14:paraId="5F5DE635" w14:textId="77777777" w:rsidR="00FF1837" w:rsidRPr="008671A9" w:rsidRDefault="00FF1837" w:rsidP="00670B11">
            <w:pPr>
              <w:rPr>
                <w:sz w:val="22"/>
                <w:szCs w:val="22"/>
              </w:rPr>
            </w:pPr>
            <w:r w:rsidRPr="008671A9">
              <w:rPr>
                <w:sz w:val="22"/>
                <w:szCs w:val="22"/>
              </w:rPr>
              <w:t>Study 5</w:t>
            </w:r>
          </w:p>
        </w:tc>
        <w:tc>
          <w:tcPr>
            <w:tcW w:w="666" w:type="pct"/>
            <w:shd w:val="clear" w:color="auto" w:fill="D0CECE" w:themeFill="background2" w:themeFillShade="E6"/>
            <w:vAlign w:val="center"/>
          </w:tcPr>
          <w:p w14:paraId="305574F8" w14:textId="77777777" w:rsidR="00FF1837" w:rsidRPr="00670B11" w:rsidRDefault="00FF1837" w:rsidP="00670B11">
            <w:pPr>
              <w:jc w:val="center"/>
              <w:rPr>
                <w:sz w:val="22"/>
                <w:szCs w:val="22"/>
              </w:rPr>
            </w:pPr>
            <w:r w:rsidRPr="00670B11">
              <w:rPr>
                <w:sz w:val="22"/>
                <w:szCs w:val="22"/>
              </w:rPr>
              <w:t>Yes</w:t>
            </w:r>
          </w:p>
        </w:tc>
        <w:tc>
          <w:tcPr>
            <w:tcW w:w="1150" w:type="pct"/>
            <w:vAlign w:val="center"/>
          </w:tcPr>
          <w:p w14:paraId="59750F48" w14:textId="77777777" w:rsidR="00FF1837" w:rsidRPr="00670B11" w:rsidRDefault="00FF1837" w:rsidP="00670B11">
            <w:pPr>
              <w:jc w:val="center"/>
              <w:rPr>
                <w:sz w:val="22"/>
                <w:szCs w:val="22"/>
              </w:rPr>
            </w:pPr>
            <w:r w:rsidRPr="00670B11">
              <w:rPr>
                <w:sz w:val="22"/>
                <w:szCs w:val="22"/>
              </w:rPr>
              <w:t>No</w:t>
            </w:r>
          </w:p>
        </w:tc>
        <w:tc>
          <w:tcPr>
            <w:tcW w:w="850" w:type="pct"/>
            <w:vAlign w:val="center"/>
          </w:tcPr>
          <w:p w14:paraId="7AD8180A" w14:textId="77777777" w:rsidR="00FF1837" w:rsidRPr="00670B11" w:rsidRDefault="00FF1837" w:rsidP="00670B11">
            <w:pPr>
              <w:jc w:val="center"/>
              <w:rPr>
                <w:sz w:val="22"/>
                <w:szCs w:val="22"/>
              </w:rPr>
            </w:pPr>
            <w:r w:rsidRPr="00670B11">
              <w:rPr>
                <w:sz w:val="22"/>
                <w:szCs w:val="22"/>
              </w:rPr>
              <w:t>No</w:t>
            </w:r>
          </w:p>
        </w:tc>
        <w:tc>
          <w:tcPr>
            <w:tcW w:w="850" w:type="pct"/>
            <w:vAlign w:val="center"/>
          </w:tcPr>
          <w:p w14:paraId="4F1F447F" w14:textId="77777777" w:rsidR="00FF1837" w:rsidRPr="00670B11" w:rsidRDefault="00FF1837" w:rsidP="00670B11">
            <w:pPr>
              <w:jc w:val="center"/>
              <w:rPr>
                <w:sz w:val="22"/>
                <w:szCs w:val="22"/>
              </w:rPr>
            </w:pPr>
            <w:r w:rsidRPr="00670B11">
              <w:rPr>
                <w:sz w:val="22"/>
                <w:szCs w:val="22"/>
              </w:rPr>
              <w:t>No</w:t>
            </w:r>
          </w:p>
        </w:tc>
        <w:tc>
          <w:tcPr>
            <w:tcW w:w="849" w:type="pct"/>
            <w:vAlign w:val="center"/>
          </w:tcPr>
          <w:p w14:paraId="7D93A88E" w14:textId="77777777" w:rsidR="00FF1837" w:rsidRPr="00FF1837" w:rsidRDefault="00FF1837" w:rsidP="00670B11">
            <w:pPr>
              <w:jc w:val="center"/>
              <w:rPr>
                <w:sz w:val="22"/>
                <w:szCs w:val="22"/>
              </w:rPr>
            </w:pPr>
            <w:r w:rsidRPr="00FF1837">
              <w:rPr>
                <w:sz w:val="22"/>
                <w:szCs w:val="22"/>
              </w:rPr>
              <w:t>No</w:t>
            </w:r>
          </w:p>
        </w:tc>
      </w:tr>
      <w:tr w:rsidR="00FF1837" w:rsidRPr="008671A9" w14:paraId="2F224F88" w14:textId="77777777" w:rsidTr="00013D05">
        <w:trPr>
          <w:trHeight w:val="375"/>
        </w:trPr>
        <w:tc>
          <w:tcPr>
            <w:tcW w:w="635" w:type="pct"/>
            <w:vAlign w:val="center"/>
          </w:tcPr>
          <w:p w14:paraId="1E3BEB83" w14:textId="77777777" w:rsidR="00FF1837" w:rsidRPr="008671A9" w:rsidRDefault="00FF1837" w:rsidP="00670B11">
            <w:pPr>
              <w:rPr>
                <w:sz w:val="22"/>
                <w:szCs w:val="22"/>
              </w:rPr>
            </w:pPr>
            <w:r w:rsidRPr="008671A9">
              <w:rPr>
                <w:sz w:val="22"/>
                <w:szCs w:val="22"/>
              </w:rPr>
              <w:t>Study 6</w:t>
            </w:r>
          </w:p>
        </w:tc>
        <w:tc>
          <w:tcPr>
            <w:tcW w:w="666" w:type="pct"/>
            <w:shd w:val="clear" w:color="auto" w:fill="D0CECE" w:themeFill="background2" w:themeFillShade="E6"/>
            <w:vAlign w:val="center"/>
          </w:tcPr>
          <w:p w14:paraId="7BC6CD17" w14:textId="77777777" w:rsidR="00FF1837" w:rsidRPr="00670B11" w:rsidRDefault="00FF1837" w:rsidP="00670B11">
            <w:pPr>
              <w:jc w:val="center"/>
              <w:rPr>
                <w:sz w:val="22"/>
                <w:szCs w:val="22"/>
              </w:rPr>
            </w:pPr>
            <w:r w:rsidRPr="00670B11">
              <w:rPr>
                <w:sz w:val="22"/>
                <w:szCs w:val="22"/>
              </w:rPr>
              <w:t>Yes</w:t>
            </w:r>
          </w:p>
        </w:tc>
        <w:tc>
          <w:tcPr>
            <w:tcW w:w="1150" w:type="pct"/>
            <w:vAlign w:val="center"/>
          </w:tcPr>
          <w:p w14:paraId="14B6E50B" w14:textId="77777777" w:rsidR="00FF1837" w:rsidRPr="00670B11" w:rsidRDefault="00FF1837" w:rsidP="00670B11">
            <w:pPr>
              <w:jc w:val="center"/>
              <w:rPr>
                <w:sz w:val="22"/>
                <w:szCs w:val="22"/>
              </w:rPr>
            </w:pPr>
            <w:r w:rsidRPr="00670B11">
              <w:rPr>
                <w:sz w:val="22"/>
                <w:szCs w:val="22"/>
              </w:rPr>
              <w:t>No</w:t>
            </w:r>
          </w:p>
        </w:tc>
        <w:tc>
          <w:tcPr>
            <w:tcW w:w="850" w:type="pct"/>
            <w:vAlign w:val="center"/>
          </w:tcPr>
          <w:p w14:paraId="477D89DF" w14:textId="77777777" w:rsidR="00FF1837" w:rsidRPr="00670B11" w:rsidRDefault="00FF1837" w:rsidP="00670B11">
            <w:pPr>
              <w:jc w:val="center"/>
              <w:rPr>
                <w:sz w:val="22"/>
                <w:szCs w:val="22"/>
              </w:rPr>
            </w:pPr>
            <w:r w:rsidRPr="00670B11">
              <w:rPr>
                <w:sz w:val="22"/>
                <w:szCs w:val="22"/>
              </w:rPr>
              <w:t>No</w:t>
            </w:r>
          </w:p>
        </w:tc>
        <w:tc>
          <w:tcPr>
            <w:tcW w:w="850" w:type="pct"/>
            <w:vAlign w:val="center"/>
          </w:tcPr>
          <w:p w14:paraId="361F16AA" w14:textId="77777777" w:rsidR="00FF1837" w:rsidRPr="00670B11" w:rsidRDefault="00FF1837" w:rsidP="00670B11">
            <w:pPr>
              <w:jc w:val="center"/>
              <w:rPr>
                <w:sz w:val="22"/>
                <w:szCs w:val="22"/>
              </w:rPr>
            </w:pPr>
            <w:r w:rsidRPr="00670B11">
              <w:rPr>
                <w:sz w:val="22"/>
                <w:szCs w:val="22"/>
              </w:rPr>
              <w:t>No</w:t>
            </w:r>
          </w:p>
        </w:tc>
        <w:tc>
          <w:tcPr>
            <w:tcW w:w="849" w:type="pct"/>
            <w:vAlign w:val="center"/>
          </w:tcPr>
          <w:p w14:paraId="61B54BC0" w14:textId="77777777" w:rsidR="00FF1837" w:rsidRPr="00FF1837" w:rsidRDefault="00FF1837" w:rsidP="00670B11">
            <w:pPr>
              <w:jc w:val="center"/>
              <w:rPr>
                <w:sz w:val="22"/>
                <w:szCs w:val="22"/>
              </w:rPr>
            </w:pPr>
            <w:r w:rsidRPr="00FF1837">
              <w:rPr>
                <w:sz w:val="22"/>
                <w:szCs w:val="22"/>
              </w:rPr>
              <w:t>Yes, three</w:t>
            </w:r>
          </w:p>
        </w:tc>
      </w:tr>
      <w:tr w:rsidR="00FF1837" w:rsidRPr="008671A9" w14:paraId="068B4E89" w14:textId="77777777" w:rsidTr="00013D05">
        <w:trPr>
          <w:trHeight w:val="375"/>
        </w:trPr>
        <w:tc>
          <w:tcPr>
            <w:tcW w:w="635" w:type="pct"/>
            <w:vAlign w:val="center"/>
          </w:tcPr>
          <w:p w14:paraId="5251EBC6" w14:textId="77777777" w:rsidR="00FF1837" w:rsidRPr="008671A9" w:rsidRDefault="00FF1837" w:rsidP="00670B11">
            <w:pPr>
              <w:rPr>
                <w:sz w:val="22"/>
                <w:szCs w:val="22"/>
              </w:rPr>
            </w:pPr>
            <w:r w:rsidRPr="008671A9">
              <w:rPr>
                <w:sz w:val="22"/>
                <w:szCs w:val="22"/>
              </w:rPr>
              <w:t>Study 7</w:t>
            </w:r>
          </w:p>
        </w:tc>
        <w:tc>
          <w:tcPr>
            <w:tcW w:w="666" w:type="pct"/>
            <w:shd w:val="clear" w:color="auto" w:fill="D0CECE" w:themeFill="background2" w:themeFillShade="E6"/>
            <w:vAlign w:val="center"/>
          </w:tcPr>
          <w:p w14:paraId="2BCEF3D5" w14:textId="77777777" w:rsidR="00FF1837" w:rsidRPr="00670B11" w:rsidRDefault="00FF1837" w:rsidP="00670B11">
            <w:pPr>
              <w:jc w:val="center"/>
              <w:rPr>
                <w:sz w:val="22"/>
                <w:szCs w:val="22"/>
              </w:rPr>
            </w:pPr>
            <w:r w:rsidRPr="00670B11">
              <w:rPr>
                <w:sz w:val="22"/>
                <w:szCs w:val="22"/>
              </w:rPr>
              <w:t>Yes</w:t>
            </w:r>
          </w:p>
        </w:tc>
        <w:tc>
          <w:tcPr>
            <w:tcW w:w="1150" w:type="pct"/>
            <w:vAlign w:val="center"/>
          </w:tcPr>
          <w:p w14:paraId="3D6CF13F" w14:textId="77777777" w:rsidR="00FF1837" w:rsidRPr="00670B11" w:rsidRDefault="00FF1837" w:rsidP="00670B11">
            <w:pPr>
              <w:jc w:val="center"/>
              <w:rPr>
                <w:sz w:val="22"/>
                <w:szCs w:val="22"/>
              </w:rPr>
            </w:pPr>
            <w:r w:rsidRPr="00670B11">
              <w:rPr>
                <w:sz w:val="22"/>
                <w:szCs w:val="22"/>
              </w:rPr>
              <w:t>No</w:t>
            </w:r>
          </w:p>
        </w:tc>
        <w:tc>
          <w:tcPr>
            <w:tcW w:w="850" w:type="pct"/>
            <w:vAlign w:val="center"/>
          </w:tcPr>
          <w:p w14:paraId="176FC093" w14:textId="77777777" w:rsidR="00FF1837" w:rsidRPr="00670B11" w:rsidRDefault="00FF1837" w:rsidP="00670B11">
            <w:pPr>
              <w:jc w:val="center"/>
              <w:rPr>
                <w:sz w:val="22"/>
                <w:szCs w:val="22"/>
              </w:rPr>
            </w:pPr>
            <w:r w:rsidRPr="00670B11">
              <w:rPr>
                <w:sz w:val="22"/>
                <w:szCs w:val="22"/>
              </w:rPr>
              <w:t>No</w:t>
            </w:r>
          </w:p>
        </w:tc>
        <w:tc>
          <w:tcPr>
            <w:tcW w:w="850" w:type="pct"/>
            <w:vAlign w:val="center"/>
          </w:tcPr>
          <w:p w14:paraId="353B9434" w14:textId="77777777" w:rsidR="00FF1837" w:rsidRPr="00670B11" w:rsidRDefault="00FF1837" w:rsidP="00670B11">
            <w:pPr>
              <w:jc w:val="center"/>
              <w:rPr>
                <w:sz w:val="22"/>
                <w:szCs w:val="22"/>
              </w:rPr>
            </w:pPr>
            <w:r w:rsidRPr="00670B11">
              <w:rPr>
                <w:sz w:val="22"/>
                <w:szCs w:val="22"/>
              </w:rPr>
              <w:t>No</w:t>
            </w:r>
          </w:p>
        </w:tc>
        <w:tc>
          <w:tcPr>
            <w:tcW w:w="849" w:type="pct"/>
            <w:vAlign w:val="center"/>
          </w:tcPr>
          <w:p w14:paraId="49B16FB3" w14:textId="77777777" w:rsidR="00FF1837" w:rsidRPr="00FF1837" w:rsidRDefault="00FF1837" w:rsidP="00670B11">
            <w:pPr>
              <w:jc w:val="center"/>
              <w:rPr>
                <w:sz w:val="22"/>
                <w:szCs w:val="22"/>
              </w:rPr>
            </w:pPr>
            <w:r w:rsidRPr="00FF1837">
              <w:rPr>
                <w:sz w:val="22"/>
                <w:szCs w:val="22"/>
              </w:rPr>
              <w:t>Yes, one</w:t>
            </w:r>
          </w:p>
        </w:tc>
      </w:tr>
      <w:tr w:rsidR="00FF1837" w:rsidRPr="008671A9" w14:paraId="1680161C" w14:textId="77777777" w:rsidTr="00013D05">
        <w:trPr>
          <w:trHeight w:val="375"/>
        </w:trPr>
        <w:tc>
          <w:tcPr>
            <w:tcW w:w="635" w:type="pct"/>
            <w:vAlign w:val="center"/>
          </w:tcPr>
          <w:p w14:paraId="2950821D" w14:textId="77777777" w:rsidR="00FF1837" w:rsidRPr="008671A9" w:rsidRDefault="00FF1837" w:rsidP="00670B11">
            <w:pPr>
              <w:rPr>
                <w:sz w:val="22"/>
                <w:szCs w:val="22"/>
              </w:rPr>
            </w:pPr>
            <w:r w:rsidRPr="008671A9">
              <w:rPr>
                <w:sz w:val="22"/>
                <w:szCs w:val="22"/>
              </w:rPr>
              <w:t>Study 8</w:t>
            </w:r>
          </w:p>
        </w:tc>
        <w:tc>
          <w:tcPr>
            <w:tcW w:w="666" w:type="pct"/>
            <w:shd w:val="clear" w:color="auto" w:fill="D0CECE" w:themeFill="background2" w:themeFillShade="E6"/>
            <w:vAlign w:val="center"/>
          </w:tcPr>
          <w:p w14:paraId="109C49B0" w14:textId="77777777" w:rsidR="00FF1837" w:rsidRPr="00670B11" w:rsidRDefault="00FF1837" w:rsidP="00670B11">
            <w:pPr>
              <w:jc w:val="center"/>
              <w:rPr>
                <w:sz w:val="22"/>
                <w:szCs w:val="22"/>
              </w:rPr>
            </w:pPr>
            <w:r w:rsidRPr="00670B11">
              <w:rPr>
                <w:sz w:val="22"/>
                <w:szCs w:val="22"/>
              </w:rPr>
              <w:t>Yes</w:t>
            </w:r>
          </w:p>
        </w:tc>
        <w:tc>
          <w:tcPr>
            <w:tcW w:w="1150" w:type="pct"/>
            <w:vAlign w:val="center"/>
          </w:tcPr>
          <w:p w14:paraId="56C38C6C" w14:textId="77777777" w:rsidR="00FF1837" w:rsidRPr="00670B11" w:rsidRDefault="00FF1837" w:rsidP="00670B11">
            <w:pPr>
              <w:jc w:val="center"/>
              <w:rPr>
                <w:sz w:val="22"/>
                <w:szCs w:val="22"/>
              </w:rPr>
            </w:pPr>
            <w:r w:rsidRPr="00670B11">
              <w:rPr>
                <w:sz w:val="22"/>
                <w:szCs w:val="22"/>
              </w:rPr>
              <w:t>No</w:t>
            </w:r>
          </w:p>
        </w:tc>
        <w:tc>
          <w:tcPr>
            <w:tcW w:w="850" w:type="pct"/>
            <w:vAlign w:val="center"/>
          </w:tcPr>
          <w:p w14:paraId="26EF00E0" w14:textId="77777777" w:rsidR="00FF1837" w:rsidRPr="00670B11" w:rsidRDefault="00FF1837" w:rsidP="00670B11">
            <w:pPr>
              <w:jc w:val="center"/>
              <w:rPr>
                <w:sz w:val="22"/>
                <w:szCs w:val="22"/>
              </w:rPr>
            </w:pPr>
            <w:r w:rsidRPr="00670B11">
              <w:rPr>
                <w:sz w:val="22"/>
                <w:szCs w:val="22"/>
              </w:rPr>
              <w:t>No</w:t>
            </w:r>
          </w:p>
        </w:tc>
        <w:tc>
          <w:tcPr>
            <w:tcW w:w="850" w:type="pct"/>
            <w:vAlign w:val="center"/>
          </w:tcPr>
          <w:p w14:paraId="3A014B98" w14:textId="77777777" w:rsidR="00FF1837" w:rsidRPr="00670B11" w:rsidRDefault="00FF1837" w:rsidP="00670B11">
            <w:pPr>
              <w:jc w:val="center"/>
              <w:rPr>
                <w:sz w:val="22"/>
                <w:szCs w:val="22"/>
              </w:rPr>
            </w:pPr>
            <w:r w:rsidRPr="00670B11">
              <w:rPr>
                <w:sz w:val="22"/>
                <w:szCs w:val="22"/>
              </w:rPr>
              <w:t>No</w:t>
            </w:r>
          </w:p>
        </w:tc>
        <w:tc>
          <w:tcPr>
            <w:tcW w:w="849" w:type="pct"/>
            <w:vAlign w:val="center"/>
          </w:tcPr>
          <w:p w14:paraId="5EBDE53A" w14:textId="77777777" w:rsidR="00FF1837" w:rsidRPr="00FF1837" w:rsidRDefault="00FF1837" w:rsidP="00670B11">
            <w:pPr>
              <w:jc w:val="center"/>
              <w:rPr>
                <w:sz w:val="22"/>
                <w:szCs w:val="22"/>
              </w:rPr>
            </w:pPr>
            <w:r w:rsidRPr="00FF1837">
              <w:rPr>
                <w:sz w:val="22"/>
                <w:szCs w:val="22"/>
              </w:rPr>
              <w:t>Yes, four</w:t>
            </w:r>
          </w:p>
        </w:tc>
      </w:tr>
      <w:tr w:rsidR="00FF1837" w:rsidRPr="008671A9" w14:paraId="46F16B7D" w14:textId="77777777" w:rsidTr="00013D05">
        <w:trPr>
          <w:trHeight w:val="375"/>
        </w:trPr>
        <w:tc>
          <w:tcPr>
            <w:tcW w:w="635" w:type="pct"/>
            <w:vAlign w:val="center"/>
          </w:tcPr>
          <w:p w14:paraId="4ADCF1E2" w14:textId="77777777" w:rsidR="00FF1837" w:rsidRPr="008671A9" w:rsidRDefault="00FF1837" w:rsidP="00670B11">
            <w:pPr>
              <w:rPr>
                <w:sz w:val="22"/>
                <w:szCs w:val="22"/>
              </w:rPr>
            </w:pPr>
            <w:r w:rsidRPr="008671A9">
              <w:rPr>
                <w:sz w:val="22"/>
                <w:szCs w:val="22"/>
              </w:rPr>
              <w:t>Study 9</w:t>
            </w:r>
          </w:p>
        </w:tc>
        <w:tc>
          <w:tcPr>
            <w:tcW w:w="666" w:type="pct"/>
            <w:shd w:val="clear" w:color="auto" w:fill="D0CECE" w:themeFill="background2" w:themeFillShade="E6"/>
            <w:vAlign w:val="center"/>
          </w:tcPr>
          <w:p w14:paraId="19385068" w14:textId="11BFBCCE" w:rsidR="00FF1837" w:rsidRPr="00670B11" w:rsidRDefault="00FF1837" w:rsidP="00670B11">
            <w:pPr>
              <w:jc w:val="center"/>
              <w:rPr>
                <w:sz w:val="22"/>
                <w:szCs w:val="22"/>
              </w:rPr>
            </w:pPr>
            <w:r w:rsidRPr="00670B11">
              <w:rPr>
                <w:sz w:val="22"/>
                <w:szCs w:val="22"/>
              </w:rPr>
              <w:t>Yes (during confederate interaction)</w:t>
            </w:r>
          </w:p>
        </w:tc>
        <w:tc>
          <w:tcPr>
            <w:tcW w:w="1150" w:type="pct"/>
            <w:vAlign w:val="center"/>
          </w:tcPr>
          <w:p w14:paraId="20716F70" w14:textId="77777777" w:rsidR="00FF1837" w:rsidRPr="00670B11" w:rsidRDefault="00FF1837" w:rsidP="00670B11">
            <w:pPr>
              <w:jc w:val="center"/>
              <w:rPr>
                <w:sz w:val="22"/>
                <w:szCs w:val="22"/>
              </w:rPr>
            </w:pPr>
            <w:r w:rsidRPr="00670B11">
              <w:rPr>
                <w:sz w:val="22"/>
                <w:szCs w:val="22"/>
              </w:rPr>
              <w:t>No</w:t>
            </w:r>
          </w:p>
        </w:tc>
        <w:tc>
          <w:tcPr>
            <w:tcW w:w="850" w:type="pct"/>
            <w:vAlign w:val="center"/>
          </w:tcPr>
          <w:p w14:paraId="3ACCE45E" w14:textId="77777777" w:rsidR="00FF1837" w:rsidRPr="00670B11" w:rsidRDefault="00FF1837" w:rsidP="00670B11">
            <w:pPr>
              <w:jc w:val="center"/>
              <w:rPr>
                <w:sz w:val="22"/>
                <w:szCs w:val="22"/>
              </w:rPr>
            </w:pPr>
            <w:r w:rsidRPr="00670B11">
              <w:rPr>
                <w:sz w:val="22"/>
                <w:szCs w:val="22"/>
              </w:rPr>
              <w:t>No</w:t>
            </w:r>
          </w:p>
        </w:tc>
        <w:tc>
          <w:tcPr>
            <w:tcW w:w="850" w:type="pct"/>
            <w:shd w:val="clear" w:color="auto" w:fill="D0CECE" w:themeFill="background2" w:themeFillShade="E6"/>
            <w:vAlign w:val="center"/>
          </w:tcPr>
          <w:p w14:paraId="6161CB54" w14:textId="03BAEDE7" w:rsidR="00FF1837" w:rsidRPr="00670B11" w:rsidRDefault="00FF1837" w:rsidP="00670B11">
            <w:pPr>
              <w:jc w:val="center"/>
              <w:rPr>
                <w:sz w:val="22"/>
                <w:szCs w:val="22"/>
              </w:rPr>
            </w:pPr>
            <w:r w:rsidRPr="00670B11">
              <w:rPr>
                <w:sz w:val="22"/>
                <w:szCs w:val="22"/>
              </w:rPr>
              <w:t>Yes (during confederate interaction)</w:t>
            </w:r>
          </w:p>
        </w:tc>
        <w:tc>
          <w:tcPr>
            <w:tcW w:w="849" w:type="pct"/>
            <w:vAlign w:val="center"/>
          </w:tcPr>
          <w:p w14:paraId="7FC245E8" w14:textId="77777777" w:rsidR="00FF1837" w:rsidRPr="008671A9" w:rsidRDefault="00FF1837" w:rsidP="00670B11">
            <w:pPr>
              <w:jc w:val="center"/>
              <w:rPr>
                <w:sz w:val="22"/>
                <w:szCs w:val="22"/>
              </w:rPr>
            </w:pPr>
            <w:r w:rsidRPr="008671A9">
              <w:rPr>
                <w:sz w:val="22"/>
                <w:szCs w:val="22"/>
              </w:rPr>
              <w:t>No</w:t>
            </w:r>
          </w:p>
        </w:tc>
      </w:tr>
    </w:tbl>
    <w:p w14:paraId="18236EC0" w14:textId="203EB436" w:rsidR="00A83CA6" w:rsidRPr="00013D05" w:rsidRDefault="00FF1837" w:rsidP="00670B11">
      <w:pPr>
        <w:rPr>
          <w:sz w:val="22"/>
          <w:szCs w:val="22"/>
        </w:rPr>
      </w:pPr>
      <w:r w:rsidRPr="00013D05">
        <w:rPr>
          <w:i/>
          <w:sz w:val="22"/>
          <w:szCs w:val="22"/>
        </w:rPr>
        <w:t xml:space="preserve">Note. </w:t>
      </w:r>
      <w:r w:rsidRPr="00013D05">
        <w:rPr>
          <w:sz w:val="22"/>
          <w:szCs w:val="22"/>
        </w:rPr>
        <w:t xml:space="preserve">Where applicable, in parentheses, we have specified </w:t>
      </w:r>
      <w:r w:rsidR="00A83CA6" w:rsidRPr="00013D05">
        <w:rPr>
          <w:sz w:val="22"/>
          <w:szCs w:val="22"/>
        </w:rPr>
        <w:t xml:space="preserve">when experimenters interacted with participants in relation to the tasks when physiological reactivity was measured. In all studies except Study 9, </w:t>
      </w:r>
      <w:r w:rsidR="00FD5ECC">
        <w:rPr>
          <w:sz w:val="22"/>
          <w:szCs w:val="22"/>
        </w:rPr>
        <w:t>lead research assistant</w:t>
      </w:r>
      <w:r w:rsidR="00A83CA6" w:rsidRPr="00013D05">
        <w:rPr>
          <w:sz w:val="22"/>
          <w:szCs w:val="22"/>
        </w:rPr>
        <w:t xml:space="preserve">s interacted with participants just prior to reactivity being measured. They delivered the instructions for the tasks when reactivity was measured to participants and then left the room so that participants could begin.  </w:t>
      </w:r>
    </w:p>
    <w:p w14:paraId="7143E21C" w14:textId="77777777" w:rsidR="00116505" w:rsidRDefault="00127F92" w:rsidP="00127F92">
      <w:pPr>
        <w:spacing w:after="0" w:line="480" w:lineRule="auto"/>
        <w:rPr>
          <w:sz w:val="22"/>
          <w:szCs w:val="22"/>
        </w:rPr>
        <w:sectPr w:rsidR="00116505" w:rsidSect="00116505">
          <w:pgSz w:w="15840" w:h="12240" w:orient="landscape"/>
          <w:pgMar w:top="1440" w:right="1440" w:bottom="1440" w:left="1440" w:header="720" w:footer="720" w:gutter="0"/>
          <w:cols w:space="720"/>
          <w:docGrid w:linePitch="360"/>
        </w:sectPr>
      </w:pPr>
      <w:r w:rsidRPr="008671A9">
        <w:rPr>
          <w:sz w:val="22"/>
          <w:szCs w:val="22"/>
        </w:rPr>
        <w:br w:type="page"/>
      </w:r>
    </w:p>
    <w:p w14:paraId="1F50261E" w14:textId="7D98FD8C" w:rsidR="00127F92" w:rsidRPr="008671A9" w:rsidRDefault="00127F92" w:rsidP="00127F92">
      <w:pPr>
        <w:spacing w:after="0" w:line="480" w:lineRule="auto"/>
        <w:rPr>
          <w:sz w:val="22"/>
          <w:szCs w:val="22"/>
        </w:rPr>
      </w:pPr>
      <w:r w:rsidRPr="008671A9">
        <w:rPr>
          <w:sz w:val="22"/>
          <w:szCs w:val="22"/>
        </w:rPr>
        <w:lastRenderedPageBreak/>
        <w:t>Table 3</w:t>
      </w:r>
    </w:p>
    <w:p w14:paraId="60D314FA" w14:textId="474A405D" w:rsidR="00127F92" w:rsidRPr="008671A9" w:rsidRDefault="00127F92" w:rsidP="00127F92">
      <w:pPr>
        <w:spacing w:after="0" w:line="480" w:lineRule="auto"/>
        <w:rPr>
          <w:i/>
          <w:sz w:val="22"/>
          <w:szCs w:val="22"/>
        </w:rPr>
      </w:pPr>
      <w:r w:rsidRPr="008671A9">
        <w:rPr>
          <w:i/>
          <w:sz w:val="22"/>
          <w:szCs w:val="22"/>
        </w:rPr>
        <w:t>Number of experimenters</w:t>
      </w:r>
      <w:r w:rsidR="009359F7">
        <w:rPr>
          <w:i/>
          <w:sz w:val="22"/>
          <w:szCs w:val="22"/>
        </w:rPr>
        <w:t xml:space="preserve"> </w:t>
      </w:r>
    </w:p>
    <w:tbl>
      <w:tblPr>
        <w:tblStyle w:val="TableGrid"/>
        <w:tblW w:w="4944"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1"/>
        <w:gridCol w:w="2201"/>
        <w:gridCol w:w="583"/>
        <w:gridCol w:w="1614"/>
        <w:gridCol w:w="966"/>
      </w:tblGrid>
      <w:tr w:rsidR="00127F92" w:rsidRPr="008671A9" w14:paraId="79EC3BE9" w14:textId="77777777" w:rsidTr="00E066C4">
        <w:trPr>
          <w:trHeight w:val="545"/>
        </w:trPr>
        <w:tc>
          <w:tcPr>
            <w:tcW w:w="2102" w:type="pct"/>
            <w:tcBorders>
              <w:top w:val="single" w:sz="4" w:space="0" w:color="auto"/>
              <w:bottom w:val="single" w:sz="4" w:space="0" w:color="auto"/>
            </w:tcBorders>
            <w:vAlign w:val="center"/>
          </w:tcPr>
          <w:p w14:paraId="1CD8B0FC" w14:textId="77777777" w:rsidR="00127F92" w:rsidRPr="008671A9" w:rsidRDefault="00127F92" w:rsidP="00E066C4">
            <w:pPr>
              <w:rPr>
                <w:sz w:val="22"/>
                <w:szCs w:val="22"/>
              </w:rPr>
            </w:pPr>
            <w:r w:rsidRPr="008671A9">
              <w:rPr>
                <w:sz w:val="22"/>
                <w:szCs w:val="22"/>
              </w:rPr>
              <w:t>Study Number</w:t>
            </w:r>
          </w:p>
        </w:tc>
        <w:tc>
          <w:tcPr>
            <w:tcW w:w="1189" w:type="pct"/>
            <w:tcBorders>
              <w:top w:val="single" w:sz="4" w:space="0" w:color="auto"/>
              <w:bottom w:val="single" w:sz="4" w:space="0" w:color="auto"/>
            </w:tcBorders>
            <w:vAlign w:val="center"/>
          </w:tcPr>
          <w:p w14:paraId="400A782E" w14:textId="77777777" w:rsidR="00127F92" w:rsidRPr="008671A9" w:rsidRDefault="00127F92" w:rsidP="00E066C4">
            <w:pPr>
              <w:jc w:val="center"/>
              <w:rPr>
                <w:sz w:val="22"/>
                <w:szCs w:val="22"/>
              </w:rPr>
            </w:pPr>
            <w:r w:rsidRPr="008671A9">
              <w:rPr>
                <w:sz w:val="22"/>
                <w:szCs w:val="22"/>
              </w:rPr>
              <w:t>Source of Variance</w:t>
            </w:r>
          </w:p>
        </w:tc>
        <w:tc>
          <w:tcPr>
            <w:tcW w:w="315" w:type="pct"/>
            <w:tcBorders>
              <w:top w:val="single" w:sz="4" w:space="0" w:color="auto"/>
              <w:bottom w:val="single" w:sz="4" w:space="0" w:color="auto"/>
            </w:tcBorders>
            <w:vAlign w:val="center"/>
          </w:tcPr>
          <w:p w14:paraId="6CB1653C" w14:textId="77777777" w:rsidR="00127F92" w:rsidRPr="008671A9" w:rsidRDefault="00127F92" w:rsidP="00E066C4">
            <w:pPr>
              <w:jc w:val="center"/>
              <w:rPr>
                <w:i/>
                <w:sz w:val="22"/>
                <w:szCs w:val="22"/>
              </w:rPr>
            </w:pPr>
            <w:r w:rsidRPr="008671A9">
              <w:rPr>
                <w:i/>
                <w:sz w:val="22"/>
                <w:szCs w:val="22"/>
              </w:rPr>
              <w:t>n</w:t>
            </w:r>
            <w:r w:rsidRPr="008671A9">
              <w:rPr>
                <w:i/>
                <w:sz w:val="22"/>
                <w:szCs w:val="22"/>
                <w:vertAlign w:val="superscript"/>
              </w:rPr>
              <w:t>a</w:t>
            </w:r>
          </w:p>
        </w:tc>
        <w:tc>
          <w:tcPr>
            <w:tcW w:w="872" w:type="pct"/>
            <w:tcBorders>
              <w:top w:val="single" w:sz="4" w:space="0" w:color="auto"/>
              <w:bottom w:val="single" w:sz="4" w:space="0" w:color="auto"/>
            </w:tcBorders>
            <w:vAlign w:val="center"/>
          </w:tcPr>
          <w:p w14:paraId="6C85978B" w14:textId="77777777" w:rsidR="00127F92" w:rsidRPr="008671A9" w:rsidRDefault="00127F92" w:rsidP="00E066C4">
            <w:pPr>
              <w:jc w:val="center"/>
              <w:rPr>
                <w:sz w:val="22"/>
                <w:szCs w:val="22"/>
              </w:rPr>
            </w:pPr>
            <w:r w:rsidRPr="008671A9">
              <w:rPr>
                <w:i/>
                <w:sz w:val="22"/>
                <w:szCs w:val="22"/>
              </w:rPr>
              <w:t xml:space="preserve">M </w:t>
            </w:r>
            <w:r w:rsidRPr="008671A9">
              <w:rPr>
                <w:sz w:val="22"/>
                <w:szCs w:val="22"/>
              </w:rPr>
              <w:t>participants</w:t>
            </w:r>
          </w:p>
        </w:tc>
        <w:tc>
          <w:tcPr>
            <w:tcW w:w="522" w:type="pct"/>
            <w:tcBorders>
              <w:top w:val="single" w:sz="4" w:space="0" w:color="auto"/>
              <w:bottom w:val="single" w:sz="4" w:space="0" w:color="auto"/>
            </w:tcBorders>
            <w:vAlign w:val="center"/>
          </w:tcPr>
          <w:p w14:paraId="5C13AD4D" w14:textId="77777777" w:rsidR="00127F92" w:rsidRPr="008671A9" w:rsidRDefault="00127F92" w:rsidP="00E066C4">
            <w:pPr>
              <w:jc w:val="center"/>
              <w:rPr>
                <w:i/>
                <w:sz w:val="22"/>
                <w:szCs w:val="22"/>
              </w:rPr>
            </w:pPr>
            <w:r w:rsidRPr="008671A9">
              <w:rPr>
                <w:i/>
                <w:sz w:val="22"/>
                <w:szCs w:val="22"/>
              </w:rPr>
              <w:t>SE</w:t>
            </w:r>
          </w:p>
        </w:tc>
      </w:tr>
      <w:tr w:rsidR="00127F92" w:rsidRPr="008671A9" w14:paraId="28F8B563" w14:textId="77777777" w:rsidTr="00E066C4">
        <w:trPr>
          <w:trHeight w:val="545"/>
        </w:trPr>
        <w:tc>
          <w:tcPr>
            <w:tcW w:w="2102" w:type="pct"/>
            <w:vMerge w:val="restart"/>
            <w:tcBorders>
              <w:top w:val="single" w:sz="4" w:space="0" w:color="auto"/>
              <w:bottom w:val="nil"/>
            </w:tcBorders>
            <w:vAlign w:val="center"/>
          </w:tcPr>
          <w:p w14:paraId="76C34AC9" w14:textId="77777777" w:rsidR="00127F92" w:rsidRPr="008671A9" w:rsidRDefault="00127F92" w:rsidP="00E066C4">
            <w:pPr>
              <w:rPr>
                <w:sz w:val="22"/>
                <w:szCs w:val="22"/>
              </w:rPr>
            </w:pPr>
            <w:r w:rsidRPr="008671A9">
              <w:rPr>
                <w:sz w:val="22"/>
                <w:szCs w:val="22"/>
              </w:rPr>
              <w:t>Study 1</w:t>
            </w:r>
          </w:p>
        </w:tc>
        <w:tc>
          <w:tcPr>
            <w:tcW w:w="1189" w:type="pct"/>
            <w:tcBorders>
              <w:top w:val="single" w:sz="4" w:space="0" w:color="auto"/>
              <w:bottom w:val="nil"/>
            </w:tcBorders>
            <w:vAlign w:val="center"/>
          </w:tcPr>
          <w:p w14:paraId="3D18E5A6" w14:textId="77777777" w:rsidR="00127F92" w:rsidRPr="008671A9" w:rsidRDefault="00127F92" w:rsidP="00E066C4">
            <w:pPr>
              <w:rPr>
                <w:sz w:val="22"/>
                <w:szCs w:val="22"/>
              </w:rPr>
            </w:pPr>
            <w:r w:rsidRPr="008671A9">
              <w:rPr>
                <w:sz w:val="22"/>
                <w:szCs w:val="22"/>
              </w:rPr>
              <w:t>Physiology RA</w:t>
            </w:r>
          </w:p>
        </w:tc>
        <w:tc>
          <w:tcPr>
            <w:tcW w:w="315" w:type="pct"/>
            <w:tcBorders>
              <w:top w:val="single" w:sz="4" w:space="0" w:color="auto"/>
              <w:bottom w:val="nil"/>
            </w:tcBorders>
            <w:vAlign w:val="center"/>
          </w:tcPr>
          <w:p w14:paraId="7F2EE90B" w14:textId="77777777" w:rsidR="00127F92" w:rsidRPr="008671A9" w:rsidRDefault="00127F92" w:rsidP="00E066C4">
            <w:pPr>
              <w:jc w:val="center"/>
              <w:rPr>
                <w:sz w:val="22"/>
                <w:szCs w:val="22"/>
              </w:rPr>
            </w:pPr>
            <w:r w:rsidRPr="008671A9">
              <w:rPr>
                <w:sz w:val="22"/>
                <w:szCs w:val="22"/>
              </w:rPr>
              <w:t>9</w:t>
            </w:r>
          </w:p>
        </w:tc>
        <w:tc>
          <w:tcPr>
            <w:tcW w:w="872" w:type="pct"/>
            <w:tcBorders>
              <w:top w:val="single" w:sz="4" w:space="0" w:color="auto"/>
              <w:bottom w:val="nil"/>
            </w:tcBorders>
            <w:vAlign w:val="center"/>
          </w:tcPr>
          <w:p w14:paraId="45AF3FBC" w14:textId="77777777" w:rsidR="00127F92" w:rsidRPr="008671A9" w:rsidRDefault="00127F92" w:rsidP="00E066C4">
            <w:pPr>
              <w:jc w:val="center"/>
              <w:rPr>
                <w:sz w:val="22"/>
                <w:szCs w:val="22"/>
              </w:rPr>
            </w:pPr>
            <w:r w:rsidRPr="008671A9">
              <w:rPr>
                <w:sz w:val="22"/>
                <w:szCs w:val="22"/>
              </w:rPr>
              <w:t>7.78</w:t>
            </w:r>
          </w:p>
        </w:tc>
        <w:tc>
          <w:tcPr>
            <w:tcW w:w="522" w:type="pct"/>
            <w:tcBorders>
              <w:top w:val="single" w:sz="4" w:space="0" w:color="auto"/>
              <w:bottom w:val="nil"/>
            </w:tcBorders>
            <w:vAlign w:val="center"/>
          </w:tcPr>
          <w:p w14:paraId="6F2CE922" w14:textId="77777777" w:rsidR="00127F92" w:rsidRPr="008671A9" w:rsidRDefault="00127F92" w:rsidP="00E066C4">
            <w:pPr>
              <w:jc w:val="center"/>
              <w:rPr>
                <w:sz w:val="22"/>
                <w:szCs w:val="22"/>
              </w:rPr>
            </w:pPr>
            <w:r w:rsidRPr="008671A9">
              <w:rPr>
                <w:sz w:val="22"/>
                <w:szCs w:val="22"/>
              </w:rPr>
              <w:t>3.04</w:t>
            </w:r>
          </w:p>
        </w:tc>
      </w:tr>
      <w:tr w:rsidR="00127F92" w:rsidRPr="008671A9" w14:paraId="11DDA018" w14:textId="77777777" w:rsidTr="00E066C4">
        <w:trPr>
          <w:trHeight w:val="545"/>
        </w:trPr>
        <w:tc>
          <w:tcPr>
            <w:tcW w:w="2102" w:type="pct"/>
            <w:vMerge/>
            <w:tcBorders>
              <w:top w:val="nil"/>
              <w:bottom w:val="nil"/>
            </w:tcBorders>
            <w:vAlign w:val="center"/>
          </w:tcPr>
          <w:p w14:paraId="68537081" w14:textId="77777777" w:rsidR="00127F92" w:rsidRPr="008671A9" w:rsidRDefault="00127F92" w:rsidP="00E066C4">
            <w:pPr>
              <w:rPr>
                <w:sz w:val="22"/>
                <w:szCs w:val="22"/>
              </w:rPr>
            </w:pPr>
          </w:p>
        </w:tc>
        <w:tc>
          <w:tcPr>
            <w:tcW w:w="1189" w:type="pct"/>
            <w:tcBorders>
              <w:top w:val="nil"/>
              <w:bottom w:val="nil"/>
            </w:tcBorders>
            <w:vAlign w:val="center"/>
          </w:tcPr>
          <w:p w14:paraId="640FE106" w14:textId="4F7BD5C0" w:rsidR="00127F92" w:rsidRPr="008671A9" w:rsidRDefault="00FD5ECC" w:rsidP="00E066C4">
            <w:pPr>
              <w:rPr>
                <w:sz w:val="22"/>
                <w:szCs w:val="22"/>
              </w:rPr>
            </w:pPr>
            <w:r>
              <w:rPr>
                <w:sz w:val="22"/>
                <w:szCs w:val="22"/>
              </w:rPr>
              <w:t>Lead RA</w:t>
            </w:r>
          </w:p>
        </w:tc>
        <w:tc>
          <w:tcPr>
            <w:tcW w:w="315" w:type="pct"/>
            <w:tcBorders>
              <w:top w:val="nil"/>
              <w:bottom w:val="nil"/>
            </w:tcBorders>
            <w:vAlign w:val="center"/>
          </w:tcPr>
          <w:p w14:paraId="50388D0D" w14:textId="77777777" w:rsidR="00127F92" w:rsidRPr="008671A9" w:rsidRDefault="00127F92" w:rsidP="00E066C4">
            <w:pPr>
              <w:jc w:val="center"/>
              <w:rPr>
                <w:sz w:val="22"/>
                <w:szCs w:val="22"/>
              </w:rPr>
            </w:pPr>
            <w:r w:rsidRPr="008671A9">
              <w:rPr>
                <w:sz w:val="22"/>
                <w:szCs w:val="22"/>
              </w:rPr>
              <w:t>10</w:t>
            </w:r>
          </w:p>
        </w:tc>
        <w:tc>
          <w:tcPr>
            <w:tcW w:w="872" w:type="pct"/>
            <w:tcBorders>
              <w:top w:val="nil"/>
              <w:bottom w:val="nil"/>
            </w:tcBorders>
            <w:vAlign w:val="center"/>
          </w:tcPr>
          <w:p w14:paraId="24881ED1" w14:textId="77777777" w:rsidR="00127F92" w:rsidRPr="008671A9" w:rsidRDefault="00127F92" w:rsidP="00E066C4">
            <w:pPr>
              <w:jc w:val="center"/>
              <w:rPr>
                <w:sz w:val="22"/>
                <w:szCs w:val="22"/>
              </w:rPr>
            </w:pPr>
            <w:r w:rsidRPr="008671A9">
              <w:rPr>
                <w:sz w:val="22"/>
                <w:szCs w:val="22"/>
              </w:rPr>
              <w:t>7.40</w:t>
            </w:r>
          </w:p>
        </w:tc>
        <w:tc>
          <w:tcPr>
            <w:tcW w:w="522" w:type="pct"/>
            <w:tcBorders>
              <w:top w:val="nil"/>
              <w:bottom w:val="nil"/>
            </w:tcBorders>
            <w:vAlign w:val="center"/>
          </w:tcPr>
          <w:p w14:paraId="1512EB68" w14:textId="77777777" w:rsidR="00127F92" w:rsidRPr="008671A9" w:rsidRDefault="00127F92" w:rsidP="00E066C4">
            <w:pPr>
              <w:jc w:val="center"/>
              <w:rPr>
                <w:sz w:val="22"/>
                <w:szCs w:val="22"/>
              </w:rPr>
            </w:pPr>
            <w:r w:rsidRPr="008671A9">
              <w:rPr>
                <w:sz w:val="22"/>
                <w:szCs w:val="22"/>
              </w:rPr>
              <w:t>1.91</w:t>
            </w:r>
          </w:p>
        </w:tc>
      </w:tr>
      <w:tr w:rsidR="00127F92" w:rsidRPr="008671A9" w14:paraId="1DA245EF" w14:textId="77777777" w:rsidTr="00670B11">
        <w:trPr>
          <w:trHeight w:val="387"/>
        </w:trPr>
        <w:tc>
          <w:tcPr>
            <w:tcW w:w="2102" w:type="pct"/>
            <w:vMerge/>
            <w:tcBorders>
              <w:top w:val="nil"/>
              <w:bottom w:val="nil"/>
            </w:tcBorders>
            <w:vAlign w:val="center"/>
          </w:tcPr>
          <w:p w14:paraId="7E536BBE" w14:textId="77777777" w:rsidR="00127F92" w:rsidRPr="008671A9" w:rsidRDefault="00127F92" w:rsidP="00E066C4">
            <w:pPr>
              <w:rPr>
                <w:sz w:val="22"/>
                <w:szCs w:val="22"/>
              </w:rPr>
            </w:pPr>
          </w:p>
        </w:tc>
        <w:tc>
          <w:tcPr>
            <w:tcW w:w="1189" w:type="pct"/>
            <w:tcBorders>
              <w:top w:val="nil"/>
              <w:bottom w:val="nil"/>
            </w:tcBorders>
            <w:shd w:val="clear" w:color="auto" w:fill="auto"/>
            <w:vAlign w:val="center"/>
          </w:tcPr>
          <w:p w14:paraId="61594C9C" w14:textId="3F5D22F4" w:rsidR="00127F92" w:rsidRPr="008671A9" w:rsidRDefault="00560D6D" w:rsidP="00E066C4">
            <w:pPr>
              <w:rPr>
                <w:sz w:val="22"/>
                <w:szCs w:val="22"/>
              </w:rPr>
            </w:pPr>
            <w:r>
              <w:rPr>
                <w:sz w:val="22"/>
                <w:szCs w:val="22"/>
              </w:rPr>
              <w:t>Evaluators</w:t>
            </w:r>
          </w:p>
        </w:tc>
        <w:tc>
          <w:tcPr>
            <w:tcW w:w="315" w:type="pct"/>
            <w:tcBorders>
              <w:top w:val="nil"/>
              <w:bottom w:val="nil"/>
            </w:tcBorders>
            <w:shd w:val="clear" w:color="auto" w:fill="auto"/>
            <w:vAlign w:val="center"/>
          </w:tcPr>
          <w:p w14:paraId="39DCEECA" w14:textId="600E1D14" w:rsidR="00127F92" w:rsidRPr="008671A9" w:rsidRDefault="006F5A8F" w:rsidP="00E066C4">
            <w:pPr>
              <w:jc w:val="center"/>
              <w:rPr>
                <w:sz w:val="22"/>
                <w:szCs w:val="22"/>
              </w:rPr>
            </w:pPr>
            <w:r>
              <w:rPr>
                <w:sz w:val="22"/>
                <w:szCs w:val="22"/>
              </w:rPr>
              <w:t>13</w:t>
            </w:r>
          </w:p>
        </w:tc>
        <w:tc>
          <w:tcPr>
            <w:tcW w:w="872" w:type="pct"/>
            <w:tcBorders>
              <w:top w:val="nil"/>
              <w:bottom w:val="nil"/>
            </w:tcBorders>
            <w:shd w:val="clear" w:color="auto" w:fill="auto"/>
            <w:vAlign w:val="center"/>
          </w:tcPr>
          <w:p w14:paraId="6BC1875C" w14:textId="394ECDDB" w:rsidR="00127F92" w:rsidRPr="008671A9" w:rsidRDefault="006F5A8F" w:rsidP="00E066C4">
            <w:pPr>
              <w:jc w:val="center"/>
              <w:rPr>
                <w:sz w:val="22"/>
                <w:szCs w:val="22"/>
              </w:rPr>
            </w:pPr>
            <w:r>
              <w:rPr>
                <w:sz w:val="22"/>
                <w:szCs w:val="22"/>
              </w:rPr>
              <w:t>20.57</w:t>
            </w:r>
          </w:p>
        </w:tc>
        <w:tc>
          <w:tcPr>
            <w:tcW w:w="522" w:type="pct"/>
            <w:tcBorders>
              <w:top w:val="nil"/>
              <w:bottom w:val="nil"/>
            </w:tcBorders>
            <w:shd w:val="clear" w:color="auto" w:fill="auto"/>
            <w:vAlign w:val="center"/>
          </w:tcPr>
          <w:p w14:paraId="7A72B54D" w14:textId="1F3C1C15" w:rsidR="00127F92" w:rsidRPr="008671A9" w:rsidRDefault="006F5A8F" w:rsidP="00E066C4">
            <w:pPr>
              <w:jc w:val="center"/>
              <w:rPr>
                <w:sz w:val="22"/>
                <w:szCs w:val="22"/>
              </w:rPr>
            </w:pPr>
            <w:r>
              <w:rPr>
                <w:sz w:val="22"/>
                <w:szCs w:val="22"/>
              </w:rPr>
              <w:t>9.77</w:t>
            </w:r>
          </w:p>
        </w:tc>
      </w:tr>
      <w:tr w:rsidR="00560D6D" w:rsidRPr="008671A9" w14:paraId="4EC70836" w14:textId="77777777" w:rsidTr="00670B11">
        <w:trPr>
          <w:trHeight w:val="855"/>
        </w:trPr>
        <w:tc>
          <w:tcPr>
            <w:tcW w:w="2102" w:type="pct"/>
            <w:tcBorders>
              <w:top w:val="nil"/>
              <w:bottom w:val="single" w:sz="4" w:space="0" w:color="auto"/>
            </w:tcBorders>
            <w:vAlign w:val="center"/>
          </w:tcPr>
          <w:p w14:paraId="0DFBFB01" w14:textId="77777777" w:rsidR="00560D6D" w:rsidRPr="008671A9" w:rsidRDefault="00560D6D" w:rsidP="00E066C4">
            <w:pPr>
              <w:rPr>
                <w:sz w:val="22"/>
                <w:szCs w:val="22"/>
              </w:rPr>
            </w:pPr>
          </w:p>
        </w:tc>
        <w:tc>
          <w:tcPr>
            <w:tcW w:w="1189" w:type="pct"/>
            <w:tcBorders>
              <w:top w:val="nil"/>
              <w:bottom w:val="single" w:sz="4" w:space="0" w:color="auto"/>
            </w:tcBorders>
            <w:shd w:val="clear" w:color="auto" w:fill="auto"/>
            <w:vAlign w:val="center"/>
          </w:tcPr>
          <w:p w14:paraId="16D91BB9" w14:textId="0EA5E07A" w:rsidR="00560D6D" w:rsidRPr="008671A9" w:rsidRDefault="00560D6D" w:rsidP="00E066C4">
            <w:pPr>
              <w:rPr>
                <w:sz w:val="22"/>
                <w:szCs w:val="22"/>
              </w:rPr>
            </w:pPr>
            <w:r>
              <w:rPr>
                <w:sz w:val="22"/>
                <w:szCs w:val="22"/>
              </w:rPr>
              <w:t>Combinations of evaluators</w:t>
            </w:r>
          </w:p>
        </w:tc>
        <w:tc>
          <w:tcPr>
            <w:tcW w:w="315" w:type="pct"/>
            <w:tcBorders>
              <w:top w:val="nil"/>
              <w:bottom w:val="single" w:sz="4" w:space="0" w:color="auto"/>
            </w:tcBorders>
            <w:shd w:val="clear" w:color="auto" w:fill="auto"/>
            <w:vAlign w:val="center"/>
          </w:tcPr>
          <w:p w14:paraId="22095130" w14:textId="049CC16A" w:rsidR="00560D6D" w:rsidRPr="008671A9" w:rsidRDefault="00560D6D" w:rsidP="00E066C4">
            <w:pPr>
              <w:jc w:val="center"/>
              <w:rPr>
                <w:sz w:val="22"/>
                <w:szCs w:val="22"/>
              </w:rPr>
            </w:pPr>
            <w:r w:rsidRPr="008671A9">
              <w:rPr>
                <w:sz w:val="22"/>
                <w:szCs w:val="22"/>
              </w:rPr>
              <w:t>17</w:t>
            </w:r>
          </w:p>
        </w:tc>
        <w:tc>
          <w:tcPr>
            <w:tcW w:w="872" w:type="pct"/>
            <w:tcBorders>
              <w:top w:val="nil"/>
              <w:bottom w:val="single" w:sz="4" w:space="0" w:color="auto"/>
            </w:tcBorders>
            <w:shd w:val="clear" w:color="auto" w:fill="auto"/>
            <w:vAlign w:val="center"/>
          </w:tcPr>
          <w:p w14:paraId="5A7C7521" w14:textId="0CB4A4AD" w:rsidR="00560D6D" w:rsidRPr="008671A9" w:rsidRDefault="00560D6D" w:rsidP="00E066C4">
            <w:pPr>
              <w:jc w:val="center"/>
              <w:rPr>
                <w:sz w:val="22"/>
                <w:szCs w:val="22"/>
              </w:rPr>
            </w:pPr>
            <w:r w:rsidRPr="008671A9">
              <w:rPr>
                <w:sz w:val="22"/>
                <w:szCs w:val="22"/>
              </w:rPr>
              <w:t>3.04</w:t>
            </w:r>
          </w:p>
        </w:tc>
        <w:tc>
          <w:tcPr>
            <w:tcW w:w="522" w:type="pct"/>
            <w:tcBorders>
              <w:top w:val="nil"/>
              <w:bottom w:val="single" w:sz="4" w:space="0" w:color="auto"/>
            </w:tcBorders>
            <w:shd w:val="clear" w:color="auto" w:fill="auto"/>
            <w:vAlign w:val="center"/>
          </w:tcPr>
          <w:p w14:paraId="73A652E5" w14:textId="091E37EC" w:rsidR="00560D6D" w:rsidRPr="008671A9" w:rsidRDefault="00560D6D" w:rsidP="00E066C4">
            <w:pPr>
              <w:jc w:val="center"/>
              <w:rPr>
                <w:sz w:val="22"/>
                <w:szCs w:val="22"/>
              </w:rPr>
            </w:pPr>
            <w:r w:rsidRPr="008671A9">
              <w:rPr>
                <w:sz w:val="22"/>
                <w:szCs w:val="22"/>
              </w:rPr>
              <w:t>0.87</w:t>
            </w:r>
          </w:p>
        </w:tc>
      </w:tr>
      <w:tr w:rsidR="00560D6D" w:rsidRPr="008671A9" w14:paraId="78DBA7BB" w14:textId="77777777" w:rsidTr="00560D6D">
        <w:trPr>
          <w:trHeight w:val="545"/>
        </w:trPr>
        <w:tc>
          <w:tcPr>
            <w:tcW w:w="2102" w:type="pct"/>
            <w:tcBorders>
              <w:top w:val="single" w:sz="4" w:space="0" w:color="auto"/>
              <w:bottom w:val="single" w:sz="4" w:space="0" w:color="auto"/>
            </w:tcBorders>
            <w:vAlign w:val="center"/>
          </w:tcPr>
          <w:p w14:paraId="75619825" w14:textId="77777777" w:rsidR="00560D6D" w:rsidRPr="008671A9" w:rsidRDefault="00560D6D" w:rsidP="00E066C4">
            <w:pPr>
              <w:rPr>
                <w:sz w:val="22"/>
                <w:szCs w:val="22"/>
              </w:rPr>
            </w:pPr>
            <w:r w:rsidRPr="008671A9">
              <w:rPr>
                <w:sz w:val="22"/>
                <w:szCs w:val="22"/>
              </w:rPr>
              <w:t xml:space="preserve">Study 2 </w:t>
            </w:r>
          </w:p>
        </w:tc>
        <w:tc>
          <w:tcPr>
            <w:tcW w:w="1189" w:type="pct"/>
            <w:tcBorders>
              <w:top w:val="single" w:sz="4" w:space="0" w:color="auto"/>
              <w:bottom w:val="single" w:sz="4" w:space="0" w:color="auto"/>
            </w:tcBorders>
            <w:shd w:val="clear" w:color="auto" w:fill="auto"/>
            <w:vAlign w:val="center"/>
          </w:tcPr>
          <w:p w14:paraId="3C16B7BB" w14:textId="6C96BF7D" w:rsidR="00560D6D" w:rsidRPr="008671A9" w:rsidRDefault="00560D6D" w:rsidP="00E066C4">
            <w:pPr>
              <w:rPr>
                <w:sz w:val="22"/>
                <w:szCs w:val="22"/>
              </w:rPr>
            </w:pPr>
            <w:r>
              <w:rPr>
                <w:sz w:val="22"/>
                <w:szCs w:val="22"/>
              </w:rPr>
              <w:t>Lead RA</w:t>
            </w:r>
          </w:p>
        </w:tc>
        <w:tc>
          <w:tcPr>
            <w:tcW w:w="315" w:type="pct"/>
            <w:tcBorders>
              <w:top w:val="single" w:sz="4" w:space="0" w:color="auto"/>
              <w:bottom w:val="single" w:sz="4" w:space="0" w:color="auto"/>
            </w:tcBorders>
            <w:shd w:val="clear" w:color="auto" w:fill="auto"/>
            <w:vAlign w:val="center"/>
          </w:tcPr>
          <w:p w14:paraId="4E93572D" w14:textId="77777777" w:rsidR="00560D6D" w:rsidRPr="008671A9" w:rsidRDefault="00560D6D" w:rsidP="00E066C4">
            <w:pPr>
              <w:jc w:val="center"/>
              <w:rPr>
                <w:sz w:val="22"/>
                <w:szCs w:val="22"/>
              </w:rPr>
            </w:pPr>
            <w:r w:rsidRPr="008671A9">
              <w:rPr>
                <w:sz w:val="22"/>
                <w:szCs w:val="22"/>
              </w:rPr>
              <w:t>15</w:t>
            </w:r>
          </w:p>
        </w:tc>
        <w:tc>
          <w:tcPr>
            <w:tcW w:w="872" w:type="pct"/>
            <w:tcBorders>
              <w:top w:val="single" w:sz="4" w:space="0" w:color="auto"/>
              <w:bottom w:val="single" w:sz="4" w:space="0" w:color="auto"/>
            </w:tcBorders>
            <w:shd w:val="clear" w:color="auto" w:fill="auto"/>
            <w:vAlign w:val="center"/>
          </w:tcPr>
          <w:p w14:paraId="058435D0" w14:textId="77777777" w:rsidR="00560D6D" w:rsidRPr="008671A9" w:rsidRDefault="00560D6D" w:rsidP="00E066C4">
            <w:pPr>
              <w:jc w:val="center"/>
              <w:rPr>
                <w:sz w:val="22"/>
                <w:szCs w:val="22"/>
              </w:rPr>
            </w:pPr>
            <w:r w:rsidRPr="008671A9">
              <w:rPr>
                <w:sz w:val="22"/>
                <w:szCs w:val="22"/>
              </w:rPr>
              <w:t>11.20</w:t>
            </w:r>
          </w:p>
        </w:tc>
        <w:tc>
          <w:tcPr>
            <w:tcW w:w="522" w:type="pct"/>
            <w:tcBorders>
              <w:top w:val="single" w:sz="4" w:space="0" w:color="auto"/>
              <w:bottom w:val="single" w:sz="4" w:space="0" w:color="auto"/>
            </w:tcBorders>
            <w:shd w:val="clear" w:color="auto" w:fill="auto"/>
            <w:vAlign w:val="center"/>
          </w:tcPr>
          <w:p w14:paraId="3C112595" w14:textId="77777777" w:rsidR="00560D6D" w:rsidRPr="008671A9" w:rsidRDefault="00560D6D" w:rsidP="00E066C4">
            <w:pPr>
              <w:jc w:val="center"/>
              <w:rPr>
                <w:sz w:val="22"/>
                <w:szCs w:val="22"/>
              </w:rPr>
            </w:pPr>
            <w:r w:rsidRPr="008671A9">
              <w:rPr>
                <w:sz w:val="22"/>
                <w:szCs w:val="22"/>
              </w:rPr>
              <w:t>2.31</w:t>
            </w:r>
          </w:p>
        </w:tc>
      </w:tr>
      <w:tr w:rsidR="00560D6D" w:rsidRPr="008671A9" w14:paraId="686697C6" w14:textId="77777777" w:rsidTr="00E066C4">
        <w:trPr>
          <w:trHeight w:val="545"/>
        </w:trPr>
        <w:tc>
          <w:tcPr>
            <w:tcW w:w="2102" w:type="pct"/>
            <w:vMerge w:val="restart"/>
            <w:tcBorders>
              <w:top w:val="single" w:sz="4" w:space="0" w:color="auto"/>
              <w:bottom w:val="nil"/>
            </w:tcBorders>
            <w:vAlign w:val="center"/>
          </w:tcPr>
          <w:p w14:paraId="1DBEB2A3" w14:textId="77777777" w:rsidR="00560D6D" w:rsidRPr="008671A9" w:rsidRDefault="00560D6D" w:rsidP="00E066C4">
            <w:pPr>
              <w:rPr>
                <w:sz w:val="22"/>
                <w:szCs w:val="22"/>
              </w:rPr>
            </w:pPr>
            <w:r w:rsidRPr="008671A9">
              <w:rPr>
                <w:sz w:val="22"/>
                <w:szCs w:val="22"/>
              </w:rPr>
              <w:t>Study 3</w:t>
            </w:r>
          </w:p>
        </w:tc>
        <w:tc>
          <w:tcPr>
            <w:tcW w:w="1189" w:type="pct"/>
            <w:tcBorders>
              <w:top w:val="single" w:sz="4" w:space="0" w:color="auto"/>
              <w:bottom w:val="nil"/>
            </w:tcBorders>
            <w:shd w:val="clear" w:color="auto" w:fill="auto"/>
            <w:vAlign w:val="center"/>
          </w:tcPr>
          <w:p w14:paraId="37D7DAE0" w14:textId="77777777" w:rsidR="00560D6D" w:rsidRPr="008671A9" w:rsidRDefault="00560D6D" w:rsidP="00E066C4">
            <w:pPr>
              <w:rPr>
                <w:sz w:val="22"/>
                <w:szCs w:val="22"/>
              </w:rPr>
            </w:pPr>
            <w:r w:rsidRPr="008671A9">
              <w:rPr>
                <w:sz w:val="22"/>
                <w:szCs w:val="22"/>
              </w:rPr>
              <w:t>Physiology RA</w:t>
            </w:r>
          </w:p>
        </w:tc>
        <w:tc>
          <w:tcPr>
            <w:tcW w:w="315" w:type="pct"/>
            <w:tcBorders>
              <w:top w:val="single" w:sz="4" w:space="0" w:color="auto"/>
              <w:bottom w:val="nil"/>
            </w:tcBorders>
            <w:shd w:val="clear" w:color="auto" w:fill="auto"/>
            <w:vAlign w:val="center"/>
          </w:tcPr>
          <w:p w14:paraId="6EF49E09" w14:textId="77777777" w:rsidR="00560D6D" w:rsidRPr="008671A9" w:rsidRDefault="00560D6D" w:rsidP="00E066C4">
            <w:pPr>
              <w:jc w:val="center"/>
              <w:rPr>
                <w:sz w:val="22"/>
                <w:szCs w:val="22"/>
              </w:rPr>
            </w:pPr>
            <w:r w:rsidRPr="008671A9">
              <w:rPr>
                <w:sz w:val="22"/>
                <w:szCs w:val="22"/>
              </w:rPr>
              <w:t>5</w:t>
            </w:r>
          </w:p>
        </w:tc>
        <w:tc>
          <w:tcPr>
            <w:tcW w:w="872" w:type="pct"/>
            <w:tcBorders>
              <w:top w:val="single" w:sz="4" w:space="0" w:color="auto"/>
              <w:bottom w:val="nil"/>
            </w:tcBorders>
            <w:shd w:val="clear" w:color="auto" w:fill="auto"/>
            <w:vAlign w:val="center"/>
          </w:tcPr>
          <w:p w14:paraId="395FB73B" w14:textId="77777777" w:rsidR="00560D6D" w:rsidRPr="008671A9" w:rsidRDefault="00560D6D" w:rsidP="00E066C4">
            <w:pPr>
              <w:jc w:val="center"/>
              <w:rPr>
                <w:sz w:val="22"/>
                <w:szCs w:val="22"/>
              </w:rPr>
            </w:pPr>
            <w:r w:rsidRPr="008671A9">
              <w:rPr>
                <w:sz w:val="22"/>
                <w:szCs w:val="22"/>
              </w:rPr>
              <w:t>16.6</w:t>
            </w:r>
          </w:p>
        </w:tc>
        <w:tc>
          <w:tcPr>
            <w:tcW w:w="522" w:type="pct"/>
            <w:tcBorders>
              <w:top w:val="single" w:sz="4" w:space="0" w:color="auto"/>
              <w:bottom w:val="nil"/>
            </w:tcBorders>
            <w:shd w:val="clear" w:color="auto" w:fill="auto"/>
            <w:vAlign w:val="center"/>
          </w:tcPr>
          <w:p w14:paraId="280524EE" w14:textId="77777777" w:rsidR="00560D6D" w:rsidRPr="008671A9" w:rsidRDefault="00560D6D" w:rsidP="00E066C4">
            <w:pPr>
              <w:jc w:val="center"/>
              <w:rPr>
                <w:sz w:val="22"/>
                <w:szCs w:val="22"/>
              </w:rPr>
            </w:pPr>
            <w:r w:rsidRPr="008671A9">
              <w:rPr>
                <w:sz w:val="22"/>
                <w:szCs w:val="22"/>
              </w:rPr>
              <w:t>8.73</w:t>
            </w:r>
          </w:p>
        </w:tc>
      </w:tr>
      <w:tr w:rsidR="00560D6D" w:rsidRPr="008671A9" w14:paraId="580636AF" w14:textId="77777777" w:rsidTr="00E066C4">
        <w:trPr>
          <w:trHeight w:val="545"/>
        </w:trPr>
        <w:tc>
          <w:tcPr>
            <w:tcW w:w="2102" w:type="pct"/>
            <w:vMerge/>
            <w:tcBorders>
              <w:top w:val="nil"/>
              <w:bottom w:val="nil"/>
            </w:tcBorders>
            <w:vAlign w:val="center"/>
          </w:tcPr>
          <w:p w14:paraId="42D9748D" w14:textId="77777777" w:rsidR="00560D6D" w:rsidRPr="008671A9" w:rsidRDefault="00560D6D" w:rsidP="00E066C4">
            <w:pPr>
              <w:rPr>
                <w:sz w:val="22"/>
                <w:szCs w:val="22"/>
              </w:rPr>
            </w:pPr>
          </w:p>
        </w:tc>
        <w:tc>
          <w:tcPr>
            <w:tcW w:w="1189" w:type="pct"/>
            <w:tcBorders>
              <w:top w:val="nil"/>
              <w:bottom w:val="nil"/>
            </w:tcBorders>
            <w:shd w:val="clear" w:color="auto" w:fill="auto"/>
            <w:vAlign w:val="center"/>
          </w:tcPr>
          <w:p w14:paraId="2B591519" w14:textId="36038A71" w:rsidR="00560D6D" w:rsidRPr="008671A9" w:rsidRDefault="00560D6D" w:rsidP="00E066C4">
            <w:pPr>
              <w:rPr>
                <w:sz w:val="22"/>
                <w:szCs w:val="22"/>
              </w:rPr>
            </w:pPr>
            <w:r>
              <w:rPr>
                <w:sz w:val="22"/>
                <w:szCs w:val="22"/>
              </w:rPr>
              <w:t>Lead RA</w:t>
            </w:r>
          </w:p>
        </w:tc>
        <w:tc>
          <w:tcPr>
            <w:tcW w:w="315" w:type="pct"/>
            <w:tcBorders>
              <w:top w:val="nil"/>
              <w:bottom w:val="nil"/>
            </w:tcBorders>
            <w:shd w:val="clear" w:color="auto" w:fill="auto"/>
            <w:vAlign w:val="center"/>
          </w:tcPr>
          <w:p w14:paraId="138B2BB0" w14:textId="77777777" w:rsidR="00560D6D" w:rsidRPr="008671A9" w:rsidRDefault="00560D6D" w:rsidP="00E066C4">
            <w:pPr>
              <w:jc w:val="center"/>
              <w:rPr>
                <w:sz w:val="22"/>
                <w:szCs w:val="22"/>
              </w:rPr>
            </w:pPr>
            <w:r w:rsidRPr="008671A9">
              <w:rPr>
                <w:sz w:val="22"/>
                <w:szCs w:val="22"/>
              </w:rPr>
              <w:t>5</w:t>
            </w:r>
          </w:p>
        </w:tc>
        <w:tc>
          <w:tcPr>
            <w:tcW w:w="872" w:type="pct"/>
            <w:tcBorders>
              <w:top w:val="nil"/>
              <w:bottom w:val="nil"/>
            </w:tcBorders>
            <w:shd w:val="clear" w:color="auto" w:fill="auto"/>
            <w:vAlign w:val="center"/>
          </w:tcPr>
          <w:p w14:paraId="5D17BCFA" w14:textId="77777777" w:rsidR="00560D6D" w:rsidRPr="008671A9" w:rsidRDefault="00560D6D" w:rsidP="00E066C4">
            <w:pPr>
              <w:jc w:val="center"/>
              <w:rPr>
                <w:sz w:val="22"/>
                <w:szCs w:val="22"/>
              </w:rPr>
            </w:pPr>
            <w:r w:rsidRPr="008671A9">
              <w:rPr>
                <w:sz w:val="22"/>
                <w:szCs w:val="22"/>
              </w:rPr>
              <w:t>16.6</w:t>
            </w:r>
          </w:p>
        </w:tc>
        <w:tc>
          <w:tcPr>
            <w:tcW w:w="522" w:type="pct"/>
            <w:tcBorders>
              <w:top w:val="nil"/>
              <w:bottom w:val="nil"/>
            </w:tcBorders>
            <w:shd w:val="clear" w:color="auto" w:fill="auto"/>
            <w:vAlign w:val="center"/>
          </w:tcPr>
          <w:p w14:paraId="72B9ABF1" w14:textId="77777777" w:rsidR="00560D6D" w:rsidRPr="008671A9" w:rsidRDefault="00560D6D" w:rsidP="00E066C4">
            <w:pPr>
              <w:jc w:val="center"/>
              <w:rPr>
                <w:sz w:val="22"/>
                <w:szCs w:val="22"/>
              </w:rPr>
            </w:pPr>
            <w:r w:rsidRPr="008671A9">
              <w:rPr>
                <w:sz w:val="22"/>
                <w:szCs w:val="22"/>
              </w:rPr>
              <w:t>2.04</w:t>
            </w:r>
          </w:p>
        </w:tc>
      </w:tr>
      <w:tr w:rsidR="00560D6D" w:rsidRPr="008671A9" w14:paraId="3961C9AB" w14:textId="77777777" w:rsidTr="00670B11">
        <w:trPr>
          <w:trHeight w:val="603"/>
        </w:trPr>
        <w:tc>
          <w:tcPr>
            <w:tcW w:w="2102" w:type="pct"/>
            <w:vMerge/>
            <w:tcBorders>
              <w:top w:val="nil"/>
              <w:bottom w:val="nil"/>
            </w:tcBorders>
            <w:vAlign w:val="center"/>
          </w:tcPr>
          <w:p w14:paraId="016CB46A" w14:textId="77777777" w:rsidR="00560D6D" w:rsidRPr="008671A9" w:rsidRDefault="00560D6D" w:rsidP="00E066C4">
            <w:pPr>
              <w:rPr>
                <w:sz w:val="22"/>
                <w:szCs w:val="22"/>
              </w:rPr>
            </w:pPr>
          </w:p>
        </w:tc>
        <w:tc>
          <w:tcPr>
            <w:tcW w:w="1189" w:type="pct"/>
            <w:tcBorders>
              <w:top w:val="nil"/>
              <w:bottom w:val="nil"/>
            </w:tcBorders>
            <w:shd w:val="clear" w:color="auto" w:fill="auto"/>
            <w:vAlign w:val="center"/>
          </w:tcPr>
          <w:p w14:paraId="4251FC02" w14:textId="77777777" w:rsidR="00560D6D" w:rsidRPr="008671A9" w:rsidRDefault="00560D6D" w:rsidP="00E066C4">
            <w:pPr>
              <w:rPr>
                <w:sz w:val="22"/>
                <w:szCs w:val="22"/>
              </w:rPr>
            </w:pPr>
            <w:r w:rsidRPr="008671A9">
              <w:rPr>
                <w:sz w:val="22"/>
                <w:szCs w:val="22"/>
              </w:rPr>
              <w:t>Evaluators</w:t>
            </w:r>
          </w:p>
        </w:tc>
        <w:tc>
          <w:tcPr>
            <w:tcW w:w="315" w:type="pct"/>
            <w:tcBorders>
              <w:top w:val="nil"/>
              <w:bottom w:val="nil"/>
            </w:tcBorders>
            <w:shd w:val="clear" w:color="auto" w:fill="auto"/>
            <w:vAlign w:val="center"/>
          </w:tcPr>
          <w:p w14:paraId="5E3DA6BA" w14:textId="187E8519" w:rsidR="00560D6D" w:rsidRPr="008671A9" w:rsidRDefault="006F5A8F" w:rsidP="00E066C4">
            <w:pPr>
              <w:jc w:val="center"/>
              <w:rPr>
                <w:sz w:val="22"/>
                <w:szCs w:val="22"/>
              </w:rPr>
            </w:pPr>
            <w:r>
              <w:rPr>
                <w:sz w:val="22"/>
                <w:szCs w:val="22"/>
              </w:rPr>
              <w:t>8</w:t>
            </w:r>
          </w:p>
        </w:tc>
        <w:tc>
          <w:tcPr>
            <w:tcW w:w="872" w:type="pct"/>
            <w:tcBorders>
              <w:top w:val="nil"/>
              <w:bottom w:val="nil"/>
            </w:tcBorders>
            <w:shd w:val="clear" w:color="auto" w:fill="auto"/>
            <w:vAlign w:val="center"/>
          </w:tcPr>
          <w:p w14:paraId="7E32163E" w14:textId="48C4DB16" w:rsidR="00560D6D" w:rsidRPr="008671A9" w:rsidRDefault="006F5A8F" w:rsidP="00E066C4">
            <w:pPr>
              <w:jc w:val="center"/>
              <w:rPr>
                <w:sz w:val="22"/>
                <w:szCs w:val="22"/>
              </w:rPr>
            </w:pPr>
            <w:r>
              <w:rPr>
                <w:sz w:val="22"/>
                <w:szCs w:val="22"/>
              </w:rPr>
              <w:t>20.75</w:t>
            </w:r>
          </w:p>
        </w:tc>
        <w:tc>
          <w:tcPr>
            <w:tcW w:w="522" w:type="pct"/>
            <w:tcBorders>
              <w:top w:val="nil"/>
              <w:bottom w:val="nil"/>
            </w:tcBorders>
            <w:shd w:val="clear" w:color="auto" w:fill="auto"/>
            <w:vAlign w:val="center"/>
          </w:tcPr>
          <w:p w14:paraId="628C3F35" w14:textId="4315AE03" w:rsidR="00560D6D" w:rsidRPr="008671A9" w:rsidRDefault="006F5A8F" w:rsidP="00E066C4">
            <w:pPr>
              <w:jc w:val="center"/>
              <w:rPr>
                <w:sz w:val="22"/>
                <w:szCs w:val="22"/>
              </w:rPr>
            </w:pPr>
            <w:r>
              <w:rPr>
                <w:sz w:val="22"/>
                <w:szCs w:val="22"/>
              </w:rPr>
              <w:t>7.62</w:t>
            </w:r>
          </w:p>
        </w:tc>
      </w:tr>
      <w:tr w:rsidR="00560D6D" w:rsidRPr="008671A9" w14:paraId="70540AC6" w14:textId="77777777" w:rsidTr="00670B11">
        <w:trPr>
          <w:trHeight w:val="603"/>
        </w:trPr>
        <w:tc>
          <w:tcPr>
            <w:tcW w:w="2102" w:type="pct"/>
            <w:tcBorders>
              <w:top w:val="nil"/>
              <w:bottom w:val="single" w:sz="4" w:space="0" w:color="auto"/>
            </w:tcBorders>
            <w:vAlign w:val="center"/>
          </w:tcPr>
          <w:p w14:paraId="47BCE3E6" w14:textId="77777777" w:rsidR="00560D6D" w:rsidRPr="008671A9" w:rsidRDefault="00560D6D" w:rsidP="00E066C4">
            <w:pPr>
              <w:rPr>
                <w:sz w:val="22"/>
                <w:szCs w:val="22"/>
              </w:rPr>
            </w:pPr>
          </w:p>
        </w:tc>
        <w:tc>
          <w:tcPr>
            <w:tcW w:w="1189" w:type="pct"/>
            <w:tcBorders>
              <w:top w:val="nil"/>
              <w:bottom w:val="single" w:sz="4" w:space="0" w:color="auto"/>
            </w:tcBorders>
            <w:shd w:val="clear" w:color="auto" w:fill="auto"/>
            <w:vAlign w:val="center"/>
          </w:tcPr>
          <w:p w14:paraId="347FD4E8" w14:textId="632E4BE2" w:rsidR="00560D6D" w:rsidRPr="008671A9" w:rsidRDefault="00560D6D" w:rsidP="00E066C4">
            <w:pPr>
              <w:rPr>
                <w:sz w:val="22"/>
                <w:szCs w:val="22"/>
              </w:rPr>
            </w:pPr>
            <w:r>
              <w:rPr>
                <w:sz w:val="22"/>
                <w:szCs w:val="22"/>
              </w:rPr>
              <w:t>Combinations of evaluators</w:t>
            </w:r>
          </w:p>
        </w:tc>
        <w:tc>
          <w:tcPr>
            <w:tcW w:w="315" w:type="pct"/>
            <w:tcBorders>
              <w:top w:val="nil"/>
              <w:bottom w:val="single" w:sz="4" w:space="0" w:color="auto"/>
            </w:tcBorders>
            <w:shd w:val="clear" w:color="auto" w:fill="auto"/>
            <w:vAlign w:val="center"/>
          </w:tcPr>
          <w:p w14:paraId="2717A6C5" w14:textId="1978BB94" w:rsidR="00560D6D" w:rsidRPr="008671A9" w:rsidRDefault="00560D6D" w:rsidP="00E066C4">
            <w:pPr>
              <w:jc w:val="center"/>
              <w:rPr>
                <w:sz w:val="22"/>
                <w:szCs w:val="22"/>
              </w:rPr>
            </w:pPr>
            <w:r w:rsidRPr="008671A9">
              <w:rPr>
                <w:sz w:val="22"/>
                <w:szCs w:val="22"/>
              </w:rPr>
              <w:t>17</w:t>
            </w:r>
          </w:p>
        </w:tc>
        <w:tc>
          <w:tcPr>
            <w:tcW w:w="872" w:type="pct"/>
            <w:tcBorders>
              <w:top w:val="nil"/>
              <w:bottom w:val="single" w:sz="4" w:space="0" w:color="auto"/>
            </w:tcBorders>
            <w:shd w:val="clear" w:color="auto" w:fill="auto"/>
            <w:vAlign w:val="center"/>
          </w:tcPr>
          <w:p w14:paraId="516588EA" w14:textId="47C0E752" w:rsidR="00560D6D" w:rsidRPr="008671A9" w:rsidRDefault="00560D6D" w:rsidP="00E066C4">
            <w:pPr>
              <w:jc w:val="center"/>
              <w:rPr>
                <w:sz w:val="22"/>
                <w:szCs w:val="22"/>
              </w:rPr>
            </w:pPr>
            <w:r w:rsidRPr="008671A9">
              <w:rPr>
                <w:sz w:val="22"/>
                <w:szCs w:val="22"/>
              </w:rPr>
              <w:t>4.88</w:t>
            </w:r>
          </w:p>
        </w:tc>
        <w:tc>
          <w:tcPr>
            <w:tcW w:w="522" w:type="pct"/>
            <w:tcBorders>
              <w:top w:val="nil"/>
              <w:bottom w:val="single" w:sz="4" w:space="0" w:color="auto"/>
            </w:tcBorders>
            <w:shd w:val="clear" w:color="auto" w:fill="auto"/>
            <w:vAlign w:val="center"/>
          </w:tcPr>
          <w:p w14:paraId="3F425F6F" w14:textId="4E77045D" w:rsidR="00560D6D" w:rsidRPr="008671A9" w:rsidRDefault="00560D6D" w:rsidP="00E066C4">
            <w:pPr>
              <w:jc w:val="center"/>
              <w:rPr>
                <w:sz w:val="22"/>
                <w:szCs w:val="22"/>
              </w:rPr>
            </w:pPr>
            <w:r w:rsidRPr="008671A9">
              <w:rPr>
                <w:sz w:val="22"/>
                <w:szCs w:val="22"/>
              </w:rPr>
              <w:t>1.99</w:t>
            </w:r>
          </w:p>
        </w:tc>
      </w:tr>
      <w:tr w:rsidR="00560D6D" w:rsidRPr="008671A9" w14:paraId="276911A2" w14:textId="77777777" w:rsidTr="00560D6D">
        <w:trPr>
          <w:trHeight w:val="545"/>
        </w:trPr>
        <w:tc>
          <w:tcPr>
            <w:tcW w:w="2102" w:type="pct"/>
            <w:tcBorders>
              <w:top w:val="single" w:sz="4" w:space="0" w:color="auto"/>
              <w:bottom w:val="single" w:sz="4" w:space="0" w:color="auto"/>
            </w:tcBorders>
            <w:vAlign w:val="center"/>
          </w:tcPr>
          <w:p w14:paraId="778270CC" w14:textId="77777777" w:rsidR="00560D6D" w:rsidRPr="008671A9" w:rsidRDefault="00560D6D" w:rsidP="00E066C4">
            <w:pPr>
              <w:rPr>
                <w:sz w:val="22"/>
                <w:szCs w:val="22"/>
              </w:rPr>
            </w:pPr>
            <w:r w:rsidRPr="008671A9">
              <w:rPr>
                <w:sz w:val="22"/>
                <w:szCs w:val="22"/>
              </w:rPr>
              <w:t>Study 4</w:t>
            </w:r>
          </w:p>
        </w:tc>
        <w:tc>
          <w:tcPr>
            <w:tcW w:w="1189" w:type="pct"/>
            <w:tcBorders>
              <w:top w:val="single" w:sz="4" w:space="0" w:color="auto"/>
              <w:bottom w:val="single" w:sz="4" w:space="0" w:color="auto"/>
            </w:tcBorders>
            <w:vAlign w:val="center"/>
          </w:tcPr>
          <w:p w14:paraId="622E2D7B" w14:textId="59CA9BFC" w:rsidR="00560D6D" w:rsidRPr="008671A9" w:rsidRDefault="00560D6D" w:rsidP="00E066C4">
            <w:pPr>
              <w:rPr>
                <w:sz w:val="22"/>
                <w:szCs w:val="22"/>
              </w:rPr>
            </w:pPr>
            <w:r>
              <w:rPr>
                <w:sz w:val="22"/>
                <w:szCs w:val="22"/>
              </w:rPr>
              <w:t>Lead RA</w:t>
            </w:r>
          </w:p>
        </w:tc>
        <w:tc>
          <w:tcPr>
            <w:tcW w:w="315" w:type="pct"/>
            <w:tcBorders>
              <w:top w:val="single" w:sz="4" w:space="0" w:color="auto"/>
              <w:bottom w:val="single" w:sz="4" w:space="0" w:color="auto"/>
            </w:tcBorders>
            <w:vAlign w:val="center"/>
          </w:tcPr>
          <w:p w14:paraId="2093ACC4" w14:textId="77777777" w:rsidR="00560D6D" w:rsidRPr="008671A9" w:rsidRDefault="00560D6D" w:rsidP="00E066C4">
            <w:pPr>
              <w:jc w:val="center"/>
              <w:rPr>
                <w:sz w:val="22"/>
                <w:szCs w:val="22"/>
              </w:rPr>
            </w:pPr>
            <w:r w:rsidRPr="008671A9">
              <w:rPr>
                <w:sz w:val="22"/>
                <w:szCs w:val="22"/>
              </w:rPr>
              <w:t>4</w:t>
            </w:r>
          </w:p>
        </w:tc>
        <w:tc>
          <w:tcPr>
            <w:tcW w:w="872" w:type="pct"/>
            <w:tcBorders>
              <w:top w:val="single" w:sz="4" w:space="0" w:color="auto"/>
              <w:bottom w:val="single" w:sz="4" w:space="0" w:color="auto"/>
            </w:tcBorders>
            <w:vAlign w:val="center"/>
          </w:tcPr>
          <w:p w14:paraId="5C578FF4" w14:textId="77777777" w:rsidR="00560D6D" w:rsidRPr="008671A9" w:rsidRDefault="00560D6D" w:rsidP="00E066C4">
            <w:pPr>
              <w:jc w:val="center"/>
              <w:rPr>
                <w:sz w:val="22"/>
                <w:szCs w:val="22"/>
              </w:rPr>
            </w:pPr>
            <w:r w:rsidRPr="008671A9">
              <w:rPr>
                <w:sz w:val="22"/>
                <w:szCs w:val="22"/>
              </w:rPr>
              <w:t>21.00</w:t>
            </w:r>
          </w:p>
        </w:tc>
        <w:tc>
          <w:tcPr>
            <w:tcW w:w="522" w:type="pct"/>
            <w:tcBorders>
              <w:top w:val="single" w:sz="4" w:space="0" w:color="auto"/>
              <w:bottom w:val="single" w:sz="4" w:space="0" w:color="auto"/>
            </w:tcBorders>
            <w:vAlign w:val="center"/>
          </w:tcPr>
          <w:p w14:paraId="263A58B0" w14:textId="77777777" w:rsidR="00560D6D" w:rsidRPr="008671A9" w:rsidRDefault="00560D6D" w:rsidP="00E066C4">
            <w:pPr>
              <w:jc w:val="center"/>
              <w:rPr>
                <w:sz w:val="22"/>
                <w:szCs w:val="22"/>
              </w:rPr>
            </w:pPr>
            <w:r w:rsidRPr="008671A9">
              <w:rPr>
                <w:sz w:val="22"/>
                <w:szCs w:val="22"/>
              </w:rPr>
              <w:t>9.08</w:t>
            </w:r>
          </w:p>
        </w:tc>
      </w:tr>
      <w:tr w:rsidR="00560D6D" w:rsidRPr="008671A9" w14:paraId="2C27926B" w14:textId="77777777" w:rsidTr="00E066C4">
        <w:trPr>
          <w:trHeight w:val="545"/>
        </w:trPr>
        <w:tc>
          <w:tcPr>
            <w:tcW w:w="2102" w:type="pct"/>
            <w:tcBorders>
              <w:top w:val="single" w:sz="4" w:space="0" w:color="auto"/>
              <w:bottom w:val="single" w:sz="4" w:space="0" w:color="auto"/>
            </w:tcBorders>
            <w:vAlign w:val="center"/>
          </w:tcPr>
          <w:p w14:paraId="04D64873" w14:textId="77777777" w:rsidR="00560D6D" w:rsidRPr="008671A9" w:rsidRDefault="00560D6D" w:rsidP="00E066C4">
            <w:pPr>
              <w:rPr>
                <w:sz w:val="22"/>
                <w:szCs w:val="22"/>
              </w:rPr>
            </w:pPr>
            <w:r w:rsidRPr="008671A9">
              <w:rPr>
                <w:sz w:val="22"/>
                <w:szCs w:val="22"/>
              </w:rPr>
              <w:t>Study 5</w:t>
            </w:r>
          </w:p>
        </w:tc>
        <w:tc>
          <w:tcPr>
            <w:tcW w:w="1189" w:type="pct"/>
            <w:tcBorders>
              <w:top w:val="single" w:sz="4" w:space="0" w:color="auto"/>
              <w:bottom w:val="single" w:sz="4" w:space="0" w:color="auto"/>
            </w:tcBorders>
            <w:vAlign w:val="center"/>
          </w:tcPr>
          <w:p w14:paraId="2BA61A07" w14:textId="3C1283D3" w:rsidR="00560D6D" w:rsidRPr="008671A9" w:rsidRDefault="00560D6D" w:rsidP="00E066C4">
            <w:pPr>
              <w:rPr>
                <w:sz w:val="22"/>
                <w:szCs w:val="22"/>
              </w:rPr>
            </w:pPr>
            <w:r>
              <w:rPr>
                <w:sz w:val="22"/>
                <w:szCs w:val="22"/>
              </w:rPr>
              <w:t>Lead RA</w:t>
            </w:r>
          </w:p>
        </w:tc>
        <w:tc>
          <w:tcPr>
            <w:tcW w:w="315" w:type="pct"/>
            <w:tcBorders>
              <w:top w:val="single" w:sz="4" w:space="0" w:color="auto"/>
              <w:bottom w:val="single" w:sz="4" w:space="0" w:color="auto"/>
            </w:tcBorders>
            <w:vAlign w:val="center"/>
          </w:tcPr>
          <w:p w14:paraId="1E414581" w14:textId="77777777" w:rsidR="00560D6D" w:rsidRPr="008671A9" w:rsidRDefault="00560D6D" w:rsidP="00E066C4">
            <w:pPr>
              <w:jc w:val="center"/>
              <w:rPr>
                <w:sz w:val="22"/>
                <w:szCs w:val="22"/>
              </w:rPr>
            </w:pPr>
            <w:r w:rsidRPr="008671A9">
              <w:rPr>
                <w:sz w:val="22"/>
                <w:szCs w:val="22"/>
              </w:rPr>
              <w:t>10</w:t>
            </w:r>
          </w:p>
        </w:tc>
        <w:tc>
          <w:tcPr>
            <w:tcW w:w="872" w:type="pct"/>
            <w:tcBorders>
              <w:top w:val="single" w:sz="4" w:space="0" w:color="auto"/>
              <w:bottom w:val="single" w:sz="4" w:space="0" w:color="auto"/>
            </w:tcBorders>
            <w:vAlign w:val="center"/>
          </w:tcPr>
          <w:p w14:paraId="491419DD" w14:textId="77777777" w:rsidR="00560D6D" w:rsidRPr="008671A9" w:rsidRDefault="00560D6D" w:rsidP="00E066C4">
            <w:pPr>
              <w:jc w:val="center"/>
              <w:rPr>
                <w:sz w:val="22"/>
                <w:szCs w:val="22"/>
              </w:rPr>
            </w:pPr>
            <w:r w:rsidRPr="008671A9">
              <w:rPr>
                <w:sz w:val="22"/>
                <w:szCs w:val="22"/>
              </w:rPr>
              <w:t>11.90</w:t>
            </w:r>
          </w:p>
        </w:tc>
        <w:tc>
          <w:tcPr>
            <w:tcW w:w="522" w:type="pct"/>
            <w:tcBorders>
              <w:top w:val="single" w:sz="4" w:space="0" w:color="auto"/>
              <w:bottom w:val="single" w:sz="4" w:space="0" w:color="auto"/>
            </w:tcBorders>
            <w:vAlign w:val="center"/>
          </w:tcPr>
          <w:p w14:paraId="23310F60" w14:textId="77777777" w:rsidR="00560D6D" w:rsidRPr="008671A9" w:rsidRDefault="00560D6D" w:rsidP="00E066C4">
            <w:pPr>
              <w:jc w:val="center"/>
              <w:rPr>
                <w:sz w:val="22"/>
                <w:szCs w:val="22"/>
              </w:rPr>
            </w:pPr>
            <w:r w:rsidRPr="008671A9">
              <w:rPr>
                <w:sz w:val="22"/>
                <w:szCs w:val="22"/>
              </w:rPr>
              <w:t>3.34</w:t>
            </w:r>
          </w:p>
        </w:tc>
      </w:tr>
      <w:tr w:rsidR="00560D6D" w:rsidRPr="008671A9" w14:paraId="5BD964CC" w14:textId="77777777" w:rsidTr="00E066C4">
        <w:trPr>
          <w:trHeight w:val="545"/>
        </w:trPr>
        <w:tc>
          <w:tcPr>
            <w:tcW w:w="2102" w:type="pct"/>
            <w:tcBorders>
              <w:top w:val="single" w:sz="4" w:space="0" w:color="auto"/>
              <w:bottom w:val="single" w:sz="4" w:space="0" w:color="auto"/>
            </w:tcBorders>
            <w:vAlign w:val="center"/>
          </w:tcPr>
          <w:p w14:paraId="0528E3B9" w14:textId="77777777" w:rsidR="00560D6D" w:rsidRPr="008671A9" w:rsidRDefault="00560D6D" w:rsidP="00E066C4">
            <w:pPr>
              <w:rPr>
                <w:sz w:val="22"/>
                <w:szCs w:val="22"/>
              </w:rPr>
            </w:pPr>
            <w:r w:rsidRPr="008671A9">
              <w:rPr>
                <w:sz w:val="22"/>
                <w:szCs w:val="22"/>
              </w:rPr>
              <w:t xml:space="preserve">Study 6 </w:t>
            </w:r>
          </w:p>
        </w:tc>
        <w:tc>
          <w:tcPr>
            <w:tcW w:w="1189" w:type="pct"/>
            <w:tcBorders>
              <w:top w:val="single" w:sz="4" w:space="0" w:color="auto"/>
              <w:bottom w:val="single" w:sz="4" w:space="0" w:color="auto"/>
            </w:tcBorders>
            <w:vAlign w:val="center"/>
          </w:tcPr>
          <w:p w14:paraId="0CB4E350" w14:textId="23D3436B" w:rsidR="00560D6D" w:rsidRPr="008671A9" w:rsidRDefault="00560D6D" w:rsidP="00E066C4">
            <w:pPr>
              <w:rPr>
                <w:sz w:val="22"/>
                <w:szCs w:val="22"/>
              </w:rPr>
            </w:pPr>
            <w:r>
              <w:rPr>
                <w:sz w:val="22"/>
                <w:szCs w:val="22"/>
              </w:rPr>
              <w:t>Lead RA</w:t>
            </w:r>
          </w:p>
        </w:tc>
        <w:tc>
          <w:tcPr>
            <w:tcW w:w="315" w:type="pct"/>
            <w:tcBorders>
              <w:top w:val="single" w:sz="4" w:space="0" w:color="auto"/>
              <w:bottom w:val="single" w:sz="4" w:space="0" w:color="auto"/>
            </w:tcBorders>
            <w:vAlign w:val="center"/>
          </w:tcPr>
          <w:p w14:paraId="128122E5" w14:textId="77777777" w:rsidR="00560D6D" w:rsidRPr="008671A9" w:rsidRDefault="00560D6D" w:rsidP="00E066C4">
            <w:pPr>
              <w:jc w:val="center"/>
              <w:rPr>
                <w:sz w:val="22"/>
                <w:szCs w:val="22"/>
              </w:rPr>
            </w:pPr>
            <w:r w:rsidRPr="008671A9">
              <w:rPr>
                <w:sz w:val="22"/>
                <w:szCs w:val="22"/>
              </w:rPr>
              <w:t>12</w:t>
            </w:r>
          </w:p>
        </w:tc>
        <w:tc>
          <w:tcPr>
            <w:tcW w:w="872" w:type="pct"/>
            <w:tcBorders>
              <w:top w:val="single" w:sz="4" w:space="0" w:color="auto"/>
              <w:bottom w:val="single" w:sz="4" w:space="0" w:color="auto"/>
            </w:tcBorders>
            <w:vAlign w:val="center"/>
          </w:tcPr>
          <w:p w14:paraId="7F2472D2" w14:textId="77777777" w:rsidR="00560D6D" w:rsidRPr="008671A9" w:rsidRDefault="00560D6D" w:rsidP="00E066C4">
            <w:pPr>
              <w:jc w:val="center"/>
              <w:rPr>
                <w:sz w:val="22"/>
                <w:szCs w:val="22"/>
              </w:rPr>
            </w:pPr>
            <w:r w:rsidRPr="008671A9">
              <w:rPr>
                <w:sz w:val="22"/>
                <w:szCs w:val="22"/>
              </w:rPr>
              <w:t>6.75</w:t>
            </w:r>
          </w:p>
        </w:tc>
        <w:tc>
          <w:tcPr>
            <w:tcW w:w="522" w:type="pct"/>
            <w:tcBorders>
              <w:top w:val="single" w:sz="4" w:space="0" w:color="auto"/>
              <w:bottom w:val="single" w:sz="4" w:space="0" w:color="auto"/>
            </w:tcBorders>
            <w:vAlign w:val="center"/>
          </w:tcPr>
          <w:p w14:paraId="3455D501" w14:textId="77777777" w:rsidR="00560D6D" w:rsidRPr="008671A9" w:rsidRDefault="00560D6D" w:rsidP="00E066C4">
            <w:pPr>
              <w:jc w:val="center"/>
              <w:rPr>
                <w:sz w:val="22"/>
                <w:szCs w:val="22"/>
              </w:rPr>
            </w:pPr>
            <w:r w:rsidRPr="008671A9">
              <w:rPr>
                <w:sz w:val="22"/>
                <w:szCs w:val="22"/>
              </w:rPr>
              <w:t>0.76</w:t>
            </w:r>
          </w:p>
        </w:tc>
      </w:tr>
      <w:tr w:rsidR="00560D6D" w:rsidRPr="008671A9" w14:paraId="46EFCDE3" w14:textId="77777777" w:rsidTr="00E066C4">
        <w:trPr>
          <w:trHeight w:val="545"/>
        </w:trPr>
        <w:tc>
          <w:tcPr>
            <w:tcW w:w="2102" w:type="pct"/>
            <w:tcBorders>
              <w:top w:val="single" w:sz="4" w:space="0" w:color="auto"/>
              <w:bottom w:val="single" w:sz="4" w:space="0" w:color="auto"/>
            </w:tcBorders>
            <w:vAlign w:val="center"/>
          </w:tcPr>
          <w:p w14:paraId="3DFCD35B" w14:textId="77777777" w:rsidR="00560D6D" w:rsidRPr="008671A9" w:rsidRDefault="00560D6D" w:rsidP="00E066C4">
            <w:pPr>
              <w:rPr>
                <w:sz w:val="22"/>
                <w:szCs w:val="22"/>
              </w:rPr>
            </w:pPr>
            <w:r w:rsidRPr="008671A9">
              <w:rPr>
                <w:sz w:val="22"/>
                <w:szCs w:val="22"/>
              </w:rPr>
              <w:t>Study 7</w:t>
            </w:r>
          </w:p>
        </w:tc>
        <w:tc>
          <w:tcPr>
            <w:tcW w:w="1189" w:type="pct"/>
            <w:tcBorders>
              <w:top w:val="single" w:sz="4" w:space="0" w:color="auto"/>
              <w:bottom w:val="single" w:sz="4" w:space="0" w:color="auto"/>
            </w:tcBorders>
            <w:vAlign w:val="center"/>
          </w:tcPr>
          <w:p w14:paraId="27451D75" w14:textId="4F13CBA4" w:rsidR="00560D6D" w:rsidRPr="008671A9" w:rsidRDefault="00560D6D" w:rsidP="00E066C4">
            <w:pPr>
              <w:rPr>
                <w:sz w:val="22"/>
                <w:szCs w:val="22"/>
              </w:rPr>
            </w:pPr>
            <w:r>
              <w:rPr>
                <w:sz w:val="22"/>
                <w:szCs w:val="22"/>
              </w:rPr>
              <w:t>Lead RA</w:t>
            </w:r>
          </w:p>
        </w:tc>
        <w:tc>
          <w:tcPr>
            <w:tcW w:w="315" w:type="pct"/>
            <w:tcBorders>
              <w:top w:val="single" w:sz="4" w:space="0" w:color="auto"/>
              <w:bottom w:val="single" w:sz="4" w:space="0" w:color="auto"/>
            </w:tcBorders>
            <w:vAlign w:val="center"/>
          </w:tcPr>
          <w:p w14:paraId="2187CB5A" w14:textId="77777777" w:rsidR="00560D6D" w:rsidRPr="008671A9" w:rsidRDefault="00560D6D" w:rsidP="00E066C4">
            <w:pPr>
              <w:jc w:val="center"/>
              <w:rPr>
                <w:sz w:val="22"/>
                <w:szCs w:val="22"/>
              </w:rPr>
            </w:pPr>
            <w:r w:rsidRPr="008671A9">
              <w:rPr>
                <w:sz w:val="22"/>
                <w:szCs w:val="22"/>
              </w:rPr>
              <w:t>5</w:t>
            </w:r>
          </w:p>
        </w:tc>
        <w:tc>
          <w:tcPr>
            <w:tcW w:w="872" w:type="pct"/>
            <w:tcBorders>
              <w:top w:val="single" w:sz="4" w:space="0" w:color="auto"/>
              <w:bottom w:val="single" w:sz="4" w:space="0" w:color="auto"/>
            </w:tcBorders>
            <w:vAlign w:val="center"/>
          </w:tcPr>
          <w:p w14:paraId="7190F7DC" w14:textId="77777777" w:rsidR="00560D6D" w:rsidRPr="008671A9" w:rsidRDefault="00560D6D" w:rsidP="00E066C4">
            <w:pPr>
              <w:jc w:val="center"/>
              <w:rPr>
                <w:sz w:val="22"/>
                <w:szCs w:val="22"/>
              </w:rPr>
            </w:pPr>
            <w:r w:rsidRPr="008671A9">
              <w:rPr>
                <w:sz w:val="22"/>
                <w:szCs w:val="22"/>
              </w:rPr>
              <w:t>23.4</w:t>
            </w:r>
          </w:p>
        </w:tc>
        <w:tc>
          <w:tcPr>
            <w:tcW w:w="522" w:type="pct"/>
            <w:tcBorders>
              <w:top w:val="single" w:sz="4" w:space="0" w:color="auto"/>
              <w:bottom w:val="single" w:sz="4" w:space="0" w:color="auto"/>
            </w:tcBorders>
            <w:vAlign w:val="center"/>
          </w:tcPr>
          <w:p w14:paraId="6181ADA7" w14:textId="77777777" w:rsidR="00560D6D" w:rsidRPr="008671A9" w:rsidRDefault="00560D6D" w:rsidP="00E066C4">
            <w:pPr>
              <w:jc w:val="center"/>
              <w:rPr>
                <w:sz w:val="22"/>
                <w:szCs w:val="22"/>
              </w:rPr>
            </w:pPr>
            <w:r w:rsidRPr="008671A9">
              <w:rPr>
                <w:sz w:val="22"/>
                <w:szCs w:val="22"/>
              </w:rPr>
              <w:t>3.87</w:t>
            </w:r>
          </w:p>
        </w:tc>
      </w:tr>
      <w:tr w:rsidR="00560D6D" w:rsidRPr="008671A9" w14:paraId="21D84BA9" w14:textId="77777777" w:rsidTr="00E066C4">
        <w:trPr>
          <w:trHeight w:val="545"/>
        </w:trPr>
        <w:tc>
          <w:tcPr>
            <w:tcW w:w="2102" w:type="pct"/>
            <w:tcBorders>
              <w:top w:val="single" w:sz="4" w:space="0" w:color="auto"/>
              <w:bottom w:val="single" w:sz="4" w:space="0" w:color="auto"/>
            </w:tcBorders>
            <w:vAlign w:val="center"/>
          </w:tcPr>
          <w:p w14:paraId="78BA5EB8" w14:textId="77777777" w:rsidR="00560D6D" w:rsidRPr="008671A9" w:rsidRDefault="00560D6D" w:rsidP="00E066C4">
            <w:pPr>
              <w:rPr>
                <w:sz w:val="22"/>
                <w:szCs w:val="22"/>
              </w:rPr>
            </w:pPr>
            <w:r w:rsidRPr="008671A9">
              <w:rPr>
                <w:sz w:val="22"/>
                <w:szCs w:val="22"/>
              </w:rPr>
              <w:t>Study 8</w:t>
            </w:r>
          </w:p>
        </w:tc>
        <w:tc>
          <w:tcPr>
            <w:tcW w:w="1189" w:type="pct"/>
            <w:tcBorders>
              <w:top w:val="single" w:sz="4" w:space="0" w:color="auto"/>
              <w:bottom w:val="single" w:sz="4" w:space="0" w:color="auto"/>
            </w:tcBorders>
            <w:vAlign w:val="center"/>
          </w:tcPr>
          <w:p w14:paraId="20D0B035" w14:textId="2F6C499D" w:rsidR="00560D6D" w:rsidRPr="008671A9" w:rsidRDefault="00560D6D" w:rsidP="00E066C4">
            <w:pPr>
              <w:rPr>
                <w:sz w:val="22"/>
                <w:szCs w:val="22"/>
              </w:rPr>
            </w:pPr>
            <w:r>
              <w:rPr>
                <w:sz w:val="22"/>
                <w:szCs w:val="22"/>
              </w:rPr>
              <w:t>Lead RA</w:t>
            </w:r>
          </w:p>
        </w:tc>
        <w:tc>
          <w:tcPr>
            <w:tcW w:w="315" w:type="pct"/>
            <w:tcBorders>
              <w:top w:val="single" w:sz="4" w:space="0" w:color="auto"/>
              <w:bottom w:val="single" w:sz="4" w:space="0" w:color="auto"/>
            </w:tcBorders>
            <w:vAlign w:val="center"/>
          </w:tcPr>
          <w:p w14:paraId="0104A25F" w14:textId="77777777" w:rsidR="00560D6D" w:rsidRPr="008671A9" w:rsidRDefault="00560D6D" w:rsidP="00E066C4">
            <w:pPr>
              <w:jc w:val="center"/>
              <w:rPr>
                <w:sz w:val="22"/>
                <w:szCs w:val="22"/>
              </w:rPr>
            </w:pPr>
            <w:r w:rsidRPr="008671A9">
              <w:rPr>
                <w:sz w:val="22"/>
                <w:szCs w:val="22"/>
              </w:rPr>
              <w:t>6</w:t>
            </w:r>
          </w:p>
        </w:tc>
        <w:tc>
          <w:tcPr>
            <w:tcW w:w="872" w:type="pct"/>
            <w:tcBorders>
              <w:top w:val="single" w:sz="4" w:space="0" w:color="auto"/>
              <w:bottom w:val="single" w:sz="4" w:space="0" w:color="auto"/>
            </w:tcBorders>
            <w:vAlign w:val="center"/>
          </w:tcPr>
          <w:p w14:paraId="29D5C412" w14:textId="77777777" w:rsidR="00560D6D" w:rsidRPr="008671A9" w:rsidRDefault="00560D6D" w:rsidP="00E066C4">
            <w:pPr>
              <w:jc w:val="center"/>
              <w:rPr>
                <w:sz w:val="22"/>
                <w:szCs w:val="22"/>
              </w:rPr>
            </w:pPr>
            <w:r w:rsidRPr="008671A9">
              <w:rPr>
                <w:sz w:val="22"/>
                <w:szCs w:val="22"/>
              </w:rPr>
              <w:t>37.5</w:t>
            </w:r>
          </w:p>
        </w:tc>
        <w:tc>
          <w:tcPr>
            <w:tcW w:w="522" w:type="pct"/>
            <w:tcBorders>
              <w:top w:val="single" w:sz="4" w:space="0" w:color="auto"/>
              <w:bottom w:val="single" w:sz="4" w:space="0" w:color="auto"/>
            </w:tcBorders>
            <w:vAlign w:val="center"/>
          </w:tcPr>
          <w:p w14:paraId="08CFAACE" w14:textId="77777777" w:rsidR="00560D6D" w:rsidRPr="008671A9" w:rsidRDefault="00560D6D" w:rsidP="00E066C4">
            <w:pPr>
              <w:jc w:val="center"/>
              <w:rPr>
                <w:sz w:val="22"/>
                <w:szCs w:val="22"/>
              </w:rPr>
            </w:pPr>
            <w:r w:rsidRPr="008671A9">
              <w:rPr>
                <w:sz w:val="22"/>
                <w:szCs w:val="22"/>
              </w:rPr>
              <w:t>12.08</w:t>
            </w:r>
          </w:p>
        </w:tc>
      </w:tr>
      <w:tr w:rsidR="00560D6D" w:rsidRPr="008671A9" w14:paraId="4B7570B4" w14:textId="77777777" w:rsidTr="00E066C4">
        <w:trPr>
          <w:trHeight w:val="545"/>
        </w:trPr>
        <w:tc>
          <w:tcPr>
            <w:tcW w:w="2102" w:type="pct"/>
            <w:tcBorders>
              <w:top w:val="single" w:sz="4" w:space="0" w:color="auto"/>
            </w:tcBorders>
            <w:vAlign w:val="center"/>
          </w:tcPr>
          <w:p w14:paraId="01DB51AD" w14:textId="77777777" w:rsidR="00560D6D" w:rsidRPr="008671A9" w:rsidRDefault="00560D6D" w:rsidP="00E066C4">
            <w:pPr>
              <w:rPr>
                <w:sz w:val="22"/>
                <w:szCs w:val="22"/>
              </w:rPr>
            </w:pPr>
            <w:r w:rsidRPr="008671A9">
              <w:rPr>
                <w:sz w:val="22"/>
                <w:szCs w:val="22"/>
              </w:rPr>
              <w:t>Study 9</w:t>
            </w:r>
          </w:p>
        </w:tc>
        <w:tc>
          <w:tcPr>
            <w:tcW w:w="1189" w:type="pct"/>
            <w:tcBorders>
              <w:top w:val="single" w:sz="4" w:space="0" w:color="auto"/>
            </w:tcBorders>
            <w:vAlign w:val="center"/>
          </w:tcPr>
          <w:p w14:paraId="55D90950" w14:textId="7E3A05F7" w:rsidR="00560D6D" w:rsidRPr="008671A9" w:rsidRDefault="00560D6D" w:rsidP="00E066C4">
            <w:pPr>
              <w:rPr>
                <w:sz w:val="22"/>
                <w:szCs w:val="22"/>
              </w:rPr>
            </w:pPr>
            <w:r>
              <w:rPr>
                <w:sz w:val="22"/>
                <w:szCs w:val="22"/>
              </w:rPr>
              <w:t>Lead RA</w:t>
            </w:r>
          </w:p>
        </w:tc>
        <w:tc>
          <w:tcPr>
            <w:tcW w:w="315" w:type="pct"/>
            <w:tcBorders>
              <w:top w:val="single" w:sz="4" w:space="0" w:color="auto"/>
            </w:tcBorders>
            <w:vAlign w:val="center"/>
          </w:tcPr>
          <w:p w14:paraId="024731C0" w14:textId="76975822" w:rsidR="00560D6D" w:rsidRPr="008671A9" w:rsidRDefault="006F5A8F" w:rsidP="00E066C4">
            <w:pPr>
              <w:jc w:val="center"/>
              <w:rPr>
                <w:sz w:val="22"/>
                <w:szCs w:val="22"/>
              </w:rPr>
            </w:pPr>
            <w:r>
              <w:rPr>
                <w:sz w:val="22"/>
                <w:szCs w:val="22"/>
              </w:rPr>
              <w:t>6</w:t>
            </w:r>
            <w:r w:rsidR="00B16BD3">
              <w:rPr>
                <w:sz w:val="22"/>
                <w:szCs w:val="22"/>
              </w:rPr>
              <w:t>6</w:t>
            </w:r>
          </w:p>
        </w:tc>
        <w:tc>
          <w:tcPr>
            <w:tcW w:w="872" w:type="pct"/>
            <w:tcBorders>
              <w:top w:val="single" w:sz="4" w:space="0" w:color="auto"/>
            </w:tcBorders>
            <w:vAlign w:val="center"/>
          </w:tcPr>
          <w:p w14:paraId="004C3FDC" w14:textId="0A65929D" w:rsidR="00560D6D" w:rsidRPr="008671A9" w:rsidRDefault="00560D6D" w:rsidP="006F5A8F">
            <w:pPr>
              <w:jc w:val="center"/>
              <w:rPr>
                <w:sz w:val="22"/>
                <w:szCs w:val="22"/>
              </w:rPr>
            </w:pPr>
            <w:r w:rsidRPr="008671A9">
              <w:rPr>
                <w:sz w:val="22"/>
                <w:szCs w:val="22"/>
              </w:rPr>
              <w:t>5.</w:t>
            </w:r>
            <w:r w:rsidR="006F5A8F">
              <w:rPr>
                <w:sz w:val="22"/>
                <w:szCs w:val="22"/>
              </w:rPr>
              <w:t>55</w:t>
            </w:r>
          </w:p>
        </w:tc>
        <w:tc>
          <w:tcPr>
            <w:tcW w:w="522" w:type="pct"/>
            <w:tcBorders>
              <w:top w:val="single" w:sz="4" w:space="0" w:color="auto"/>
            </w:tcBorders>
            <w:vAlign w:val="center"/>
          </w:tcPr>
          <w:p w14:paraId="083A9BBE" w14:textId="00EF2F94" w:rsidR="00560D6D" w:rsidRPr="008671A9" w:rsidRDefault="006F5A8F" w:rsidP="00E066C4">
            <w:pPr>
              <w:jc w:val="center"/>
              <w:rPr>
                <w:sz w:val="22"/>
                <w:szCs w:val="22"/>
              </w:rPr>
            </w:pPr>
            <w:r>
              <w:rPr>
                <w:sz w:val="22"/>
                <w:szCs w:val="22"/>
              </w:rPr>
              <w:t>0.64</w:t>
            </w:r>
          </w:p>
        </w:tc>
      </w:tr>
      <w:tr w:rsidR="00560D6D" w:rsidRPr="00670B11" w14:paraId="0CCC93D7" w14:textId="77777777" w:rsidTr="00E066C4">
        <w:trPr>
          <w:trHeight w:val="545"/>
        </w:trPr>
        <w:tc>
          <w:tcPr>
            <w:tcW w:w="2102" w:type="pct"/>
            <w:vAlign w:val="center"/>
          </w:tcPr>
          <w:p w14:paraId="73718B2E" w14:textId="77777777" w:rsidR="00560D6D" w:rsidRPr="008671A9" w:rsidRDefault="00560D6D" w:rsidP="00E066C4">
            <w:pPr>
              <w:rPr>
                <w:sz w:val="22"/>
                <w:szCs w:val="22"/>
              </w:rPr>
            </w:pPr>
          </w:p>
        </w:tc>
        <w:tc>
          <w:tcPr>
            <w:tcW w:w="1189" w:type="pct"/>
            <w:vAlign w:val="center"/>
          </w:tcPr>
          <w:p w14:paraId="65F54E68" w14:textId="77777777" w:rsidR="00560D6D" w:rsidRPr="00670B11" w:rsidRDefault="00560D6D" w:rsidP="00E066C4">
            <w:pPr>
              <w:rPr>
                <w:sz w:val="22"/>
                <w:szCs w:val="22"/>
              </w:rPr>
            </w:pPr>
            <w:r w:rsidRPr="00670B11">
              <w:rPr>
                <w:sz w:val="22"/>
                <w:szCs w:val="22"/>
              </w:rPr>
              <w:t>Confederate</w:t>
            </w:r>
          </w:p>
        </w:tc>
        <w:tc>
          <w:tcPr>
            <w:tcW w:w="315" w:type="pct"/>
            <w:vAlign w:val="center"/>
          </w:tcPr>
          <w:p w14:paraId="0ECDDECD" w14:textId="77777777" w:rsidR="00560D6D" w:rsidRPr="00670B11" w:rsidRDefault="00560D6D" w:rsidP="00E066C4">
            <w:pPr>
              <w:jc w:val="center"/>
              <w:rPr>
                <w:sz w:val="22"/>
                <w:szCs w:val="22"/>
              </w:rPr>
            </w:pPr>
            <w:r w:rsidRPr="00670B11">
              <w:rPr>
                <w:sz w:val="22"/>
                <w:szCs w:val="22"/>
              </w:rPr>
              <w:t>60</w:t>
            </w:r>
          </w:p>
        </w:tc>
        <w:tc>
          <w:tcPr>
            <w:tcW w:w="872" w:type="pct"/>
            <w:vAlign w:val="center"/>
          </w:tcPr>
          <w:p w14:paraId="0AE90AFC" w14:textId="41FD03B8" w:rsidR="00560D6D" w:rsidRPr="00670B11" w:rsidRDefault="006F5A8F" w:rsidP="00E066C4">
            <w:pPr>
              <w:jc w:val="center"/>
              <w:rPr>
                <w:sz w:val="22"/>
                <w:szCs w:val="22"/>
              </w:rPr>
            </w:pPr>
            <w:r w:rsidRPr="00670B11">
              <w:rPr>
                <w:sz w:val="22"/>
                <w:szCs w:val="22"/>
              </w:rPr>
              <w:t>6</w:t>
            </w:r>
            <w:r w:rsidR="00560D6D" w:rsidRPr="00670B11">
              <w:rPr>
                <w:sz w:val="22"/>
                <w:szCs w:val="22"/>
              </w:rPr>
              <w:t>.21</w:t>
            </w:r>
          </w:p>
        </w:tc>
        <w:tc>
          <w:tcPr>
            <w:tcW w:w="522" w:type="pct"/>
            <w:vAlign w:val="center"/>
          </w:tcPr>
          <w:p w14:paraId="295714FA" w14:textId="77777777" w:rsidR="00560D6D" w:rsidRPr="00670B11" w:rsidRDefault="00560D6D" w:rsidP="00E066C4">
            <w:pPr>
              <w:jc w:val="center"/>
              <w:rPr>
                <w:sz w:val="22"/>
                <w:szCs w:val="22"/>
              </w:rPr>
            </w:pPr>
            <w:r w:rsidRPr="00670B11">
              <w:rPr>
                <w:sz w:val="22"/>
                <w:szCs w:val="22"/>
              </w:rPr>
              <w:t>0.60</w:t>
            </w:r>
          </w:p>
        </w:tc>
      </w:tr>
    </w:tbl>
    <w:p w14:paraId="1F504A7E" w14:textId="6CB522BE" w:rsidR="00127F92" w:rsidRPr="008671A9" w:rsidRDefault="00127F92" w:rsidP="00127F92">
      <w:pPr>
        <w:pStyle w:val="NoSpacing"/>
        <w:spacing w:line="480" w:lineRule="auto"/>
        <w:rPr>
          <w:sz w:val="22"/>
          <w:szCs w:val="22"/>
        </w:rPr>
      </w:pPr>
      <w:r w:rsidRPr="00670B11">
        <w:rPr>
          <w:i/>
          <w:sz w:val="22"/>
          <w:szCs w:val="22"/>
        </w:rPr>
        <w:t>Note</w:t>
      </w:r>
      <w:r w:rsidRPr="00670B11">
        <w:rPr>
          <w:sz w:val="22"/>
          <w:szCs w:val="22"/>
        </w:rPr>
        <w:t xml:space="preserve">. </w:t>
      </w:r>
      <w:r w:rsidRPr="00670B11">
        <w:rPr>
          <w:i/>
          <w:sz w:val="22"/>
          <w:szCs w:val="22"/>
        </w:rPr>
        <w:t>n</w:t>
      </w:r>
      <w:r w:rsidRPr="00670B11">
        <w:rPr>
          <w:sz w:val="22"/>
          <w:szCs w:val="22"/>
        </w:rPr>
        <w:t xml:space="preserve"> = the number of different people who played each role per study.</w:t>
      </w:r>
      <w:r w:rsidR="00560D6D" w:rsidRPr="00670B11">
        <w:rPr>
          <w:b/>
          <w:sz w:val="22"/>
          <w:szCs w:val="22"/>
        </w:rPr>
        <w:t xml:space="preserve"> </w:t>
      </w:r>
      <w:r w:rsidR="00560D6D" w:rsidRPr="00670B11">
        <w:rPr>
          <w:sz w:val="22"/>
          <w:szCs w:val="22"/>
        </w:rPr>
        <w:t xml:space="preserve">For Studies 1 and 3, two evaluators were present </w:t>
      </w:r>
      <w:r w:rsidR="008E64F5" w:rsidRPr="00670B11">
        <w:rPr>
          <w:sz w:val="22"/>
          <w:szCs w:val="22"/>
        </w:rPr>
        <w:t>at the same time for each study session</w:t>
      </w:r>
      <w:r w:rsidR="00560D6D" w:rsidRPr="00670B11">
        <w:rPr>
          <w:sz w:val="22"/>
          <w:szCs w:val="22"/>
        </w:rPr>
        <w:t xml:space="preserve">; we list both the number of individual evaluators, as well as the number of combinations of evaluators. </w:t>
      </w:r>
      <w:r w:rsidRPr="00670B11">
        <w:rPr>
          <w:i/>
          <w:sz w:val="22"/>
          <w:szCs w:val="22"/>
        </w:rPr>
        <w:t>M</w:t>
      </w:r>
      <w:r w:rsidRPr="008671A9">
        <w:rPr>
          <w:b/>
          <w:i/>
          <w:sz w:val="22"/>
          <w:szCs w:val="22"/>
        </w:rPr>
        <w:t xml:space="preserve"> </w:t>
      </w:r>
      <w:r w:rsidRPr="008671A9">
        <w:rPr>
          <w:sz w:val="22"/>
          <w:szCs w:val="22"/>
        </w:rPr>
        <w:t xml:space="preserve">participants </w:t>
      </w:r>
      <w:r w:rsidRPr="008671A9">
        <w:rPr>
          <w:i/>
          <w:sz w:val="22"/>
          <w:szCs w:val="22"/>
        </w:rPr>
        <w:t xml:space="preserve">= </w:t>
      </w:r>
      <w:r w:rsidRPr="008671A9">
        <w:rPr>
          <w:sz w:val="22"/>
          <w:szCs w:val="22"/>
        </w:rPr>
        <w:t>average number of participants that each experimenter interacted with.</w:t>
      </w:r>
      <w:r w:rsidRPr="008671A9">
        <w:rPr>
          <w:b/>
          <w:i/>
          <w:sz w:val="22"/>
          <w:szCs w:val="22"/>
        </w:rPr>
        <w:t xml:space="preserve"> </w:t>
      </w:r>
      <w:r w:rsidRPr="008671A9">
        <w:rPr>
          <w:i/>
          <w:sz w:val="22"/>
          <w:szCs w:val="22"/>
        </w:rPr>
        <w:t xml:space="preserve">SE </w:t>
      </w:r>
      <w:r w:rsidRPr="008671A9">
        <w:rPr>
          <w:sz w:val="22"/>
          <w:szCs w:val="22"/>
        </w:rPr>
        <w:t>= standard error.</w:t>
      </w:r>
      <w:r w:rsidRPr="008671A9">
        <w:rPr>
          <w:b/>
          <w:sz w:val="22"/>
          <w:szCs w:val="22"/>
        </w:rPr>
        <w:t xml:space="preserve"> </w:t>
      </w:r>
    </w:p>
    <w:p w14:paraId="692E38F2" w14:textId="77777777" w:rsidR="00127F92" w:rsidRPr="008671A9" w:rsidRDefault="00127F92" w:rsidP="00127F92">
      <w:pPr>
        <w:rPr>
          <w:sz w:val="22"/>
          <w:szCs w:val="22"/>
        </w:rPr>
      </w:pPr>
    </w:p>
    <w:p w14:paraId="284E8C3A" w14:textId="77777777" w:rsidR="00116505" w:rsidRDefault="00116505" w:rsidP="00116505">
      <w:pPr>
        <w:rPr>
          <w:sz w:val="22"/>
          <w:szCs w:val="22"/>
        </w:rPr>
        <w:sectPr w:rsidR="00116505" w:rsidSect="00116505">
          <w:pgSz w:w="12240" w:h="15840"/>
          <w:pgMar w:top="1440" w:right="1440" w:bottom="1440" w:left="1440" w:header="720" w:footer="720" w:gutter="0"/>
          <w:cols w:space="720"/>
          <w:docGrid w:linePitch="360"/>
        </w:sectPr>
      </w:pPr>
    </w:p>
    <w:p w14:paraId="74452684" w14:textId="54464EEC" w:rsidR="00116505" w:rsidRPr="008671A9" w:rsidRDefault="00116505" w:rsidP="00116505">
      <w:pPr>
        <w:rPr>
          <w:sz w:val="22"/>
          <w:szCs w:val="22"/>
        </w:rPr>
      </w:pPr>
      <w:r w:rsidRPr="008671A9">
        <w:rPr>
          <w:sz w:val="22"/>
          <w:szCs w:val="22"/>
        </w:rPr>
        <w:lastRenderedPageBreak/>
        <w:t>Table 4</w:t>
      </w:r>
    </w:p>
    <w:p w14:paraId="1BE38F0A" w14:textId="77777777" w:rsidR="00116505" w:rsidRPr="008671A9" w:rsidRDefault="00116505" w:rsidP="00116505">
      <w:pPr>
        <w:spacing w:after="0" w:line="480" w:lineRule="auto"/>
        <w:rPr>
          <w:i/>
          <w:sz w:val="22"/>
          <w:szCs w:val="22"/>
        </w:rPr>
      </w:pPr>
      <w:r w:rsidRPr="008671A9">
        <w:rPr>
          <w:i/>
          <w:sz w:val="22"/>
          <w:szCs w:val="22"/>
        </w:rPr>
        <w:t>Experimenter status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
        <w:gridCol w:w="428"/>
        <w:gridCol w:w="952"/>
        <w:gridCol w:w="1371"/>
        <w:gridCol w:w="567"/>
        <w:gridCol w:w="909"/>
        <w:gridCol w:w="1819"/>
        <w:gridCol w:w="450"/>
        <w:gridCol w:w="1170"/>
      </w:tblGrid>
      <w:tr w:rsidR="00116505" w:rsidRPr="008671A9" w14:paraId="004CACCB" w14:textId="77777777" w:rsidTr="00E066C4">
        <w:trPr>
          <w:trHeight w:val="892"/>
        </w:trPr>
        <w:tc>
          <w:tcPr>
            <w:tcW w:w="1082" w:type="dxa"/>
            <w:tcBorders>
              <w:top w:val="single" w:sz="4" w:space="0" w:color="auto"/>
            </w:tcBorders>
            <w:vAlign w:val="center"/>
          </w:tcPr>
          <w:p w14:paraId="03F33A7E" w14:textId="77777777" w:rsidR="00116505" w:rsidRPr="008671A9" w:rsidRDefault="00116505" w:rsidP="00E066C4">
            <w:pPr>
              <w:rPr>
                <w:sz w:val="22"/>
                <w:szCs w:val="22"/>
              </w:rPr>
            </w:pPr>
            <w:r w:rsidRPr="008671A9">
              <w:rPr>
                <w:sz w:val="22"/>
                <w:szCs w:val="22"/>
              </w:rPr>
              <w:t>Study Number</w:t>
            </w:r>
          </w:p>
        </w:tc>
        <w:tc>
          <w:tcPr>
            <w:tcW w:w="428" w:type="dxa"/>
            <w:tcBorders>
              <w:top w:val="single" w:sz="4" w:space="0" w:color="auto"/>
            </w:tcBorders>
          </w:tcPr>
          <w:p w14:paraId="2517AEAB" w14:textId="77777777" w:rsidR="00116505" w:rsidRPr="008671A9" w:rsidRDefault="00116505" w:rsidP="00E066C4">
            <w:pPr>
              <w:rPr>
                <w:sz w:val="22"/>
                <w:szCs w:val="22"/>
              </w:rPr>
            </w:pPr>
          </w:p>
        </w:tc>
        <w:tc>
          <w:tcPr>
            <w:tcW w:w="2323" w:type="dxa"/>
            <w:gridSpan w:val="2"/>
            <w:tcBorders>
              <w:top w:val="single" w:sz="4" w:space="0" w:color="auto"/>
              <w:bottom w:val="single" w:sz="4" w:space="0" w:color="auto"/>
            </w:tcBorders>
            <w:vAlign w:val="center"/>
          </w:tcPr>
          <w:p w14:paraId="1894A71F" w14:textId="1303BFF5" w:rsidR="00116505" w:rsidRPr="008671A9" w:rsidRDefault="00116505" w:rsidP="00FD5ECC">
            <w:pPr>
              <w:jc w:val="center"/>
              <w:rPr>
                <w:sz w:val="22"/>
                <w:szCs w:val="22"/>
              </w:rPr>
            </w:pPr>
            <w:r w:rsidRPr="008671A9">
              <w:rPr>
                <w:sz w:val="22"/>
                <w:szCs w:val="22"/>
              </w:rPr>
              <w:t xml:space="preserve">Experimenters at Junior Status </w:t>
            </w:r>
          </w:p>
        </w:tc>
        <w:tc>
          <w:tcPr>
            <w:tcW w:w="567" w:type="dxa"/>
            <w:tcBorders>
              <w:top w:val="single" w:sz="4" w:space="0" w:color="auto"/>
            </w:tcBorders>
            <w:vAlign w:val="center"/>
          </w:tcPr>
          <w:p w14:paraId="19DC114D" w14:textId="77777777" w:rsidR="00116505" w:rsidRPr="008671A9" w:rsidRDefault="00116505" w:rsidP="00E066C4">
            <w:pPr>
              <w:jc w:val="center"/>
              <w:rPr>
                <w:sz w:val="22"/>
                <w:szCs w:val="22"/>
              </w:rPr>
            </w:pPr>
          </w:p>
        </w:tc>
        <w:tc>
          <w:tcPr>
            <w:tcW w:w="2728" w:type="dxa"/>
            <w:gridSpan w:val="2"/>
            <w:tcBorders>
              <w:top w:val="single" w:sz="4" w:space="0" w:color="auto"/>
              <w:bottom w:val="single" w:sz="4" w:space="0" w:color="auto"/>
            </w:tcBorders>
            <w:vAlign w:val="center"/>
          </w:tcPr>
          <w:p w14:paraId="2A9083ED" w14:textId="11E7CAC9" w:rsidR="00116505" w:rsidRPr="008671A9" w:rsidRDefault="00116505" w:rsidP="00FD5ECC">
            <w:pPr>
              <w:jc w:val="center"/>
              <w:rPr>
                <w:sz w:val="22"/>
                <w:szCs w:val="22"/>
              </w:rPr>
            </w:pPr>
            <w:r w:rsidRPr="008671A9">
              <w:rPr>
                <w:sz w:val="22"/>
                <w:szCs w:val="22"/>
              </w:rPr>
              <w:t xml:space="preserve">Experimenters at Senior Status </w:t>
            </w:r>
          </w:p>
        </w:tc>
        <w:tc>
          <w:tcPr>
            <w:tcW w:w="450" w:type="dxa"/>
            <w:tcBorders>
              <w:top w:val="single" w:sz="4" w:space="0" w:color="auto"/>
            </w:tcBorders>
          </w:tcPr>
          <w:p w14:paraId="0521E37B" w14:textId="77777777" w:rsidR="00116505" w:rsidRPr="008671A9" w:rsidRDefault="00116505" w:rsidP="00E066C4">
            <w:pPr>
              <w:jc w:val="center"/>
              <w:rPr>
                <w:sz w:val="22"/>
                <w:szCs w:val="22"/>
              </w:rPr>
            </w:pPr>
          </w:p>
        </w:tc>
        <w:tc>
          <w:tcPr>
            <w:tcW w:w="1170" w:type="dxa"/>
            <w:vMerge w:val="restart"/>
            <w:tcBorders>
              <w:top w:val="single" w:sz="4" w:space="0" w:color="auto"/>
            </w:tcBorders>
            <w:vAlign w:val="center"/>
          </w:tcPr>
          <w:p w14:paraId="0020AAFF" w14:textId="77777777" w:rsidR="00116505" w:rsidRPr="008671A9" w:rsidRDefault="00116505" w:rsidP="00E066C4">
            <w:pPr>
              <w:jc w:val="center"/>
              <w:rPr>
                <w:sz w:val="22"/>
                <w:szCs w:val="22"/>
              </w:rPr>
            </w:pPr>
            <w:r w:rsidRPr="008671A9">
              <w:rPr>
                <w:sz w:val="22"/>
                <w:szCs w:val="22"/>
              </w:rPr>
              <w:t>Statistical Power to Detect a Medium Effect</w:t>
            </w:r>
          </w:p>
        </w:tc>
      </w:tr>
      <w:tr w:rsidR="00116505" w:rsidRPr="008671A9" w14:paraId="37AD655B" w14:textId="77777777" w:rsidTr="00E066C4">
        <w:trPr>
          <w:trHeight w:val="892"/>
        </w:trPr>
        <w:tc>
          <w:tcPr>
            <w:tcW w:w="1082" w:type="dxa"/>
            <w:tcBorders>
              <w:bottom w:val="single" w:sz="4" w:space="0" w:color="auto"/>
            </w:tcBorders>
          </w:tcPr>
          <w:p w14:paraId="188D850C" w14:textId="77777777" w:rsidR="00116505" w:rsidRPr="008671A9" w:rsidRDefault="00116505" w:rsidP="00E066C4">
            <w:pPr>
              <w:rPr>
                <w:sz w:val="22"/>
                <w:szCs w:val="22"/>
              </w:rPr>
            </w:pPr>
          </w:p>
        </w:tc>
        <w:tc>
          <w:tcPr>
            <w:tcW w:w="428" w:type="dxa"/>
            <w:tcBorders>
              <w:bottom w:val="single" w:sz="4" w:space="0" w:color="auto"/>
            </w:tcBorders>
          </w:tcPr>
          <w:p w14:paraId="0835E009" w14:textId="77777777" w:rsidR="00116505" w:rsidRPr="008671A9" w:rsidRDefault="00116505" w:rsidP="00E066C4">
            <w:pPr>
              <w:rPr>
                <w:i/>
                <w:sz w:val="22"/>
                <w:szCs w:val="22"/>
              </w:rPr>
            </w:pPr>
          </w:p>
        </w:tc>
        <w:tc>
          <w:tcPr>
            <w:tcW w:w="952" w:type="dxa"/>
            <w:tcBorders>
              <w:top w:val="single" w:sz="4" w:space="0" w:color="auto"/>
              <w:bottom w:val="single" w:sz="4" w:space="0" w:color="auto"/>
            </w:tcBorders>
            <w:vAlign w:val="center"/>
          </w:tcPr>
          <w:p w14:paraId="15E08070" w14:textId="77777777" w:rsidR="00116505" w:rsidRPr="008671A9" w:rsidRDefault="00116505" w:rsidP="00E066C4">
            <w:pPr>
              <w:jc w:val="center"/>
              <w:rPr>
                <w:i/>
                <w:sz w:val="22"/>
                <w:szCs w:val="22"/>
              </w:rPr>
            </w:pPr>
            <w:r w:rsidRPr="008671A9">
              <w:rPr>
                <w:i/>
                <w:sz w:val="22"/>
                <w:szCs w:val="22"/>
              </w:rPr>
              <w:t>N</w:t>
            </w:r>
          </w:p>
        </w:tc>
        <w:tc>
          <w:tcPr>
            <w:tcW w:w="1371" w:type="dxa"/>
            <w:tcBorders>
              <w:top w:val="single" w:sz="4" w:space="0" w:color="auto"/>
              <w:bottom w:val="single" w:sz="4" w:space="0" w:color="auto"/>
            </w:tcBorders>
            <w:vAlign w:val="center"/>
          </w:tcPr>
          <w:p w14:paraId="60ABF314" w14:textId="77777777" w:rsidR="00116505" w:rsidRPr="008671A9" w:rsidRDefault="00116505" w:rsidP="00E066C4">
            <w:pPr>
              <w:jc w:val="center"/>
              <w:rPr>
                <w:sz w:val="22"/>
                <w:szCs w:val="22"/>
              </w:rPr>
            </w:pPr>
            <w:r w:rsidRPr="008671A9">
              <w:rPr>
                <w:sz w:val="22"/>
                <w:szCs w:val="22"/>
              </w:rPr>
              <w:t>Percent of Participants Run</w:t>
            </w:r>
          </w:p>
        </w:tc>
        <w:tc>
          <w:tcPr>
            <w:tcW w:w="567" w:type="dxa"/>
            <w:tcBorders>
              <w:bottom w:val="single" w:sz="4" w:space="0" w:color="auto"/>
            </w:tcBorders>
            <w:vAlign w:val="center"/>
          </w:tcPr>
          <w:p w14:paraId="3F99209C" w14:textId="77777777" w:rsidR="00116505" w:rsidRPr="008671A9" w:rsidRDefault="00116505" w:rsidP="00E066C4">
            <w:pPr>
              <w:jc w:val="center"/>
              <w:rPr>
                <w:i/>
                <w:sz w:val="22"/>
                <w:szCs w:val="22"/>
              </w:rPr>
            </w:pPr>
          </w:p>
        </w:tc>
        <w:tc>
          <w:tcPr>
            <w:tcW w:w="909" w:type="dxa"/>
            <w:tcBorders>
              <w:top w:val="single" w:sz="4" w:space="0" w:color="auto"/>
              <w:bottom w:val="single" w:sz="4" w:space="0" w:color="auto"/>
            </w:tcBorders>
            <w:vAlign w:val="center"/>
          </w:tcPr>
          <w:p w14:paraId="7084E4A0" w14:textId="77777777" w:rsidR="00116505" w:rsidRPr="008671A9" w:rsidRDefault="00116505" w:rsidP="00E066C4">
            <w:pPr>
              <w:jc w:val="center"/>
              <w:rPr>
                <w:i/>
                <w:sz w:val="22"/>
                <w:szCs w:val="22"/>
              </w:rPr>
            </w:pPr>
            <w:r w:rsidRPr="008671A9">
              <w:rPr>
                <w:i/>
                <w:sz w:val="22"/>
                <w:szCs w:val="22"/>
              </w:rPr>
              <w:t>N</w:t>
            </w:r>
          </w:p>
        </w:tc>
        <w:tc>
          <w:tcPr>
            <w:tcW w:w="1819" w:type="dxa"/>
            <w:tcBorders>
              <w:top w:val="single" w:sz="4" w:space="0" w:color="auto"/>
              <w:bottom w:val="single" w:sz="4" w:space="0" w:color="auto"/>
            </w:tcBorders>
            <w:vAlign w:val="center"/>
          </w:tcPr>
          <w:p w14:paraId="3543B3CE" w14:textId="77777777" w:rsidR="00116505" w:rsidRPr="008671A9" w:rsidRDefault="00116505" w:rsidP="00E066C4">
            <w:pPr>
              <w:jc w:val="center"/>
              <w:rPr>
                <w:sz w:val="22"/>
                <w:szCs w:val="22"/>
              </w:rPr>
            </w:pPr>
            <w:r w:rsidRPr="008671A9">
              <w:rPr>
                <w:sz w:val="22"/>
                <w:szCs w:val="22"/>
              </w:rPr>
              <w:t>Percent of Participants Run</w:t>
            </w:r>
          </w:p>
        </w:tc>
        <w:tc>
          <w:tcPr>
            <w:tcW w:w="450" w:type="dxa"/>
          </w:tcPr>
          <w:p w14:paraId="0155AC0C" w14:textId="77777777" w:rsidR="00116505" w:rsidRPr="008671A9" w:rsidRDefault="00116505" w:rsidP="00E066C4">
            <w:pPr>
              <w:jc w:val="center"/>
              <w:rPr>
                <w:sz w:val="22"/>
                <w:szCs w:val="22"/>
              </w:rPr>
            </w:pPr>
          </w:p>
        </w:tc>
        <w:tc>
          <w:tcPr>
            <w:tcW w:w="1170" w:type="dxa"/>
            <w:vMerge/>
            <w:tcBorders>
              <w:bottom w:val="single" w:sz="4" w:space="0" w:color="auto"/>
            </w:tcBorders>
          </w:tcPr>
          <w:p w14:paraId="4EB60367" w14:textId="77777777" w:rsidR="00116505" w:rsidRPr="008671A9" w:rsidRDefault="00116505" w:rsidP="00E066C4">
            <w:pPr>
              <w:jc w:val="center"/>
              <w:rPr>
                <w:sz w:val="22"/>
                <w:szCs w:val="22"/>
              </w:rPr>
            </w:pPr>
          </w:p>
        </w:tc>
      </w:tr>
      <w:tr w:rsidR="00116505" w:rsidRPr="008671A9" w14:paraId="49F0D8FF" w14:textId="77777777" w:rsidTr="00E066C4">
        <w:trPr>
          <w:trHeight w:val="292"/>
        </w:trPr>
        <w:tc>
          <w:tcPr>
            <w:tcW w:w="1082" w:type="dxa"/>
            <w:tcBorders>
              <w:top w:val="single" w:sz="4" w:space="0" w:color="auto"/>
            </w:tcBorders>
            <w:vAlign w:val="center"/>
          </w:tcPr>
          <w:p w14:paraId="12161852" w14:textId="77777777" w:rsidR="00116505" w:rsidRPr="008671A9" w:rsidRDefault="00116505" w:rsidP="00E066C4">
            <w:pPr>
              <w:rPr>
                <w:sz w:val="22"/>
                <w:szCs w:val="22"/>
              </w:rPr>
            </w:pPr>
            <w:r w:rsidRPr="008671A9">
              <w:rPr>
                <w:sz w:val="22"/>
                <w:szCs w:val="22"/>
              </w:rPr>
              <w:t>Study 2</w:t>
            </w:r>
          </w:p>
        </w:tc>
        <w:tc>
          <w:tcPr>
            <w:tcW w:w="428" w:type="dxa"/>
            <w:tcBorders>
              <w:top w:val="single" w:sz="4" w:space="0" w:color="auto"/>
            </w:tcBorders>
          </w:tcPr>
          <w:p w14:paraId="74AFC778" w14:textId="77777777" w:rsidR="00116505" w:rsidRPr="008671A9" w:rsidRDefault="00116505" w:rsidP="00E066C4">
            <w:pPr>
              <w:rPr>
                <w:sz w:val="22"/>
                <w:szCs w:val="22"/>
              </w:rPr>
            </w:pPr>
          </w:p>
        </w:tc>
        <w:tc>
          <w:tcPr>
            <w:tcW w:w="952" w:type="dxa"/>
            <w:tcBorders>
              <w:top w:val="single" w:sz="4" w:space="0" w:color="auto"/>
            </w:tcBorders>
            <w:vAlign w:val="center"/>
          </w:tcPr>
          <w:p w14:paraId="168443F4" w14:textId="77777777" w:rsidR="00116505" w:rsidRPr="008671A9" w:rsidRDefault="00116505" w:rsidP="00E066C4">
            <w:pPr>
              <w:jc w:val="center"/>
              <w:rPr>
                <w:sz w:val="22"/>
                <w:szCs w:val="22"/>
              </w:rPr>
            </w:pPr>
            <w:r w:rsidRPr="008671A9">
              <w:rPr>
                <w:sz w:val="22"/>
                <w:szCs w:val="22"/>
              </w:rPr>
              <w:t>13</w:t>
            </w:r>
          </w:p>
        </w:tc>
        <w:tc>
          <w:tcPr>
            <w:tcW w:w="1371" w:type="dxa"/>
            <w:tcBorders>
              <w:top w:val="single" w:sz="4" w:space="0" w:color="auto"/>
            </w:tcBorders>
            <w:vAlign w:val="center"/>
          </w:tcPr>
          <w:p w14:paraId="6B2F96C5" w14:textId="77777777" w:rsidR="00116505" w:rsidRPr="008671A9" w:rsidRDefault="00116505" w:rsidP="00E066C4">
            <w:pPr>
              <w:jc w:val="center"/>
              <w:rPr>
                <w:sz w:val="22"/>
                <w:szCs w:val="22"/>
              </w:rPr>
            </w:pPr>
            <w:r w:rsidRPr="008671A9">
              <w:rPr>
                <w:sz w:val="22"/>
                <w:szCs w:val="22"/>
              </w:rPr>
              <w:t>72.0%</w:t>
            </w:r>
          </w:p>
        </w:tc>
        <w:tc>
          <w:tcPr>
            <w:tcW w:w="567" w:type="dxa"/>
            <w:tcBorders>
              <w:top w:val="single" w:sz="4" w:space="0" w:color="auto"/>
            </w:tcBorders>
            <w:vAlign w:val="center"/>
          </w:tcPr>
          <w:p w14:paraId="1BB7E713" w14:textId="77777777" w:rsidR="00116505" w:rsidRPr="008671A9" w:rsidRDefault="00116505" w:rsidP="00E066C4">
            <w:pPr>
              <w:jc w:val="center"/>
              <w:rPr>
                <w:sz w:val="22"/>
                <w:szCs w:val="22"/>
              </w:rPr>
            </w:pPr>
          </w:p>
        </w:tc>
        <w:tc>
          <w:tcPr>
            <w:tcW w:w="909" w:type="dxa"/>
            <w:vAlign w:val="center"/>
          </w:tcPr>
          <w:p w14:paraId="79287FC4" w14:textId="77777777" w:rsidR="00116505" w:rsidRPr="008671A9" w:rsidRDefault="00116505" w:rsidP="00E066C4">
            <w:pPr>
              <w:jc w:val="center"/>
              <w:rPr>
                <w:sz w:val="22"/>
                <w:szCs w:val="22"/>
              </w:rPr>
            </w:pPr>
            <w:r w:rsidRPr="008671A9">
              <w:rPr>
                <w:sz w:val="22"/>
                <w:szCs w:val="22"/>
              </w:rPr>
              <w:t>2</w:t>
            </w:r>
          </w:p>
        </w:tc>
        <w:tc>
          <w:tcPr>
            <w:tcW w:w="1819" w:type="dxa"/>
            <w:vAlign w:val="center"/>
          </w:tcPr>
          <w:p w14:paraId="21BA876E" w14:textId="77777777" w:rsidR="00116505" w:rsidRPr="008671A9" w:rsidRDefault="00116505" w:rsidP="00E066C4">
            <w:pPr>
              <w:jc w:val="center"/>
              <w:rPr>
                <w:sz w:val="22"/>
                <w:szCs w:val="22"/>
              </w:rPr>
            </w:pPr>
            <w:r w:rsidRPr="008671A9">
              <w:rPr>
                <w:sz w:val="22"/>
                <w:szCs w:val="22"/>
              </w:rPr>
              <w:t>28.0%</w:t>
            </w:r>
          </w:p>
        </w:tc>
        <w:tc>
          <w:tcPr>
            <w:tcW w:w="450" w:type="dxa"/>
          </w:tcPr>
          <w:p w14:paraId="0BEA38F1" w14:textId="77777777" w:rsidR="00116505" w:rsidRPr="008671A9" w:rsidRDefault="00116505" w:rsidP="00E066C4">
            <w:pPr>
              <w:jc w:val="center"/>
              <w:rPr>
                <w:sz w:val="22"/>
                <w:szCs w:val="22"/>
              </w:rPr>
            </w:pPr>
          </w:p>
        </w:tc>
        <w:tc>
          <w:tcPr>
            <w:tcW w:w="1170" w:type="dxa"/>
            <w:tcBorders>
              <w:top w:val="single" w:sz="4" w:space="0" w:color="auto"/>
            </w:tcBorders>
          </w:tcPr>
          <w:p w14:paraId="33972EF2" w14:textId="77777777" w:rsidR="00116505" w:rsidRPr="008671A9" w:rsidRDefault="00116505" w:rsidP="00E066C4">
            <w:pPr>
              <w:jc w:val="center"/>
              <w:rPr>
                <w:sz w:val="22"/>
                <w:szCs w:val="22"/>
              </w:rPr>
            </w:pPr>
            <w:r w:rsidRPr="008671A9">
              <w:rPr>
                <w:sz w:val="22"/>
                <w:szCs w:val="22"/>
              </w:rPr>
              <w:t>89.6%</w:t>
            </w:r>
          </w:p>
        </w:tc>
      </w:tr>
      <w:tr w:rsidR="00116505" w:rsidRPr="008671A9" w14:paraId="330CAE6D" w14:textId="77777777" w:rsidTr="00E066C4">
        <w:trPr>
          <w:trHeight w:val="292"/>
        </w:trPr>
        <w:tc>
          <w:tcPr>
            <w:tcW w:w="1082" w:type="dxa"/>
            <w:vAlign w:val="center"/>
          </w:tcPr>
          <w:p w14:paraId="37C19BBC" w14:textId="77777777" w:rsidR="00116505" w:rsidRPr="008671A9" w:rsidRDefault="00116505" w:rsidP="00E066C4">
            <w:pPr>
              <w:rPr>
                <w:sz w:val="22"/>
                <w:szCs w:val="22"/>
              </w:rPr>
            </w:pPr>
            <w:r w:rsidRPr="008671A9">
              <w:rPr>
                <w:sz w:val="22"/>
                <w:szCs w:val="22"/>
              </w:rPr>
              <w:t>Study 4</w:t>
            </w:r>
          </w:p>
        </w:tc>
        <w:tc>
          <w:tcPr>
            <w:tcW w:w="428" w:type="dxa"/>
          </w:tcPr>
          <w:p w14:paraId="198040C2" w14:textId="77777777" w:rsidR="00116505" w:rsidRPr="008671A9" w:rsidRDefault="00116505" w:rsidP="00E066C4">
            <w:pPr>
              <w:rPr>
                <w:sz w:val="22"/>
                <w:szCs w:val="22"/>
              </w:rPr>
            </w:pPr>
          </w:p>
        </w:tc>
        <w:tc>
          <w:tcPr>
            <w:tcW w:w="952" w:type="dxa"/>
            <w:vAlign w:val="center"/>
          </w:tcPr>
          <w:p w14:paraId="68411490" w14:textId="77777777" w:rsidR="00116505" w:rsidRPr="008671A9" w:rsidRDefault="00116505" w:rsidP="00E066C4">
            <w:pPr>
              <w:jc w:val="center"/>
              <w:rPr>
                <w:sz w:val="22"/>
                <w:szCs w:val="22"/>
              </w:rPr>
            </w:pPr>
            <w:r w:rsidRPr="008671A9">
              <w:rPr>
                <w:sz w:val="22"/>
                <w:szCs w:val="22"/>
              </w:rPr>
              <w:t>2</w:t>
            </w:r>
          </w:p>
        </w:tc>
        <w:tc>
          <w:tcPr>
            <w:tcW w:w="1371" w:type="dxa"/>
            <w:vAlign w:val="center"/>
          </w:tcPr>
          <w:p w14:paraId="23BEBA19" w14:textId="77777777" w:rsidR="00116505" w:rsidRPr="008671A9" w:rsidRDefault="00116505" w:rsidP="00E066C4">
            <w:pPr>
              <w:jc w:val="center"/>
              <w:rPr>
                <w:sz w:val="22"/>
                <w:szCs w:val="22"/>
              </w:rPr>
            </w:pPr>
            <w:r w:rsidRPr="008671A9">
              <w:rPr>
                <w:sz w:val="22"/>
                <w:szCs w:val="22"/>
              </w:rPr>
              <w:t>32.1%</w:t>
            </w:r>
          </w:p>
        </w:tc>
        <w:tc>
          <w:tcPr>
            <w:tcW w:w="567" w:type="dxa"/>
            <w:vAlign w:val="center"/>
          </w:tcPr>
          <w:p w14:paraId="66F60621" w14:textId="77777777" w:rsidR="00116505" w:rsidRPr="008671A9" w:rsidRDefault="00116505" w:rsidP="00E066C4">
            <w:pPr>
              <w:jc w:val="center"/>
              <w:rPr>
                <w:sz w:val="22"/>
                <w:szCs w:val="22"/>
              </w:rPr>
            </w:pPr>
          </w:p>
        </w:tc>
        <w:tc>
          <w:tcPr>
            <w:tcW w:w="909" w:type="dxa"/>
            <w:vAlign w:val="center"/>
          </w:tcPr>
          <w:p w14:paraId="075610E9" w14:textId="77777777" w:rsidR="00116505" w:rsidRPr="008671A9" w:rsidRDefault="00116505" w:rsidP="00E066C4">
            <w:pPr>
              <w:jc w:val="center"/>
              <w:rPr>
                <w:sz w:val="22"/>
                <w:szCs w:val="22"/>
              </w:rPr>
            </w:pPr>
            <w:r w:rsidRPr="008671A9">
              <w:rPr>
                <w:sz w:val="22"/>
                <w:szCs w:val="22"/>
              </w:rPr>
              <w:t>2</w:t>
            </w:r>
          </w:p>
        </w:tc>
        <w:tc>
          <w:tcPr>
            <w:tcW w:w="1819" w:type="dxa"/>
            <w:vAlign w:val="center"/>
          </w:tcPr>
          <w:p w14:paraId="0BD363DC" w14:textId="77777777" w:rsidR="00116505" w:rsidRPr="008671A9" w:rsidRDefault="00116505" w:rsidP="00E066C4">
            <w:pPr>
              <w:jc w:val="center"/>
              <w:rPr>
                <w:sz w:val="22"/>
                <w:szCs w:val="22"/>
              </w:rPr>
            </w:pPr>
            <w:r w:rsidRPr="008671A9">
              <w:rPr>
                <w:sz w:val="22"/>
                <w:szCs w:val="22"/>
              </w:rPr>
              <w:t>67.9%</w:t>
            </w:r>
          </w:p>
        </w:tc>
        <w:tc>
          <w:tcPr>
            <w:tcW w:w="450" w:type="dxa"/>
          </w:tcPr>
          <w:p w14:paraId="47AA9EA7" w14:textId="77777777" w:rsidR="00116505" w:rsidRPr="008671A9" w:rsidRDefault="00116505" w:rsidP="00E066C4">
            <w:pPr>
              <w:jc w:val="center"/>
              <w:rPr>
                <w:sz w:val="22"/>
                <w:szCs w:val="22"/>
              </w:rPr>
            </w:pPr>
          </w:p>
        </w:tc>
        <w:tc>
          <w:tcPr>
            <w:tcW w:w="1170" w:type="dxa"/>
          </w:tcPr>
          <w:p w14:paraId="77953B31" w14:textId="77777777" w:rsidR="00116505" w:rsidRPr="008671A9" w:rsidRDefault="00116505" w:rsidP="00E066C4">
            <w:pPr>
              <w:jc w:val="center"/>
              <w:rPr>
                <w:sz w:val="22"/>
                <w:szCs w:val="22"/>
              </w:rPr>
            </w:pPr>
            <w:r w:rsidRPr="008671A9">
              <w:rPr>
                <w:sz w:val="22"/>
                <w:szCs w:val="22"/>
              </w:rPr>
              <w:t>62.0%</w:t>
            </w:r>
          </w:p>
        </w:tc>
      </w:tr>
      <w:tr w:rsidR="00116505" w:rsidRPr="008671A9" w14:paraId="3E1456F3" w14:textId="77777777" w:rsidTr="00E066C4">
        <w:trPr>
          <w:trHeight w:val="292"/>
        </w:trPr>
        <w:tc>
          <w:tcPr>
            <w:tcW w:w="1082" w:type="dxa"/>
            <w:vAlign w:val="center"/>
          </w:tcPr>
          <w:p w14:paraId="088C6D88" w14:textId="77777777" w:rsidR="00116505" w:rsidRPr="008671A9" w:rsidRDefault="00116505" w:rsidP="00E066C4">
            <w:pPr>
              <w:rPr>
                <w:sz w:val="22"/>
                <w:szCs w:val="22"/>
              </w:rPr>
            </w:pPr>
            <w:r w:rsidRPr="008671A9">
              <w:rPr>
                <w:sz w:val="22"/>
                <w:szCs w:val="22"/>
              </w:rPr>
              <w:t>Study 6</w:t>
            </w:r>
          </w:p>
        </w:tc>
        <w:tc>
          <w:tcPr>
            <w:tcW w:w="428" w:type="dxa"/>
          </w:tcPr>
          <w:p w14:paraId="0E52BD65" w14:textId="77777777" w:rsidR="00116505" w:rsidRPr="008671A9" w:rsidRDefault="00116505" w:rsidP="00E066C4">
            <w:pPr>
              <w:rPr>
                <w:sz w:val="22"/>
                <w:szCs w:val="22"/>
              </w:rPr>
            </w:pPr>
          </w:p>
        </w:tc>
        <w:tc>
          <w:tcPr>
            <w:tcW w:w="952" w:type="dxa"/>
            <w:vAlign w:val="center"/>
          </w:tcPr>
          <w:p w14:paraId="17388E01" w14:textId="77777777" w:rsidR="00116505" w:rsidRPr="008671A9" w:rsidRDefault="00116505" w:rsidP="00E066C4">
            <w:pPr>
              <w:jc w:val="center"/>
              <w:rPr>
                <w:sz w:val="22"/>
                <w:szCs w:val="22"/>
              </w:rPr>
            </w:pPr>
            <w:r w:rsidRPr="008671A9">
              <w:rPr>
                <w:sz w:val="22"/>
                <w:szCs w:val="22"/>
              </w:rPr>
              <w:t>11</w:t>
            </w:r>
          </w:p>
        </w:tc>
        <w:tc>
          <w:tcPr>
            <w:tcW w:w="1371" w:type="dxa"/>
            <w:vAlign w:val="center"/>
          </w:tcPr>
          <w:p w14:paraId="6FAC8CAF" w14:textId="77777777" w:rsidR="00116505" w:rsidRPr="008671A9" w:rsidRDefault="00116505" w:rsidP="00E066C4">
            <w:pPr>
              <w:jc w:val="center"/>
              <w:rPr>
                <w:sz w:val="22"/>
                <w:szCs w:val="22"/>
              </w:rPr>
            </w:pPr>
            <w:r w:rsidRPr="008671A9">
              <w:rPr>
                <w:sz w:val="22"/>
                <w:szCs w:val="22"/>
              </w:rPr>
              <w:t>90.5%</w:t>
            </w:r>
          </w:p>
        </w:tc>
        <w:tc>
          <w:tcPr>
            <w:tcW w:w="567" w:type="dxa"/>
            <w:vAlign w:val="center"/>
          </w:tcPr>
          <w:p w14:paraId="499E0AFD" w14:textId="77777777" w:rsidR="00116505" w:rsidRPr="008671A9" w:rsidRDefault="00116505" w:rsidP="00E066C4">
            <w:pPr>
              <w:jc w:val="center"/>
              <w:rPr>
                <w:sz w:val="22"/>
                <w:szCs w:val="22"/>
              </w:rPr>
            </w:pPr>
          </w:p>
        </w:tc>
        <w:tc>
          <w:tcPr>
            <w:tcW w:w="909" w:type="dxa"/>
            <w:vAlign w:val="center"/>
          </w:tcPr>
          <w:p w14:paraId="4F1857A9" w14:textId="77777777" w:rsidR="00116505" w:rsidRPr="008671A9" w:rsidRDefault="00116505" w:rsidP="00E066C4">
            <w:pPr>
              <w:jc w:val="center"/>
              <w:rPr>
                <w:sz w:val="22"/>
                <w:szCs w:val="22"/>
              </w:rPr>
            </w:pPr>
            <w:r w:rsidRPr="008671A9">
              <w:rPr>
                <w:sz w:val="22"/>
                <w:szCs w:val="22"/>
              </w:rPr>
              <w:t>1</w:t>
            </w:r>
          </w:p>
        </w:tc>
        <w:tc>
          <w:tcPr>
            <w:tcW w:w="1819" w:type="dxa"/>
            <w:vAlign w:val="center"/>
          </w:tcPr>
          <w:p w14:paraId="73E7E0BB" w14:textId="77777777" w:rsidR="00116505" w:rsidRPr="008671A9" w:rsidRDefault="00116505" w:rsidP="00E066C4">
            <w:pPr>
              <w:jc w:val="center"/>
              <w:rPr>
                <w:sz w:val="22"/>
                <w:szCs w:val="22"/>
              </w:rPr>
            </w:pPr>
            <w:r w:rsidRPr="008671A9">
              <w:rPr>
                <w:sz w:val="22"/>
                <w:szCs w:val="22"/>
              </w:rPr>
              <w:t>9.5%</w:t>
            </w:r>
          </w:p>
        </w:tc>
        <w:tc>
          <w:tcPr>
            <w:tcW w:w="450" w:type="dxa"/>
          </w:tcPr>
          <w:p w14:paraId="21A56D2E" w14:textId="77777777" w:rsidR="00116505" w:rsidRPr="008671A9" w:rsidRDefault="00116505" w:rsidP="00E066C4">
            <w:pPr>
              <w:jc w:val="center"/>
              <w:rPr>
                <w:sz w:val="22"/>
                <w:szCs w:val="22"/>
              </w:rPr>
            </w:pPr>
          </w:p>
        </w:tc>
        <w:tc>
          <w:tcPr>
            <w:tcW w:w="1170" w:type="dxa"/>
          </w:tcPr>
          <w:p w14:paraId="625A524E" w14:textId="77777777" w:rsidR="00116505" w:rsidRPr="008671A9" w:rsidRDefault="00116505" w:rsidP="00E066C4">
            <w:pPr>
              <w:jc w:val="center"/>
              <w:rPr>
                <w:sz w:val="22"/>
                <w:szCs w:val="22"/>
              </w:rPr>
            </w:pPr>
            <w:r w:rsidRPr="008671A9">
              <w:rPr>
                <w:sz w:val="22"/>
                <w:szCs w:val="22"/>
              </w:rPr>
              <w:t>60.9%</w:t>
            </w:r>
          </w:p>
        </w:tc>
      </w:tr>
      <w:tr w:rsidR="00116505" w:rsidRPr="008671A9" w14:paraId="6F046585" w14:textId="77777777" w:rsidTr="00E066C4">
        <w:trPr>
          <w:trHeight w:val="292"/>
        </w:trPr>
        <w:tc>
          <w:tcPr>
            <w:tcW w:w="1082" w:type="dxa"/>
            <w:vAlign w:val="center"/>
          </w:tcPr>
          <w:p w14:paraId="2D586F3C" w14:textId="77777777" w:rsidR="00116505" w:rsidRPr="008671A9" w:rsidRDefault="00116505" w:rsidP="00E066C4">
            <w:pPr>
              <w:rPr>
                <w:sz w:val="22"/>
                <w:szCs w:val="22"/>
              </w:rPr>
            </w:pPr>
            <w:r w:rsidRPr="008671A9">
              <w:rPr>
                <w:sz w:val="22"/>
                <w:szCs w:val="22"/>
              </w:rPr>
              <w:t>Study 7</w:t>
            </w:r>
          </w:p>
        </w:tc>
        <w:tc>
          <w:tcPr>
            <w:tcW w:w="428" w:type="dxa"/>
          </w:tcPr>
          <w:p w14:paraId="34B02B29" w14:textId="77777777" w:rsidR="00116505" w:rsidRPr="008671A9" w:rsidRDefault="00116505" w:rsidP="00E066C4">
            <w:pPr>
              <w:rPr>
                <w:sz w:val="22"/>
                <w:szCs w:val="22"/>
              </w:rPr>
            </w:pPr>
          </w:p>
        </w:tc>
        <w:tc>
          <w:tcPr>
            <w:tcW w:w="952" w:type="dxa"/>
            <w:vAlign w:val="center"/>
          </w:tcPr>
          <w:p w14:paraId="65749FFB" w14:textId="77777777" w:rsidR="00116505" w:rsidRPr="008671A9" w:rsidRDefault="00116505" w:rsidP="00E066C4">
            <w:pPr>
              <w:jc w:val="center"/>
              <w:rPr>
                <w:sz w:val="22"/>
                <w:szCs w:val="22"/>
              </w:rPr>
            </w:pPr>
            <w:r w:rsidRPr="008671A9">
              <w:rPr>
                <w:sz w:val="22"/>
                <w:szCs w:val="22"/>
              </w:rPr>
              <w:t>4</w:t>
            </w:r>
          </w:p>
        </w:tc>
        <w:tc>
          <w:tcPr>
            <w:tcW w:w="1371" w:type="dxa"/>
            <w:vAlign w:val="center"/>
          </w:tcPr>
          <w:p w14:paraId="462A4317" w14:textId="77777777" w:rsidR="00116505" w:rsidRPr="008671A9" w:rsidRDefault="00116505" w:rsidP="00E066C4">
            <w:pPr>
              <w:jc w:val="center"/>
              <w:rPr>
                <w:sz w:val="22"/>
                <w:szCs w:val="22"/>
              </w:rPr>
            </w:pPr>
            <w:r w:rsidRPr="008671A9">
              <w:rPr>
                <w:sz w:val="22"/>
                <w:szCs w:val="22"/>
              </w:rPr>
              <w:t>89.8%</w:t>
            </w:r>
          </w:p>
        </w:tc>
        <w:tc>
          <w:tcPr>
            <w:tcW w:w="567" w:type="dxa"/>
            <w:vAlign w:val="center"/>
          </w:tcPr>
          <w:p w14:paraId="5E5C9A34" w14:textId="77777777" w:rsidR="00116505" w:rsidRPr="008671A9" w:rsidRDefault="00116505" w:rsidP="00E066C4">
            <w:pPr>
              <w:jc w:val="center"/>
              <w:rPr>
                <w:sz w:val="22"/>
                <w:szCs w:val="22"/>
              </w:rPr>
            </w:pPr>
          </w:p>
        </w:tc>
        <w:tc>
          <w:tcPr>
            <w:tcW w:w="909" w:type="dxa"/>
            <w:vAlign w:val="center"/>
          </w:tcPr>
          <w:p w14:paraId="2194965B" w14:textId="77777777" w:rsidR="00116505" w:rsidRPr="008671A9" w:rsidRDefault="00116505" w:rsidP="00E066C4">
            <w:pPr>
              <w:jc w:val="center"/>
              <w:rPr>
                <w:sz w:val="22"/>
                <w:szCs w:val="22"/>
              </w:rPr>
            </w:pPr>
            <w:r w:rsidRPr="008671A9">
              <w:rPr>
                <w:sz w:val="22"/>
                <w:szCs w:val="22"/>
              </w:rPr>
              <w:t>1</w:t>
            </w:r>
          </w:p>
        </w:tc>
        <w:tc>
          <w:tcPr>
            <w:tcW w:w="1819" w:type="dxa"/>
            <w:vAlign w:val="center"/>
          </w:tcPr>
          <w:p w14:paraId="5C58F640" w14:textId="77777777" w:rsidR="00116505" w:rsidRPr="008671A9" w:rsidRDefault="00116505" w:rsidP="00E066C4">
            <w:pPr>
              <w:jc w:val="center"/>
              <w:rPr>
                <w:sz w:val="22"/>
                <w:szCs w:val="22"/>
              </w:rPr>
            </w:pPr>
            <w:r w:rsidRPr="008671A9">
              <w:rPr>
                <w:sz w:val="22"/>
                <w:szCs w:val="22"/>
              </w:rPr>
              <w:t>10.2%</w:t>
            </w:r>
          </w:p>
        </w:tc>
        <w:tc>
          <w:tcPr>
            <w:tcW w:w="450" w:type="dxa"/>
          </w:tcPr>
          <w:p w14:paraId="5BEBE33E" w14:textId="77777777" w:rsidR="00116505" w:rsidRPr="008671A9" w:rsidRDefault="00116505" w:rsidP="00E066C4">
            <w:pPr>
              <w:jc w:val="center"/>
              <w:rPr>
                <w:sz w:val="22"/>
                <w:szCs w:val="22"/>
              </w:rPr>
            </w:pPr>
          </w:p>
        </w:tc>
        <w:tc>
          <w:tcPr>
            <w:tcW w:w="1170" w:type="dxa"/>
          </w:tcPr>
          <w:p w14:paraId="0379B43E" w14:textId="77777777" w:rsidR="00116505" w:rsidRPr="008671A9" w:rsidRDefault="00116505" w:rsidP="00E066C4">
            <w:pPr>
              <w:jc w:val="center"/>
              <w:rPr>
                <w:sz w:val="22"/>
                <w:szCs w:val="22"/>
              </w:rPr>
            </w:pPr>
            <w:r w:rsidRPr="008671A9">
              <w:rPr>
                <w:sz w:val="22"/>
                <w:szCs w:val="22"/>
              </w:rPr>
              <w:t>76.8%</w:t>
            </w:r>
          </w:p>
        </w:tc>
      </w:tr>
      <w:tr w:rsidR="00116505" w:rsidRPr="008671A9" w14:paraId="168168AA" w14:textId="77777777" w:rsidTr="00E066C4">
        <w:trPr>
          <w:trHeight w:val="308"/>
        </w:trPr>
        <w:tc>
          <w:tcPr>
            <w:tcW w:w="1082" w:type="dxa"/>
            <w:tcBorders>
              <w:bottom w:val="single" w:sz="4" w:space="0" w:color="auto"/>
            </w:tcBorders>
            <w:vAlign w:val="center"/>
          </w:tcPr>
          <w:p w14:paraId="16B78599" w14:textId="77777777" w:rsidR="00116505" w:rsidRPr="008671A9" w:rsidRDefault="00116505" w:rsidP="00E066C4">
            <w:pPr>
              <w:rPr>
                <w:sz w:val="22"/>
                <w:szCs w:val="22"/>
              </w:rPr>
            </w:pPr>
            <w:r w:rsidRPr="008671A9">
              <w:rPr>
                <w:sz w:val="22"/>
                <w:szCs w:val="22"/>
              </w:rPr>
              <w:t>Study 8</w:t>
            </w:r>
          </w:p>
        </w:tc>
        <w:tc>
          <w:tcPr>
            <w:tcW w:w="428" w:type="dxa"/>
            <w:tcBorders>
              <w:bottom w:val="single" w:sz="4" w:space="0" w:color="auto"/>
            </w:tcBorders>
          </w:tcPr>
          <w:p w14:paraId="198CEFD0" w14:textId="77777777" w:rsidR="00116505" w:rsidRPr="008671A9" w:rsidRDefault="00116505" w:rsidP="00E066C4">
            <w:pPr>
              <w:rPr>
                <w:sz w:val="22"/>
                <w:szCs w:val="22"/>
              </w:rPr>
            </w:pPr>
          </w:p>
        </w:tc>
        <w:tc>
          <w:tcPr>
            <w:tcW w:w="952" w:type="dxa"/>
            <w:tcBorders>
              <w:bottom w:val="single" w:sz="4" w:space="0" w:color="auto"/>
            </w:tcBorders>
            <w:vAlign w:val="center"/>
          </w:tcPr>
          <w:p w14:paraId="4ED8BF00" w14:textId="77777777" w:rsidR="00116505" w:rsidRPr="008671A9" w:rsidRDefault="00116505" w:rsidP="00E066C4">
            <w:pPr>
              <w:jc w:val="center"/>
              <w:rPr>
                <w:sz w:val="22"/>
                <w:szCs w:val="22"/>
              </w:rPr>
            </w:pPr>
            <w:r w:rsidRPr="008671A9">
              <w:rPr>
                <w:sz w:val="22"/>
                <w:szCs w:val="22"/>
              </w:rPr>
              <w:t>5</w:t>
            </w:r>
          </w:p>
        </w:tc>
        <w:tc>
          <w:tcPr>
            <w:tcW w:w="1371" w:type="dxa"/>
            <w:tcBorders>
              <w:bottom w:val="single" w:sz="4" w:space="0" w:color="auto"/>
            </w:tcBorders>
            <w:vAlign w:val="center"/>
          </w:tcPr>
          <w:p w14:paraId="6C2444EE" w14:textId="77777777" w:rsidR="00116505" w:rsidRPr="008671A9" w:rsidRDefault="00116505" w:rsidP="00E066C4">
            <w:pPr>
              <w:jc w:val="center"/>
              <w:rPr>
                <w:sz w:val="22"/>
                <w:szCs w:val="22"/>
              </w:rPr>
            </w:pPr>
            <w:r w:rsidRPr="008671A9">
              <w:rPr>
                <w:sz w:val="22"/>
                <w:szCs w:val="22"/>
              </w:rPr>
              <w:t>66.5%</w:t>
            </w:r>
          </w:p>
        </w:tc>
        <w:tc>
          <w:tcPr>
            <w:tcW w:w="567" w:type="dxa"/>
            <w:tcBorders>
              <w:bottom w:val="single" w:sz="4" w:space="0" w:color="auto"/>
            </w:tcBorders>
            <w:vAlign w:val="center"/>
          </w:tcPr>
          <w:p w14:paraId="467547CF" w14:textId="77777777" w:rsidR="00116505" w:rsidRPr="008671A9" w:rsidRDefault="00116505" w:rsidP="00E066C4">
            <w:pPr>
              <w:jc w:val="center"/>
              <w:rPr>
                <w:sz w:val="22"/>
                <w:szCs w:val="22"/>
              </w:rPr>
            </w:pPr>
          </w:p>
        </w:tc>
        <w:tc>
          <w:tcPr>
            <w:tcW w:w="909" w:type="dxa"/>
            <w:tcBorders>
              <w:bottom w:val="single" w:sz="4" w:space="0" w:color="auto"/>
            </w:tcBorders>
            <w:vAlign w:val="center"/>
          </w:tcPr>
          <w:p w14:paraId="1C50B907" w14:textId="77777777" w:rsidR="00116505" w:rsidRPr="008671A9" w:rsidRDefault="00116505" w:rsidP="00E066C4">
            <w:pPr>
              <w:jc w:val="center"/>
              <w:rPr>
                <w:sz w:val="22"/>
                <w:szCs w:val="22"/>
              </w:rPr>
            </w:pPr>
            <w:r w:rsidRPr="008671A9">
              <w:rPr>
                <w:sz w:val="22"/>
                <w:szCs w:val="22"/>
              </w:rPr>
              <w:t>1</w:t>
            </w:r>
          </w:p>
        </w:tc>
        <w:tc>
          <w:tcPr>
            <w:tcW w:w="1819" w:type="dxa"/>
            <w:tcBorders>
              <w:bottom w:val="single" w:sz="4" w:space="0" w:color="auto"/>
            </w:tcBorders>
            <w:vAlign w:val="center"/>
          </w:tcPr>
          <w:p w14:paraId="5FD6F970" w14:textId="77777777" w:rsidR="00116505" w:rsidRPr="008671A9" w:rsidRDefault="00116505" w:rsidP="00E066C4">
            <w:pPr>
              <w:jc w:val="center"/>
              <w:rPr>
                <w:sz w:val="22"/>
                <w:szCs w:val="22"/>
              </w:rPr>
            </w:pPr>
            <w:r w:rsidRPr="008671A9">
              <w:rPr>
                <w:sz w:val="22"/>
                <w:szCs w:val="22"/>
              </w:rPr>
              <w:t>33.5%</w:t>
            </w:r>
          </w:p>
        </w:tc>
        <w:tc>
          <w:tcPr>
            <w:tcW w:w="450" w:type="dxa"/>
            <w:tcBorders>
              <w:bottom w:val="single" w:sz="4" w:space="0" w:color="auto"/>
            </w:tcBorders>
          </w:tcPr>
          <w:p w14:paraId="552C2ADB" w14:textId="77777777" w:rsidR="00116505" w:rsidRPr="008671A9" w:rsidRDefault="00116505" w:rsidP="00E066C4">
            <w:pPr>
              <w:jc w:val="center"/>
              <w:rPr>
                <w:sz w:val="22"/>
                <w:szCs w:val="22"/>
              </w:rPr>
            </w:pPr>
          </w:p>
        </w:tc>
        <w:tc>
          <w:tcPr>
            <w:tcW w:w="1170" w:type="dxa"/>
            <w:tcBorders>
              <w:bottom w:val="single" w:sz="4" w:space="0" w:color="auto"/>
            </w:tcBorders>
          </w:tcPr>
          <w:p w14:paraId="1A75065A" w14:textId="77777777" w:rsidR="00116505" w:rsidRPr="008671A9" w:rsidRDefault="00116505" w:rsidP="00E066C4">
            <w:pPr>
              <w:jc w:val="center"/>
              <w:rPr>
                <w:sz w:val="22"/>
                <w:szCs w:val="22"/>
              </w:rPr>
            </w:pPr>
            <w:r w:rsidRPr="008671A9">
              <w:rPr>
                <w:sz w:val="22"/>
                <w:szCs w:val="22"/>
              </w:rPr>
              <w:t>96.5%</w:t>
            </w:r>
          </w:p>
        </w:tc>
      </w:tr>
    </w:tbl>
    <w:p w14:paraId="38C0CA43" w14:textId="77777777" w:rsidR="00116505" w:rsidRDefault="00116505" w:rsidP="00127F92">
      <w:pPr>
        <w:rPr>
          <w:sz w:val="22"/>
          <w:szCs w:val="22"/>
        </w:rPr>
        <w:sectPr w:rsidR="00116505" w:rsidSect="00116505">
          <w:pgSz w:w="12240" w:h="15840"/>
          <w:pgMar w:top="1440" w:right="1440" w:bottom="1440" w:left="1440" w:header="720" w:footer="720" w:gutter="0"/>
          <w:cols w:space="720"/>
          <w:docGrid w:linePitch="360"/>
        </w:sectPr>
      </w:pPr>
    </w:p>
    <w:p w14:paraId="4C1AD3C1" w14:textId="77777777" w:rsidR="0047344E" w:rsidRPr="00013D05" w:rsidRDefault="0047344E" w:rsidP="00382DD1">
      <w:pPr>
        <w:rPr>
          <w:sz w:val="22"/>
          <w:szCs w:val="22"/>
        </w:rPr>
      </w:pPr>
      <w:r w:rsidRPr="00013D05">
        <w:rPr>
          <w:sz w:val="22"/>
          <w:szCs w:val="22"/>
        </w:rPr>
        <w:lastRenderedPageBreak/>
        <w:t>Table 5</w:t>
      </w:r>
    </w:p>
    <w:p w14:paraId="3C3A6E87" w14:textId="528F1549" w:rsidR="0047344E" w:rsidRPr="00013D05" w:rsidRDefault="0047344E" w:rsidP="00382DD1">
      <w:pPr>
        <w:rPr>
          <w:i/>
          <w:sz w:val="22"/>
          <w:szCs w:val="22"/>
        </w:rPr>
      </w:pPr>
      <w:r w:rsidRPr="00013D05">
        <w:rPr>
          <w:i/>
          <w:sz w:val="22"/>
          <w:szCs w:val="22"/>
        </w:rPr>
        <w:t>Autonomic nervous system activity during baseline across studies</w:t>
      </w:r>
    </w:p>
    <w:tbl>
      <w:tblPr>
        <w:tblStyle w:val="TableGrid"/>
        <w:tblW w:w="4471"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222"/>
        <w:gridCol w:w="822"/>
        <w:gridCol w:w="1051"/>
        <w:gridCol w:w="222"/>
        <w:gridCol w:w="941"/>
        <w:gridCol w:w="1108"/>
        <w:gridCol w:w="232"/>
        <w:gridCol w:w="1103"/>
        <w:gridCol w:w="1103"/>
        <w:gridCol w:w="250"/>
        <w:gridCol w:w="1103"/>
        <w:gridCol w:w="1080"/>
      </w:tblGrid>
      <w:tr w:rsidR="0047344E" w:rsidRPr="00013D05" w14:paraId="60B48473" w14:textId="77777777" w:rsidTr="00382DD1">
        <w:trPr>
          <w:trHeight w:val="572"/>
        </w:trPr>
        <w:tc>
          <w:tcPr>
            <w:tcW w:w="1015" w:type="pct"/>
            <w:tcBorders>
              <w:top w:val="single" w:sz="4" w:space="0" w:color="auto"/>
              <w:bottom w:val="single" w:sz="4" w:space="0" w:color="auto"/>
            </w:tcBorders>
            <w:shd w:val="clear" w:color="auto" w:fill="auto"/>
            <w:vAlign w:val="center"/>
          </w:tcPr>
          <w:p w14:paraId="28AEFB99" w14:textId="77777777" w:rsidR="0047344E" w:rsidRPr="00670B11" w:rsidRDefault="0047344E" w:rsidP="00013D05">
            <w:pPr>
              <w:shd w:val="clear" w:color="auto" w:fill="D0CECE" w:themeFill="background2" w:themeFillShade="E6"/>
              <w:rPr>
                <w:sz w:val="22"/>
                <w:szCs w:val="22"/>
              </w:rPr>
            </w:pPr>
            <w:r w:rsidRPr="00670B11">
              <w:rPr>
                <w:sz w:val="22"/>
                <w:szCs w:val="22"/>
              </w:rPr>
              <w:t>Study Number</w:t>
            </w:r>
          </w:p>
        </w:tc>
        <w:tc>
          <w:tcPr>
            <w:tcW w:w="95" w:type="pct"/>
            <w:tcBorders>
              <w:top w:val="single" w:sz="4" w:space="0" w:color="auto"/>
              <w:bottom w:val="nil"/>
              <w:right w:val="nil"/>
            </w:tcBorders>
            <w:shd w:val="clear" w:color="auto" w:fill="auto"/>
          </w:tcPr>
          <w:p w14:paraId="5BF6EC28" w14:textId="77777777" w:rsidR="0047344E" w:rsidRPr="00670B11" w:rsidRDefault="0047344E" w:rsidP="00013D05">
            <w:pPr>
              <w:shd w:val="clear" w:color="auto" w:fill="D0CECE" w:themeFill="background2" w:themeFillShade="E6"/>
              <w:jc w:val="center"/>
              <w:rPr>
                <w:sz w:val="22"/>
                <w:szCs w:val="22"/>
              </w:rPr>
            </w:pPr>
          </w:p>
        </w:tc>
        <w:tc>
          <w:tcPr>
            <w:tcW w:w="809" w:type="pct"/>
            <w:gridSpan w:val="2"/>
            <w:tcBorders>
              <w:top w:val="single" w:sz="4" w:space="0" w:color="auto"/>
              <w:left w:val="nil"/>
              <w:bottom w:val="single" w:sz="4" w:space="0" w:color="auto"/>
              <w:right w:val="nil"/>
            </w:tcBorders>
            <w:shd w:val="clear" w:color="auto" w:fill="auto"/>
            <w:vAlign w:val="center"/>
          </w:tcPr>
          <w:p w14:paraId="2ACE90A0" w14:textId="1A99DE31" w:rsidR="0047344E" w:rsidRPr="00670B11" w:rsidRDefault="00787BEC" w:rsidP="00787BEC">
            <w:pPr>
              <w:shd w:val="clear" w:color="auto" w:fill="D0CECE" w:themeFill="background2" w:themeFillShade="E6"/>
              <w:jc w:val="center"/>
              <w:rPr>
                <w:sz w:val="22"/>
                <w:szCs w:val="22"/>
              </w:rPr>
            </w:pPr>
            <w:r w:rsidRPr="00670B11">
              <w:rPr>
                <w:sz w:val="22"/>
                <w:szCs w:val="22"/>
              </w:rPr>
              <w:t>Pre-ejection Period</w:t>
            </w:r>
          </w:p>
        </w:tc>
        <w:tc>
          <w:tcPr>
            <w:tcW w:w="95" w:type="pct"/>
            <w:tcBorders>
              <w:top w:val="single" w:sz="4" w:space="0" w:color="auto"/>
              <w:left w:val="nil"/>
              <w:bottom w:val="nil"/>
              <w:right w:val="nil"/>
            </w:tcBorders>
            <w:shd w:val="clear" w:color="auto" w:fill="auto"/>
          </w:tcPr>
          <w:p w14:paraId="518F18A6" w14:textId="77777777" w:rsidR="0047344E" w:rsidRPr="00670B11" w:rsidRDefault="0047344E" w:rsidP="00013D05">
            <w:pPr>
              <w:shd w:val="clear" w:color="auto" w:fill="D0CECE" w:themeFill="background2" w:themeFillShade="E6"/>
              <w:jc w:val="center"/>
              <w:rPr>
                <w:sz w:val="22"/>
                <w:szCs w:val="22"/>
              </w:rPr>
            </w:pPr>
          </w:p>
        </w:tc>
        <w:tc>
          <w:tcPr>
            <w:tcW w:w="884" w:type="pct"/>
            <w:gridSpan w:val="2"/>
            <w:tcBorders>
              <w:top w:val="single" w:sz="4" w:space="0" w:color="auto"/>
              <w:left w:val="nil"/>
              <w:bottom w:val="single" w:sz="4" w:space="0" w:color="auto"/>
              <w:right w:val="nil"/>
            </w:tcBorders>
            <w:shd w:val="clear" w:color="auto" w:fill="auto"/>
            <w:vAlign w:val="center"/>
          </w:tcPr>
          <w:p w14:paraId="79B17FED" w14:textId="1BEDBA45" w:rsidR="0047344E" w:rsidRPr="00670B11" w:rsidRDefault="0047344E" w:rsidP="00787BEC">
            <w:pPr>
              <w:shd w:val="clear" w:color="auto" w:fill="D0CECE" w:themeFill="background2" w:themeFillShade="E6"/>
              <w:jc w:val="center"/>
              <w:rPr>
                <w:sz w:val="22"/>
                <w:szCs w:val="22"/>
              </w:rPr>
            </w:pPr>
            <w:r w:rsidRPr="00670B11">
              <w:rPr>
                <w:sz w:val="22"/>
                <w:szCs w:val="22"/>
              </w:rPr>
              <w:t xml:space="preserve">Interbeat Interval </w:t>
            </w:r>
          </w:p>
        </w:tc>
        <w:tc>
          <w:tcPr>
            <w:tcW w:w="100" w:type="pct"/>
            <w:tcBorders>
              <w:top w:val="single" w:sz="4" w:space="0" w:color="auto"/>
              <w:left w:val="nil"/>
              <w:bottom w:val="nil"/>
              <w:right w:val="nil"/>
            </w:tcBorders>
            <w:shd w:val="clear" w:color="auto" w:fill="auto"/>
          </w:tcPr>
          <w:p w14:paraId="2985AF52" w14:textId="77777777" w:rsidR="0047344E" w:rsidRPr="00670B11" w:rsidRDefault="0047344E" w:rsidP="00013D05">
            <w:pPr>
              <w:shd w:val="clear" w:color="auto" w:fill="D0CECE" w:themeFill="background2" w:themeFillShade="E6"/>
              <w:jc w:val="center"/>
              <w:rPr>
                <w:sz w:val="22"/>
                <w:szCs w:val="22"/>
              </w:rPr>
            </w:pPr>
          </w:p>
        </w:tc>
        <w:tc>
          <w:tcPr>
            <w:tcW w:w="952" w:type="pct"/>
            <w:gridSpan w:val="2"/>
            <w:tcBorders>
              <w:top w:val="single" w:sz="4" w:space="0" w:color="auto"/>
              <w:left w:val="nil"/>
              <w:bottom w:val="single" w:sz="4" w:space="0" w:color="auto"/>
              <w:right w:val="nil"/>
            </w:tcBorders>
            <w:shd w:val="clear" w:color="auto" w:fill="auto"/>
            <w:vAlign w:val="center"/>
          </w:tcPr>
          <w:p w14:paraId="08A398F6" w14:textId="0A0FB2F3" w:rsidR="0047344E" w:rsidRPr="00670B11" w:rsidRDefault="0047344E" w:rsidP="00787BEC">
            <w:pPr>
              <w:shd w:val="clear" w:color="auto" w:fill="D0CECE" w:themeFill="background2" w:themeFillShade="E6"/>
              <w:jc w:val="center"/>
              <w:rPr>
                <w:sz w:val="22"/>
                <w:szCs w:val="22"/>
              </w:rPr>
            </w:pPr>
            <w:r w:rsidRPr="00670B11">
              <w:rPr>
                <w:sz w:val="22"/>
                <w:szCs w:val="22"/>
              </w:rPr>
              <w:t xml:space="preserve">Respiratory Sinus Arrhythmia </w:t>
            </w:r>
          </w:p>
        </w:tc>
        <w:tc>
          <w:tcPr>
            <w:tcW w:w="108" w:type="pct"/>
            <w:tcBorders>
              <w:top w:val="single" w:sz="4" w:space="0" w:color="auto"/>
              <w:left w:val="nil"/>
              <w:bottom w:val="nil"/>
              <w:right w:val="nil"/>
            </w:tcBorders>
            <w:shd w:val="clear" w:color="auto" w:fill="auto"/>
          </w:tcPr>
          <w:p w14:paraId="072FC361" w14:textId="77777777" w:rsidR="0047344E" w:rsidRPr="00670B11" w:rsidRDefault="0047344E" w:rsidP="00013D05">
            <w:pPr>
              <w:shd w:val="clear" w:color="auto" w:fill="D0CECE" w:themeFill="background2" w:themeFillShade="E6"/>
              <w:jc w:val="center"/>
              <w:rPr>
                <w:sz w:val="22"/>
                <w:szCs w:val="22"/>
              </w:rPr>
            </w:pPr>
          </w:p>
        </w:tc>
        <w:tc>
          <w:tcPr>
            <w:tcW w:w="942" w:type="pct"/>
            <w:gridSpan w:val="2"/>
            <w:tcBorders>
              <w:top w:val="single" w:sz="4" w:space="0" w:color="auto"/>
              <w:left w:val="nil"/>
              <w:bottom w:val="single" w:sz="4" w:space="0" w:color="auto"/>
              <w:right w:val="nil"/>
            </w:tcBorders>
            <w:shd w:val="clear" w:color="auto" w:fill="auto"/>
            <w:vAlign w:val="center"/>
          </w:tcPr>
          <w:p w14:paraId="4E670195" w14:textId="1F7A8EF2" w:rsidR="0047344E" w:rsidRPr="00670B11" w:rsidRDefault="00787BEC" w:rsidP="00787BEC">
            <w:pPr>
              <w:shd w:val="clear" w:color="auto" w:fill="D0CECE" w:themeFill="background2" w:themeFillShade="E6"/>
              <w:jc w:val="center"/>
              <w:rPr>
                <w:sz w:val="22"/>
                <w:szCs w:val="22"/>
              </w:rPr>
            </w:pPr>
            <w:r w:rsidRPr="00670B11">
              <w:rPr>
                <w:sz w:val="22"/>
                <w:szCs w:val="22"/>
              </w:rPr>
              <w:t>RMSSD</w:t>
            </w:r>
          </w:p>
        </w:tc>
      </w:tr>
      <w:tr w:rsidR="0047344E" w:rsidRPr="00013D05" w14:paraId="634FA498" w14:textId="77777777" w:rsidTr="00382DD1">
        <w:trPr>
          <w:trHeight w:val="528"/>
        </w:trPr>
        <w:tc>
          <w:tcPr>
            <w:tcW w:w="1015" w:type="pct"/>
            <w:tcBorders>
              <w:top w:val="single" w:sz="4" w:space="0" w:color="auto"/>
              <w:bottom w:val="single" w:sz="4" w:space="0" w:color="auto"/>
            </w:tcBorders>
            <w:shd w:val="clear" w:color="auto" w:fill="auto"/>
            <w:vAlign w:val="center"/>
          </w:tcPr>
          <w:p w14:paraId="084A0905" w14:textId="77777777" w:rsidR="0047344E" w:rsidRPr="00670B11" w:rsidRDefault="0047344E" w:rsidP="00013D05">
            <w:pPr>
              <w:shd w:val="clear" w:color="auto" w:fill="D0CECE" w:themeFill="background2" w:themeFillShade="E6"/>
              <w:jc w:val="center"/>
              <w:rPr>
                <w:sz w:val="22"/>
                <w:szCs w:val="22"/>
              </w:rPr>
            </w:pPr>
          </w:p>
        </w:tc>
        <w:tc>
          <w:tcPr>
            <w:tcW w:w="95" w:type="pct"/>
            <w:tcBorders>
              <w:top w:val="nil"/>
              <w:bottom w:val="single" w:sz="4" w:space="0" w:color="auto"/>
              <w:right w:val="nil"/>
            </w:tcBorders>
            <w:shd w:val="clear" w:color="auto" w:fill="auto"/>
          </w:tcPr>
          <w:p w14:paraId="1B48C51C" w14:textId="77777777" w:rsidR="0047344E" w:rsidRPr="00670B11" w:rsidRDefault="0047344E" w:rsidP="00013D05">
            <w:pPr>
              <w:shd w:val="clear" w:color="auto" w:fill="D0CECE" w:themeFill="background2" w:themeFillShade="E6"/>
              <w:jc w:val="center"/>
              <w:rPr>
                <w:i/>
                <w:sz w:val="22"/>
                <w:szCs w:val="22"/>
              </w:rPr>
            </w:pPr>
          </w:p>
        </w:tc>
        <w:tc>
          <w:tcPr>
            <w:tcW w:w="355" w:type="pct"/>
            <w:tcBorders>
              <w:top w:val="single" w:sz="4" w:space="0" w:color="auto"/>
              <w:left w:val="nil"/>
              <w:bottom w:val="single" w:sz="4" w:space="0" w:color="auto"/>
              <w:right w:val="nil"/>
            </w:tcBorders>
            <w:shd w:val="clear" w:color="auto" w:fill="auto"/>
            <w:vAlign w:val="center"/>
          </w:tcPr>
          <w:p w14:paraId="51BE70CD" w14:textId="77777777" w:rsidR="0047344E" w:rsidRPr="00670B11" w:rsidRDefault="0047344E" w:rsidP="00013D05">
            <w:pPr>
              <w:shd w:val="clear" w:color="auto" w:fill="D0CECE" w:themeFill="background2" w:themeFillShade="E6"/>
              <w:jc w:val="center"/>
              <w:rPr>
                <w:i/>
                <w:sz w:val="22"/>
                <w:szCs w:val="22"/>
              </w:rPr>
            </w:pPr>
            <w:r w:rsidRPr="00670B11">
              <w:rPr>
                <w:i/>
                <w:sz w:val="22"/>
                <w:szCs w:val="22"/>
              </w:rPr>
              <w:t>M</w:t>
            </w:r>
          </w:p>
        </w:tc>
        <w:tc>
          <w:tcPr>
            <w:tcW w:w="454" w:type="pct"/>
            <w:tcBorders>
              <w:top w:val="single" w:sz="4" w:space="0" w:color="auto"/>
              <w:left w:val="nil"/>
              <w:bottom w:val="single" w:sz="4" w:space="0" w:color="auto"/>
              <w:right w:val="nil"/>
            </w:tcBorders>
            <w:shd w:val="clear" w:color="auto" w:fill="auto"/>
            <w:vAlign w:val="center"/>
          </w:tcPr>
          <w:p w14:paraId="11FA5A11" w14:textId="77777777" w:rsidR="0047344E" w:rsidRPr="00670B11" w:rsidRDefault="0047344E" w:rsidP="00013D05">
            <w:pPr>
              <w:shd w:val="clear" w:color="auto" w:fill="D0CECE" w:themeFill="background2" w:themeFillShade="E6"/>
              <w:jc w:val="center"/>
              <w:rPr>
                <w:i/>
                <w:sz w:val="22"/>
                <w:szCs w:val="22"/>
              </w:rPr>
            </w:pPr>
            <w:r w:rsidRPr="00670B11">
              <w:rPr>
                <w:i/>
                <w:sz w:val="22"/>
                <w:szCs w:val="22"/>
              </w:rPr>
              <w:t>SD</w:t>
            </w:r>
          </w:p>
        </w:tc>
        <w:tc>
          <w:tcPr>
            <w:tcW w:w="95" w:type="pct"/>
            <w:tcBorders>
              <w:top w:val="nil"/>
              <w:left w:val="nil"/>
              <w:bottom w:val="single" w:sz="4" w:space="0" w:color="auto"/>
              <w:right w:val="nil"/>
            </w:tcBorders>
            <w:shd w:val="clear" w:color="auto" w:fill="auto"/>
          </w:tcPr>
          <w:p w14:paraId="4C5DFFBD" w14:textId="77777777" w:rsidR="0047344E" w:rsidRPr="00670B11" w:rsidRDefault="0047344E" w:rsidP="00013D05">
            <w:pPr>
              <w:shd w:val="clear" w:color="auto" w:fill="D0CECE" w:themeFill="background2" w:themeFillShade="E6"/>
              <w:jc w:val="center"/>
              <w:rPr>
                <w:sz w:val="22"/>
                <w:szCs w:val="22"/>
              </w:rPr>
            </w:pPr>
          </w:p>
        </w:tc>
        <w:tc>
          <w:tcPr>
            <w:tcW w:w="406" w:type="pct"/>
            <w:tcBorders>
              <w:top w:val="single" w:sz="4" w:space="0" w:color="auto"/>
              <w:left w:val="nil"/>
              <w:bottom w:val="single" w:sz="4" w:space="0" w:color="auto"/>
              <w:right w:val="nil"/>
            </w:tcBorders>
            <w:shd w:val="clear" w:color="auto" w:fill="auto"/>
            <w:vAlign w:val="center"/>
          </w:tcPr>
          <w:p w14:paraId="4D28CD07" w14:textId="77777777" w:rsidR="0047344E" w:rsidRPr="00670B11" w:rsidRDefault="0047344E" w:rsidP="00013D05">
            <w:pPr>
              <w:shd w:val="clear" w:color="auto" w:fill="D0CECE" w:themeFill="background2" w:themeFillShade="E6"/>
              <w:jc w:val="center"/>
              <w:rPr>
                <w:sz w:val="22"/>
                <w:szCs w:val="22"/>
              </w:rPr>
            </w:pPr>
            <w:r w:rsidRPr="00670B11">
              <w:rPr>
                <w:i/>
                <w:sz w:val="22"/>
                <w:szCs w:val="22"/>
              </w:rPr>
              <w:t>M</w:t>
            </w:r>
          </w:p>
        </w:tc>
        <w:tc>
          <w:tcPr>
            <w:tcW w:w="478" w:type="pct"/>
            <w:tcBorders>
              <w:top w:val="single" w:sz="4" w:space="0" w:color="auto"/>
              <w:left w:val="nil"/>
              <w:bottom w:val="single" w:sz="4" w:space="0" w:color="auto"/>
              <w:right w:val="nil"/>
            </w:tcBorders>
            <w:shd w:val="clear" w:color="auto" w:fill="auto"/>
            <w:vAlign w:val="center"/>
          </w:tcPr>
          <w:p w14:paraId="314E5771" w14:textId="77777777" w:rsidR="0047344E" w:rsidRPr="00670B11" w:rsidRDefault="0047344E" w:rsidP="00013D05">
            <w:pPr>
              <w:shd w:val="clear" w:color="auto" w:fill="D0CECE" w:themeFill="background2" w:themeFillShade="E6"/>
              <w:jc w:val="center"/>
              <w:rPr>
                <w:sz w:val="22"/>
                <w:szCs w:val="22"/>
              </w:rPr>
            </w:pPr>
            <w:r w:rsidRPr="00670B11">
              <w:rPr>
                <w:i/>
                <w:sz w:val="22"/>
                <w:szCs w:val="22"/>
              </w:rPr>
              <w:t>SD</w:t>
            </w:r>
          </w:p>
        </w:tc>
        <w:tc>
          <w:tcPr>
            <w:tcW w:w="100" w:type="pct"/>
            <w:tcBorders>
              <w:top w:val="nil"/>
              <w:left w:val="nil"/>
              <w:bottom w:val="single" w:sz="4" w:space="0" w:color="auto"/>
              <w:right w:val="nil"/>
            </w:tcBorders>
            <w:shd w:val="clear" w:color="auto" w:fill="auto"/>
          </w:tcPr>
          <w:p w14:paraId="257D51FC" w14:textId="77777777" w:rsidR="0047344E" w:rsidRPr="00670B11" w:rsidRDefault="0047344E" w:rsidP="00013D05">
            <w:pPr>
              <w:shd w:val="clear" w:color="auto" w:fill="D0CECE" w:themeFill="background2" w:themeFillShade="E6"/>
              <w:jc w:val="center"/>
              <w:rPr>
                <w:i/>
                <w:sz w:val="22"/>
                <w:szCs w:val="22"/>
              </w:rPr>
            </w:pPr>
          </w:p>
        </w:tc>
        <w:tc>
          <w:tcPr>
            <w:tcW w:w="476" w:type="pct"/>
            <w:tcBorders>
              <w:top w:val="single" w:sz="4" w:space="0" w:color="auto"/>
              <w:left w:val="nil"/>
              <w:bottom w:val="single" w:sz="4" w:space="0" w:color="auto"/>
              <w:right w:val="nil"/>
            </w:tcBorders>
            <w:shd w:val="clear" w:color="auto" w:fill="auto"/>
            <w:vAlign w:val="center"/>
          </w:tcPr>
          <w:p w14:paraId="53BEF268" w14:textId="77777777" w:rsidR="0047344E" w:rsidRPr="00670B11" w:rsidRDefault="0047344E" w:rsidP="00013D05">
            <w:pPr>
              <w:shd w:val="clear" w:color="auto" w:fill="D0CECE" w:themeFill="background2" w:themeFillShade="E6"/>
              <w:jc w:val="center"/>
              <w:rPr>
                <w:i/>
                <w:sz w:val="22"/>
                <w:szCs w:val="22"/>
              </w:rPr>
            </w:pPr>
            <w:r w:rsidRPr="00670B11">
              <w:rPr>
                <w:i/>
                <w:sz w:val="22"/>
                <w:szCs w:val="22"/>
              </w:rPr>
              <w:t>M</w:t>
            </w:r>
          </w:p>
        </w:tc>
        <w:tc>
          <w:tcPr>
            <w:tcW w:w="476" w:type="pct"/>
            <w:tcBorders>
              <w:top w:val="single" w:sz="4" w:space="0" w:color="auto"/>
              <w:left w:val="nil"/>
              <w:bottom w:val="single" w:sz="4" w:space="0" w:color="auto"/>
              <w:right w:val="nil"/>
            </w:tcBorders>
            <w:shd w:val="clear" w:color="auto" w:fill="auto"/>
            <w:vAlign w:val="center"/>
          </w:tcPr>
          <w:p w14:paraId="5F667305" w14:textId="77777777" w:rsidR="0047344E" w:rsidRPr="00670B11" w:rsidRDefault="0047344E" w:rsidP="00013D05">
            <w:pPr>
              <w:shd w:val="clear" w:color="auto" w:fill="D0CECE" w:themeFill="background2" w:themeFillShade="E6"/>
              <w:jc w:val="center"/>
              <w:rPr>
                <w:i/>
                <w:sz w:val="22"/>
                <w:szCs w:val="22"/>
              </w:rPr>
            </w:pPr>
            <w:r w:rsidRPr="00670B11">
              <w:rPr>
                <w:i/>
                <w:sz w:val="22"/>
                <w:szCs w:val="22"/>
              </w:rPr>
              <w:t>SD</w:t>
            </w:r>
          </w:p>
        </w:tc>
        <w:tc>
          <w:tcPr>
            <w:tcW w:w="108" w:type="pct"/>
            <w:tcBorders>
              <w:top w:val="nil"/>
              <w:left w:val="nil"/>
              <w:bottom w:val="single" w:sz="4" w:space="0" w:color="auto"/>
              <w:right w:val="nil"/>
            </w:tcBorders>
            <w:shd w:val="clear" w:color="auto" w:fill="auto"/>
          </w:tcPr>
          <w:p w14:paraId="78576E97" w14:textId="77777777" w:rsidR="0047344E" w:rsidRPr="00670B11" w:rsidRDefault="0047344E" w:rsidP="00013D05">
            <w:pPr>
              <w:shd w:val="clear" w:color="auto" w:fill="D0CECE" w:themeFill="background2" w:themeFillShade="E6"/>
              <w:jc w:val="center"/>
              <w:rPr>
                <w:i/>
                <w:sz w:val="22"/>
                <w:szCs w:val="22"/>
              </w:rPr>
            </w:pPr>
          </w:p>
        </w:tc>
        <w:tc>
          <w:tcPr>
            <w:tcW w:w="476" w:type="pct"/>
            <w:tcBorders>
              <w:top w:val="single" w:sz="4" w:space="0" w:color="auto"/>
              <w:left w:val="nil"/>
              <w:bottom w:val="single" w:sz="4" w:space="0" w:color="auto"/>
              <w:right w:val="nil"/>
            </w:tcBorders>
            <w:shd w:val="clear" w:color="auto" w:fill="auto"/>
            <w:vAlign w:val="center"/>
          </w:tcPr>
          <w:p w14:paraId="4D3A86A6" w14:textId="77777777" w:rsidR="0047344E" w:rsidRPr="00670B11" w:rsidRDefault="0047344E" w:rsidP="00013D05">
            <w:pPr>
              <w:shd w:val="clear" w:color="auto" w:fill="D0CECE" w:themeFill="background2" w:themeFillShade="E6"/>
              <w:jc w:val="center"/>
              <w:rPr>
                <w:i/>
                <w:sz w:val="22"/>
                <w:szCs w:val="22"/>
              </w:rPr>
            </w:pPr>
            <w:r w:rsidRPr="00670B11">
              <w:rPr>
                <w:i/>
                <w:sz w:val="22"/>
                <w:szCs w:val="22"/>
              </w:rPr>
              <w:t>M</w:t>
            </w:r>
          </w:p>
        </w:tc>
        <w:tc>
          <w:tcPr>
            <w:tcW w:w="466" w:type="pct"/>
            <w:tcBorders>
              <w:top w:val="single" w:sz="4" w:space="0" w:color="auto"/>
              <w:left w:val="nil"/>
              <w:bottom w:val="single" w:sz="4" w:space="0" w:color="auto"/>
              <w:right w:val="nil"/>
            </w:tcBorders>
            <w:shd w:val="clear" w:color="auto" w:fill="auto"/>
            <w:vAlign w:val="center"/>
          </w:tcPr>
          <w:p w14:paraId="594C6871" w14:textId="77777777" w:rsidR="0047344E" w:rsidRPr="00670B11" w:rsidRDefault="0047344E" w:rsidP="00013D05">
            <w:pPr>
              <w:shd w:val="clear" w:color="auto" w:fill="D0CECE" w:themeFill="background2" w:themeFillShade="E6"/>
              <w:jc w:val="center"/>
              <w:rPr>
                <w:i/>
                <w:sz w:val="22"/>
                <w:szCs w:val="22"/>
              </w:rPr>
            </w:pPr>
            <w:r w:rsidRPr="00670B11">
              <w:rPr>
                <w:i/>
                <w:sz w:val="22"/>
                <w:szCs w:val="22"/>
              </w:rPr>
              <w:t>SD</w:t>
            </w:r>
          </w:p>
        </w:tc>
      </w:tr>
      <w:tr w:rsidR="0047344E" w:rsidRPr="00013D05" w14:paraId="71AEFFF4" w14:textId="77777777" w:rsidTr="00382DD1">
        <w:trPr>
          <w:trHeight w:val="356"/>
        </w:trPr>
        <w:tc>
          <w:tcPr>
            <w:tcW w:w="1015" w:type="pct"/>
            <w:tcBorders>
              <w:top w:val="single" w:sz="4" w:space="0" w:color="auto"/>
            </w:tcBorders>
            <w:shd w:val="clear" w:color="auto" w:fill="auto"/>
            <w:vAlign w:val="center"/>
          </w:tcPr>
          <w:p w14:paraId="016A4A7E" w14:textId="563062AA" w:rsidR="0047344E" w:rsidRPr="00670B11" w:rsidRDefault="0047344E" w:rsidP="00013D05">
            <w:pPr>
              <w:shd w:val="clear" w:color="auto" w:fill="D0CECE" w:themeFill="background2" w:themeFillShade="E6"/>
              <w:rPr>
                <w:sz w:val="22"/>
                <w:szCs w:val="22"/>
              </w:rPr>
            </w:pPr>
            <w:r w:rsidRPr="00670B11">
              <w:rPr>
                <w:sz w:val="22"/>
                <w:szCs w:val="22"/>
              </w:rPr>
              <w:t xml:space="preserve">Study 1 </w:t>
            </w:r>
          </w:p>
        </w:tc>
        <w:tc>
          <w:tcPr>
            <w:tcW w:w="95" w:type="pct"/>
            <w:tcBorders>
              <w:top w:val="single" w:sz="4" w:space="0" w:color="auto"/>
              <w:right w:val="nil"/>
            </w:tcBorders>
            <w:shd w:val="clear" w:color="auto" w:fill="auto"/>
          </w:tcPr>
          <w:p w14:paraId="65B86D22" w14:textId="77777777" w:rsidR="0047344E" w:rsidRPr="00670B11" w:rsidRDefault="0047344E" w:rsidP="00013D05">
            <w:pPr>
              <w:shd w:val="clear" w:color="auto" w:fill="D0CECE" w:themeFill="background2" w:themeFillShade="E6"/>
              <w:jc w:val="center"/>
              <w:rPr>
                <w:sz w:val="22"/>
                <w:szCs w:val="22"/>
              </w:rPr>
            </w:pPr>
          </w:p>
        </w:tc>
        <w:tc>
          <w:tcPr>
            <w:tcW w:w="355" w:type="pct"/>
            <w:tcBorders>
              <w:top w:val="single" w:sz="4" w:space="0" w:color="auto"/>
              <w:left w:val="nil"/>
              <w:bottom w:val="nil"/>
              <w:right w:val="nil"/>
            </w:tcBorders>
            <w:shd w:val="clear" w:color="auto" w:fill="auto"/>
            <w:vAlign w:val="center"/>
          </w:tcPr>
          <w:p w14:paraId="6F3F9561" w14:textId="380AE26D" w:rsidR="0047344E" w:rsidRPr="00670B11" w:rsidRDefault="00256493" w:rsidP="00013D05">
            <w:pPr>
              <w:shd w:val="clear" w:color="auto" w:fill="D0CECE" w:themeFill="background2" w:themeFillShade="E6"/>
              <w:jc w:val="center"/>
              <w:rPr>
                <w:sz w:val="22"/>
                <w:szCs w:val="22"/>
              </w:rPr>
            </w:pPr>
            <w:r w:rsidRPr="00670B11">
              <w:rPr>
                <w:sz w:val="22"/>
                <w:szCs w:val="22"/>
              </w:rPr>
              <w:t>99.35</w:t>
            </w:r>
          </w:p>
        </w:tc>
        <w:tc>
          <w:tcPr>
            <w:tcW w:w="454" w:type="pct"/>
            <w:tcBorders>
              <w:top w:val="single" w:sz="4" w:space="0" w:color="auto"/>
              <w:left w:val="nil"/>
              <w:bottom w:val="nil"/>
              <w:right w:val="nil"/>
            </w:tcBorders>
            <w:shd w:val="clear" w:color="auto" w:fill="auto"/>
            <w:vAlign w:val="center"/>
          </w:tcPr>
          <w:p w14:paraId="7552A258" w14:textId="149D4000" w:rsidR="0047344E" w:rsidRPr="00670B11" w:rsidRDefault="00256493" w:rsidP="00013D05">
            <w:pPr>
              <w:shd w:val="clear" w:color="auto" w:fill="D0CECE" w:themeFill="background2" w:themeFillShade="E6"/>
              <w:jc w:val="center"/>
              <w:rPr>
                <w:sz w:val="22"/>
                <w:szCs w:val="22"/>
              </w:rPr>
            </w:pPr>
            <w:r w:rsidRPr="00670B11">
              <w:rPr>
                <w:sz w:val="22"/>
                <w:szCs w:val="22"/>
              </w:rPr>
              <w:t>10.35</w:t>
            </w:r>
          </w:p>
        </w:tc>
        <w:tc>
          <w:tcPr>
            <w:tcW w:w="95" w:type="pct"/>
            <w:tcBorders>
              <w:top w:val="single" w:sz="4" w:space="0" w:color="auto"/>
              <w:left w:val="nil"/>
              <w:bottom w:val="nil"/>
              <w:right w:val="nil"/>
            </w:tcBorders>
            <w:shd w:val="clear" w:color="auto" w:fill="auto"/>
          </w:tcPr>
          <w:p w14:paraId="7E2B10C3" w14:textId="77777777" w:rsidR="0047344E" w:rsidRPr="00670B11" w:rsidRDefault="0047344E" w:rsidP="00013D05">
            <w:pPr>
              <w:shd w:val="clear" w:color="auto" w:fill="D0CECE" w:themeFill="background2" w:themeFillShade="E6"/>
              <w:jc w:val="center"/>
              <w:rPr>
                <w:sz w:val="22"/>
                <w:szCs w:val="22"/>
              </w:rPr>
            </w:pPr>
          </w:p>
        </w:tc>
        <w:tc>
          <w:tcPr>
            <w:tcW w:w="406" w:type="pct"/>
            <w:tcBorders>
              <w:top w:val="single" w:sz="4" w:space="0" w:color="auto"/>
              <w:left w:val="nil"/>
              <w:bottom w:val="nil"/>
              <w:right w:val="nil"/>
            </w:tcBorders>
            <w:shd w:val="clear" w:color="auto" w:fill="auto"/>
            <w:vAlign w:val="center"/>
          </w:tcPr>
          <w:p w14:paraId="552F0059" w14:textId="6FACEFA7" w:rsidR="0047344E" w:rsidRPr="00670B11" w:rsidRDefault="00256493" w:rsidP="00013D05">
            <w:pPr>
              <w:shd w:val="clear" w:color="auto" w:fill="D0CECE" w:themeFill="background2" w:themeFillShade="E6"/>
              <w:jc w:val="center"/>
              <w:rPr>
                <w:sz w:val="22"/>
                <w:szCs w:val="22"/>
              </w:rPr>
            </w:pPr>
            <w:r w:rsidRPr="00670B11">
              <w:rPr>
                <w:sz w:val="22"/>
                <w:szCs w:val="22"/>
              </w:rPr>
              <w:t>757.68</w:t>
            </w:r>
          </w:p>
        </w:tc>
        <w:tc>
          <w:tcPr>
            <w:tcW w:w="478" w:type="pct"/>
            <w:tcBorders>
              <w:top w:val="single" w:sz="4" w:space="0" w:color="auto"/>
              <w:left w:val="nil"/>
              <w:bottom w:val="nil"/>
              <w:right w:val="nil"/>
            </w:tcBorders>
            <w:shd w:val="clear" w:color="auto" w:fill="auto"/>
            <w:vAlign w:val="center"/>
          </w:tcPr>
          <w:p w14:paraId="072D4BC0" w14:textId="5872C796" w:rsidR="0047344E" w:rsidRPr="00670B11" w:rsidRDefault="00256493" w:rsidP="00013D05">
            <w:pPr>
              <w:shd w:val="clear" w:color="auto" w:fill="D0CECE" w:themeFill="background2" w:themeFillShade="E6"/>
              <w:jc w:val="center"/>
              <w:rPr>
                <w:sz w:val="22"/>
                <w:szCs w:val="22"/>
              </w:rPr>
            </w:pPr>
            <w:r w:rsidRPr="00670B11">
              <w:rPr>
                <w:sz w:val="22"/>
                <w:szCs w:val="22"/>
              </w:rPr>
              <w:t>107.39</w:t>
            </w:r>
          </w:p>
        </w:tc>
        <w:tc>
          <w:tcPr>
            <w:tcW w:w="100" w:type="pct"/>
            <w:tcBorders>
              <w:top w:val="single" w:sz="4" w:space="0" w:color="auto"/>
              <w:left w:val="nil"/>
              <w:bottom w:val="nil"/>
              <w:right w:val="nil"/>
            </w:tcBorders>
            <w:shd w:val="clear" w:color="auto" w:fill="auto"/>
          </w:tcPr>
          <w:p w14:paraId="6FBFAA10"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single" w:sz="4" w:space="0" w:color="auto"/>
              <w:left w:val="nil"/>
              <w:bottom w:val="nil"/>
              <w:right w:val="nil"/>
            </w:tcBorders>
            <w:shd w:val="clear" w:color="auto" w:fill="auto"/>
            <w:vAlign w:val="center"/>
          </w:tcPr>
          <w:p w14:paraId="26EC1330"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single" w:sz="4" w:space="0" w:color="auto"/>
              <w:left w:val="nil"/>
              <w:bottom w:val="nil"/>
              <w:right w:val="nil"/>
            </w:tcBorders>
            <w:shd w:val="clear" w:color="auto" w:fill="auto"/>
            <w:vAlign w:val="center"/>
          </w:tcPr>
          <w:p w14:paraId="49A8D727" w14:textId="77777777" w:rsidR="0047344E" w:rsidRPr="00670B11" w:rsidRDefault="0047344E" w:rsidP="00013D05">
            <w:pPr>
              <w:shd w:val="clear" w:color="auto" w:fill="D0CECE" w:themeFill="background2" w:themeFillShade="E6"/>
              <w:jc w:val="center"/>
              <w:rPr>
                <w:sz w:val="22"/>
                <w:szCs w:val="22"/>
              </w:rPr>
            </w:pPr>
          </w:p>
        </w:tc>
        <w:tc>
          <w:tcPr>
            <w:tcW w:w="108" w:type="pct"/>
            <w:tcBorders>
              <w:top w:val="single" w:sz="4" w:space="0" w:color="auto"/>
              <w:left w:val="nil"/>
              <w:bottom w:val="nil"/>
              <w:right w:val="nil"/>
            </w:tcBorders>
            <w:shd w:val="clear" w:color="auto" w:fill="auto"/>
          </w:tcPr>
          <w:p w14:paraId="6D52CE47"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single" w:sz="4" w:space="0" w:color="auto"/>
              <w:left w:val="nil"/>
              <w:bottom w:val="nil"/>
              <w:right w:val="nil"/>
            </w:tcBorders>
            <w:shd w:val="clear" w:color="auto" w:fill="auto"/>
            <w:vAlign w:val="center"/>
          </w:tcPr>
          <w:p w14:paraId="1CC07534" w14:textId="60223283" w:rsidR="0047344E" w:rsidRPr="00670B11" w:rsidRDefault="00256493" w:rsidP="00013D05">
            <w:pPr>
              <w:shd w:val="clear" w:color="auto" w:fill="D0CECE" w:themeFill="background2" w:themeFillShade="E6"/>
              <w:jc w:val="center"/>
              <w:rPr>
                <w:sz w:val="22"/>
                <w:szCs w:val="22"/>
              </w:rPr>
            </w:pPr>
            <w:r w:rsidRPr="00670B11">
              <w:rPr>
                <w:sz w:val="22"/>
                <w:szCs w:val="22"/>
              </w:rPr>
              <w:t>36.70</w:t>
            </w:r>
          </w:p>
        </w:tc>
        <w:tc>
          <w:tcPr>
            <w:tcW w:w="466" w:type="pct"/>
            <w:tcBorders>
              <w:top w:val="single" w:sz="4" w:space="0" w:color="auto"/>
              <w:left w:val="nil"/>
              <w:bottom w:val="nil"/>
              <w:right w:val="nil"/>
            </w:tcBorders>
            <w:shd w:val="clear" w:color="auto" w:fill="auto"/>
            <w:vAlign w:val="center"/>
          </w:tcPr>
          <w:p w14:paraId="1E5D05AA" w14:textId="1AF8AD60" w:rsidR="0047344E" w:rsidRPr="00670B11" w:rsidRDefault="00256493" w:rsidP="00013D05">
            <w:pPr>
              <w:shd w:val="clear" w:color="auto" w:fill="D0CECE" w:themeFill="background2" w:themeFillShade="E6"/>
              <w:jc w:val="center"/>
              <w:rPr>
                <w:sz w:val="22"/>
                <w:szCs w:val="22"/>
              </w:rPr>
            </w:pPr>
            <w:r w:rsidRPr="00670B11">
              <w:rPr>
                <w:sz w:val="22"/>
                <w:szCs w:val="22"/>
              </w:rPr>
              <w:t>21.82</w:t>
            </w:r>
          </w:p>
        </w:tc>
      </w:tr>
      <w:tr w:rsidR="0047344E" w:rsidRPr="00013D05" w14:paraId="474AF739" w14:textId="77777777" w:rsidTr="00382DD1">
        <w:trPr>
          <w:trHeight w:val="356"/>
        </w:trPr>
        <w:tc>
          <w:tcPr>
            <w:tcW w:w="1015" w:type="pct"/>
            <w:shd w:val="clear" w:color="auto" w:fill="auto"/>
            <w:vAlign w:val="center"/>
          </w:tcPr>
          <w:p w14:paraId="6FE6E70B" w14:textId="19460919" w:rsidR="0047344E" w:rsidRPr="00670B11" w:rsidRDefault="0047344E" w:rsidP="00013D05">
            <w:pPr>
              <w:shd w:val="clear" w:color="auto" w:fill="D0CECE" w:themeFill="background2" w:themeFillShade="E6"/>
              <w:rPr>
                <w:sz w:val="22"/>
                <w:szCs w:val="22"/>
              </w:rPr>
            </w:pPr>
            <w:r w:rsidRPr="00670B11">
              <w:rPr>
                <w:sz w:val="22"/>
                <w:szCs w:val="22"/>
              </w:rPr>
              <w:t xml:space="preserve">Study 2 </w:t>
            </w:r>
          </w:p>
        </w:tc>
        <w:tc>
          <w:tcPr>
            <w:tcW w:w="95" w:type="pct"/>
            <w:tcBorders>
              <w:right w:val="nil"/>
            </w:tcBorders>
            <w:shd w:val="clear" w:color="auto" w:fill="auto"/>
          </w:tcPr>
          <w:p w14:paraId="083A879C" w14:textId="77777777" w:rsidR="0047344E" w:rsidRPr="00670B11" w:rsidRDefault="0047344E" w:rsidP="00013D05">
            <w:pPr>
              <w:shd w:val="clear" w:color="auto" w:fill="D0CECE" w:themeFill="background2" w:themeFillShade="E6"/>
              <w:jc w:val="center"/>
              <w:rPr>
                <w:sz w:val="22"/>
                <w:szCs w:val="22"/>
              </w:rPr>
            </w:pPr>
          </w:p>
        </w:tc>
        <w:tc>
          <w:tcPr>
            <w:tcW w:w="355" w:type="pct"/>
            <w:tcBorders>
              <w:top w:val="nil"/>
              <w:left w:val="nil"/>
              <w:bottom w:val="nil"/>
              <w:right w:val="nil"/>
            </w:tcBorders>
            <w:shd w:val="clear" w:color="auto" w:fill="auto"/>
            <w:vAlign w:val="center"/>
          </w:tcPr>
          <w:p w14:paraId="487133D4" w14:textId="511FF0EC" w:rsidR="0047344E" w:rsidRPr="00670B11" w:rsidRDefault="00256493" w:rsidP="00013D05">
            <w:pPr>
              <w:shd w:val="clear" w:color="auto" w:fill="D0CECE" w:themeFill="background2" w:themeFillShade="E6"/>
              <w:jc w:val="center"/>
              <w:rPr>
                <w:sz w:val="22"/>
                <w:szCs w:val="22"/>
              </w:rPr>
            </w:pPr>
            <w:r w:rsidRPr="00670B11">
              <w:rPr>
                <w:sz w:val="22"/>
                <w:szCs w:val="22"/>
              </w:rPr>
              <w:t>103.35</w:t>
            </w:r>
          </w:p>
        </w:tc>
        <w:tc>
          <w:tcPr>
            <w:tcW w:w="454" w:type="pct"/>
            <w:tcBorders>
              <w:top w:val="nil"/>
              <w:left w:val="nil"/>
              <w:bottom w:val="nil"/>
              <w:right w:val="nil"/>
            </w:tcBorders>
            <w:shd w:val="clear" w:color="auto" w:fill="auto"/>
            <w:vAlign w:val="center"/>
          </w:tcPr>
          <w:p w14:paraId="39DE22C9" w14:textId="516A7EA7" w:rsidR="0047344E" w:rsidRPr="00670B11" w:rsidRDefault="00256493" w:rsidP="00013D05">
            <w:pPr>
              <w:shd w:val="clear" w:color="auto" w:fill="D0CECE" w:themeFill="background2" w:themeFillShade="E6"/>
              <w:jc w:val="center"/>
              <w:rPr>
                <w:sz w:val="22"/>
                <w:szCs w:val="22"/>
              </w:rPr>
            </w:pPr>
            <w:r w:rsidRPr="00670B11">
              <w:rPr>
                <w:sz w:val="22"/>
                <w:szCs w:val="22"/>
              </w:rPr>
              <w:t>12.00</w:t>
            </w:r>
          </w:p>
        </w:tc>
        <w:tc>
          <w:tcPr>
            <w:tcW w:w="95" w:type="pct"/>
            <w:tcBorders>
              <w:top w:val="nil"/>
              <w:left w:val="nil"/>
              <w:bottom w:val="nil"/>
              <w:right w:val="nil"/>
            </w:tcBorders>
            <w:shd w:val="clear" w:color="auto" w:fill="auto"/>
          </w:tcPr>
          <w:p w14:paraId="19E93989" w14:textId="77777777" w:rsidR="0047344E" w:rsidRPr="00670B11" w:rsidRDefault="0047344E" w:rsidP="00013D05">
            <w:pPr>
              <w:shd w:val="clear" w:color="auto" w:fill="D0CECE" w:themeFill="background2" w:themeFillShade="E6"/>
              <w:jc w:val="center"/>
              <w:rPr>
                <w:sz w:val="22"/>
                <w:szCs w:val="22"/>
              </w:rPr>
            </w:pPr>
          </w:p>
        </w:tc>
        <w:tc>
          <w:tcPr>
            <w:tcW w:w="406" w:type="pct"/>
            <w:tcBorders>
              <w:top w:val="nil"/>
              <w:left w:val="nil"/>
              <w:bottom w:val="nil"/>
              <w:right w:val="nil"/>
            </w:tcBorders>
            <w:shd w:val="clear" w:color="auto" w:fill="auto"/>
            <w:vAlign w:val="center"/>
          </w:tcPr>
          <w:p w14:paraId="2350FF4F" w14:textId="233BCC9E" w:rsidR="0047344E" w:rsidRPr="00670B11" w:rsidRDefault="00256493" w:rsidP="00013D05">
            <w:pPr>
              <w:shd w:val="clear" w:color="auto" w:fill="D0CECE" w:themeFill="background2" w:themeFillShade="E6"/>
              <w:jc w:val="center"/>
              <w:rPr>
                <w:sz w:val="22"/>
                <w:szCs w:val="22"/>
              </w:rPr>
            </w:pPr>
            <w:r w:rsidRPr="00670B11">
              <w:rPr>
                <w:sz w:val="22"/>
                <w:szCs w:val="22"/>
              </w:rPr>
              <w:t>818.98</w:t>
            </w:r>
          </w:p>
        </w:tc>
        <w:tc>
          <w:tcPr>
            <w:tcW w:w="478" w:type="pct"/>
            <w:tcBorders>
              <w:top w:val="nil"/>
              <w:left w:val="nil"/>
              <w:bottom w:val="nil"/>
              <w:right w:val="nil"/>
            </w:tcBorders>
            <w:shd w:val="clear" w:color="auto" w:fill="auto"/>
            <w:vAlign w:val="center"/>
          </w:tcPr>
          <w:p w14:paraId="755F3890" w14:textId="482597FF" w:rsidR="0047344E" w:rsidRPr="00670B11" w:rsidRDefault="00256493" w:rsidP="00013D05">
            <w:pPr>
              <w:shd w:val="clear" w:color="auto" w:fill="D0CECE" w:themeFill="background2" w:themeFillShade="E6"/>
              <w:jc w:val="center"/>
              <w:rPr>
                <w:sz w:val="22"/>
                <w:szCs w:val="22"/>
              </w:rPr>
            </w:pPr>
            <w:r w:rsidRPr="00670B11">
              <w:rPr>
                <w:sz w:val="22"/>
                <w:szCs w:val="22"/>
              </w:rPr>
              <w:t>134.98</w:t>
            </w:r>
          </w:p>
        </w:tc>
        <w:tc>
          <w:tcPr>
            <w:tcW w:w="100" w:type="pct"/>
            <w:tcBorders>
              <w:top w:val="nil"/>
              <w:left w:val="nil"/>
              <w:bottom w:val="nil"/>
              <w:right w:val="nil"/>
            </w:tcBorders>
            <w:shd w:val="clear" w:color="auto" w:fill="auto"/>
          </w:tcPr>
          <w:p w14:paraId="6109D55C"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nil"/>
              <w:left w:val="nil"/>
              <w:bottom w:val="nil"/>
              <w:right w:val="nil"/>
            </w:tcBorders>
            <w:shd w:val="clear" w:color="auto" w:fill="auto"/>
            <w:vAlign w:val="center"/>
          </w:tcPr>
          <w:p w14:paraId="514B1DBC"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nil"/>
              <w:left w:val="nil"/>
              <w:bottom w:val="nil"/>
              <w:right w:val="nil"/>
            </w:tcBorders>
            <w:shd w:val="clear" w:color="auto" w:fill="auto"/>
            <w:vAlign w:val="center"/>
          </w:tcPr>
          <w:p w14:paraId="49C0A40A" w14:textId="77777777" w:rsidR="0047344E" w:rsidRPr="00670B11" w:rsidRDefault="0047344E" w:rsidP="00013D05">
            <w:pPr>
              <w:shd w:val="clear" w:color="auto" w:fill="D0CECE" w:themeFill="background2" w:themeFillShade="E6"/>
              <w:jc w:val="center"/>
              <w:rPr>
                <w:sz w:val="22"/>
                <w:szCs w:val="22"/>
              </w:rPr>
            </w:pPr>
          </w:p>
        </w:tc>
        <w:tc>
          <w:tcPr>
            <w:tcW w:w="108" w:type="pct"/>
            <w:tcBorders>
              <w:top w:val="nil"/>
              <w:left w:val="nil"/>
              <w:bottom w:val="nil"/>
              <w:right w:val="nil"/>
            </w:tcBorders>
            <w:shd w:val="clear" w:color="auto" w:fill="auto"/>
          </w:tcPr>
          <w:p w14:paraId="7E61FF4D"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nil"/>
              <w:left w:val="nil"/>
              <w:bottom w:val="nil"/>
              <w:right w:val="nil"/>
            </w:tcBorders>
            <w:shd w:val="clear" w:color="auto" w:fill="auto"/>
            <w:vAlign w:val="center"/>
          </w:tcPr>
          <w:p w14:paraId="108C2DDA" w14:textId="6545003B" w:rsidR="0047344E" w:rsidRPr="00670B11" w:rsidRDefault="00256493" w:rsidP="00013D05">
            <w:pPr>
              <w:shd w:val="clear" w:color="auto" w:fill="D0CECE" w:themeFill="background2" w:themeFillShade="E6"/>
              <w:jc w:val="center"/>
              <w:rPr>
                <w:sz w:val="22"/>
                <w:szCs w:val="22"/>
              </w:rPr>
            </w:pPr>
            <w:r w:rsidRPr="00670B11">
              <w:rPr>
                <w:sz w:val="22"/>
                <w:szCs w:val="22"/>
              </w:rPr>
              <w:t>48.11</w:t>
            </w:r>
          </w:p>
        </w:tc>
        <w:tc>
          <w:tcPr>
            <w:tcW w:w="466" w:type="pct"/>
            <w:tcBorders>
              <w:top w:val="nil"/>
              <w:left w:val="nil"/>
              <w:bottom w:val="nil"/>
              <w:right w:val="nil"/>
            </w:tcBorders>
            <w:shd w:val="clear" w:color="auto" w:fill="auto"/>
            <w:vAlign w:val="center"/>
          </w:tcPr>
          <w:p w14:paraId="6CC7C7DA" w14:textId="2326B52C" w:rsidR="0047344E" w:rsidRPr="00670B11" w:rsidRDefault="00256493" w:rsidP="00013D05">
            <w:pPr>
              <w:shd w:val="clear" w:color="auto" w:fill="D0CECE" w:themeFill="background2" w:themeFillShade="E6"/>
              <w:jc w:val="center"/>
              <w:rPr>
                <w:sz w:val="22"/>
                <w:szCs w:val="22"/>
              </w:rPr>
            </w:pPr>
            <w:r w:rsidRPr="00670B11">
              <w:rPr>
                <w:sz w:val="22"/>
                <w:szCs w:val="22"/>
              </w:rPr>
              <w:t>33.98</w:t>
            </w:r>
          </w:p>
        </w:tc>
      </w:tr>
      <w:tr w:rsidR="0047344E" w:rsidRPr="00013D05" w14:paraId="53EBFB79" w14:textId="77777777" w:rsidTr="00382DD1">
        <w:trPr>
          <w:trHeight w:val="343"/>
        </w:trPr>
        <w:tc>
          <w:tcPr>
            <w:tcW w:w="1015" w:type="pct"/>
            <w:shd w:val="clear" w:color="auto" w:fill="auto"/>
            <w:vAlign w:val="center"/>
          </w:tcPr>
          <w:p w14:paraId="4353246B" w14:textId="77777777" w:rsidR="0047344E" w:rsidRPr="00670B11" w:rsidRDefault="0047344E" w:rsidP="00013D05">
            <w:pPr>
              <w:shd w:val="clear" w:color="auto" w:fill="D0CECE" w:themeFill="background2" w:themeFillShade="E6"/>
              <w:rPr>
                <w:sz w:val="22"/>
                <w:szCs w:val="22"/>
              </w:rPr>
            </w:pPr>
            <w:r w:rsidRPr="00670B11">
              <w:rPr>
                <w:sz w:val="22"/>
                <w:szCs w:val="22"/>
              </w:rPr>
              <w:t>Study 3</w:t>
            </w:r>
          </w:p>
        </w:tc>
        <w:tc>
          <w:tcPr>
            <w:tcW w:w="95" w:type="pct"/>
            <w:tcBorders>
              <w:right w:val="nil"/>
            </w:tcBorders>
            <w:shd w:val="clear" w:color="auto" w:fill="auto"/>
          </w:tcPr>
          <w:p w14:paraId="67A8F18A" w14:textId="77777777" w:rsidR="0047344E" w:rsidRPr="00670B11" w:rsidRDefault="0047344E" w:rsidP="00013D05">
            <w:pPr>
              <w:shd w:val="clear" w:color="auto" w:fill="D0CECE" w:themeFill="background2" w:themeFillShade="E6"/>
              <w:jc w:val="center"/>
              <w:rPr>
                <w:sz w:val="22"/>
                <w:szCs w:val="22"/>
              </w:rPr>
            </w:pPr>
          </w:p>
        </w:tc>
        <w:tc>
          <w:tcPr>
            <w:tcW w:w="355" w:type="pct"/>
            <w:tcBorders>
              <w:top w:val="nil"/>
              <w:left w:val="nil"/>
              <w:bottom w:val="nil"/>
              <w:right w:val="nil"/>
            </w:tcBorders>
            <w:shd w:val="clear" w:color="auto" w:fill="auto"/>
            <w:vAlign w:val="center"/>
          </w:tcPr>
          <w:p w14:paraId="57471EB6" w14:textId="20B92A82" w:rsidR="0047344E" w:rsidRPr="00670B11" w:rsidRDefault="00B75466" w:rsidP="00013D05">
            <w:pPr>
              <w:shd w:val="clear" w:color="auto" w:fill="D0CECE" w:themeFill="background2" w:themeFillShade="E6"/>
              <w:jc w:val="center"/>
              <w:rPr>
                <w:sz w:val="22"/>
                <w:szCs w:val="22"/>
              </w:rPr>
            </w:pPr>
            <w:r w:rsidRPr="00670B11">
              <w:rPr>
                <w:sz w:val="22"/>
                <w:szCs w:val="22"/>
              </w:rPr>
              <w:t>100.98</w:t>
            </w:r>
          </w:p>
        </w:tc>
        <w:tc>
          <w:tcPr>
            <w:tcW w:w="454" w:type="pct"/>
            <w:tcBorders>
              <w:top w:val="nil"/>
              <w:left w:val="nil"/>
              <w:bottom w:val="nil"/>
              <w:right w:val="nil"/>
            </w:tcBorders>
            <w:shd w:val="clear" w:color="auto" w:fill="auto"/>
            <w:vAlign w:val="center"/>
          </w:tcPr>
          <w:p w14:paraId="5E721551" w14:textId="7A5DC08C" w:rsidR="0047344E" w:rsidRPr="00670B11" w:rsidRDefault="00B75466" w:rsidP="00013D05">
            <w:pPr>
              <w:shd w:val="clear" w:color="auto" w:fill="D0CECE" w:themeFill="background2" w:themeFillShade="E6"/>
              <w:jc w:val="center"/>
              <w:rPr>
                <w:sz w:val="22"/>
                <w:szCs w:val="22"/>
              </w:rPr>
            </w:pPr>
            <w:r w:rsidRPr="00670B11">
              <w:rPr>
                <w:sz w:val="22"/>
                <w:szCs w:val="22"/>
              </w:rPr>
              <w:t>12.31</w:t>
            </w:r>
          </w:p>
        </w:tc>
        <w:tc>
          <w:tcPr>
            <w:tcW w:w="95" w:type="pct"/>
            <w:tcBorders>
              <w:top w:val="nil"/>
              <w:left w:val="nil"/>
              <w:bottom w:val="nil"/>
              <w:right w:val="nil"/>
            </w:tcBorders>
            <w:shd w:val="clear" w:color="auto" w:fill="auto"/>
          </w:tcPr>
          <w:p w14:paraId="59A89F2A" w14:textId="77777777" w:rsidR="0047344E" w:rsidRPr="00670B11" w:rsidRDefault="0047344E" w:rsidP="00013D05">
            <w:pPr>
              <w:shd w:val="clear" w:color="auto" w:fill="D0CECE" w:themeFill="background2" w:themeFillShade="E6"/>
              <w:jc w:val="center"/>
              <w:rPr>
                <w:sz w:val="22"/>
                <w:szCs w:val="22"/>
              </w:rPr>
            </w:pPr>
          </w:p>
        </w:tc>
        <w:tc>
          <w:tcPr>
            <w:tcW w:w="406" w:type="pct"/>
            <w:tcBorders>
              <w:top w:val="nil"/>
              <w:left w:val="nil"/>
              <w:bottom w:val="nil"/>
              <w:right w:val="nil"/>
            </w:tcBorders>
            <w:shd w:val="clear" w:color="auto" w:fill="auto"/>
            <w:vAlign w:val="center"/>
          </w:tcPr>
          <w:p w14:paraId="34EEE6D3" w14:textId="79B0B9DC" w:rsidR="0047344E" w:rsidRPr="00670B11" w:rsidRDefault="00B75466" w:rsidP="00013D05">
            <w:pPr>
              <w:shd w:val="clear" w:color="auto" w:fill="D0CECE" w:themeFill="background2" w:themeFillShade="E6"/>
              <w:jc w:val="center"/>
              <w:rPr>
                <w:sz w:val="22"/>
                <w:szCs w:val="22"/>
              </w:rPr>
            </w:pPr>
            <w:r w:rsidRPr="00670B11">
              <w:rPr>
                <w:sz w:val="22"/>
                <w:szCs w:val="22"/>
              </w:rPr>
              <w:t>782.93</w:t>
            </w:r>
          </w:p>
        </w:tc>
        <w:tc>
          <w:tcPr>
            <w:tcW w:w="478" w:type="pct"/>
            <w:tcBorders>
              <w:top w:val="nil"/>
              <w:left w:val="nil"/>
              <w:bottom w:val="nil"/>
              <w:right w:val="nil"/>
            </w:tcBorders>
            <w:shd w:val="clear" w:color="auto" w:fill="auto"/>
            <w:vAlign w:val="center"/>
          </w:tcPr>
          <w:p w14:paraId="4C19FAF4" w14:textId="0BD728A2" w:rsidR="0047344E" w:rsidRPr="00670B11" w:rsidRDefault="00B75466" w:rsidP="00013D05">
            <w:pPr>
              <w:shd w:val="clear" w:color="auto" w:fill="D0CECE" w:themeFill="background2" w:themeFillShade="E6"/>
              <w:jc w:val="center"/>
              <w:rPr>
                <w:sz w:val="22"/>
                <w:szCs w:val="22"/>
              </w:rPr>
            </w:pPr>
            <w:r w:rsidRPr="00670B11">
              <w:rPr>
                <w:sz w:val="22"/>
                <w:szCs w:val="22"/>
              </w:rPr>
              <w:t>128.78</w:t>
            </w:r>
          </w:p>
        </w:tc>
        <w:tc>
          <w:tcPr>
            <w:tcW w:w="100" w:type="pct"/>
            <w:tcBorders>
              <w:top w:val="nil"/>
              <w:left w:val="nil"/>
              <w:bottom w:val="nil"/>
              <w:right w:val="nil"/>
            </w:tcBorders>
            <w:shd w:val="clear" w:color="auto" w:fill="auto"/>
          </w:tcPr>
          <w:p w14:paraId="1BBD355D"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nil"/>
              <w:left w:val="nil"/>
              <w:bottom w:val="nil"/>
              <w:right w:val="nil"/>
            </w:tcBorders>
            <w:shd w:val="clear" w:color="auto" w:fill="auto"/>
            <w:vAlign w:val="center"/>
          </w:tcPr>
          <w:p w14:paraId="44B4F8A4"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nil"/>
              <w:left w:val="nil"/>
              <w:bottom w:val="nil"/>
              <w:right w:val="nil"/>
            </w:tcBorders>
            <w:shd w:val="clear" w:color="auto" w:fill="auto"/>
            <w:vAlign w:val="center"/>
          </w:tcPr>
          <w:p w14:paraId="6DB38CD5" w14:textId="77777777" w:rsidR="0047344E" w:rsidRPr="00670B11" w:rsidRDefault="0047344E" w:rsidP="00013D05">
            <w:pPr>
              <w:shd w:val="clear" w:color="auto" w:fill="D0CECE" w:themeFill="background2" w:themeFillShade="E6"/>
              <w:jc w:val="center"/>
              <w:rPr>
                <w:sz w:val="22"/>
                <w:szCs w:val="22"/>
              </w:rPr>
            </w:pPr>
          </w:p>
        </w:tc>
        <w:tc>
          <w:tcPr>
            <w:tcW w:w="108" w:type="pct"/>
            <w:tcBorders>
              <w:top w:val="nil"/>
              <w:left w:val="nil"/>
              <w:bottom w:val="nil"/>
              <w:right w:val="nil"/>
            </w:tcBorders>
            <w:shd w:val="clear" w:color="auto" w:fill="auto"/>
          </w:tcPr>
          <w:p w14:paraId="1C2EBEBE"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nil"/>
              <w:left w:val="nil"/>
              <w:bottom w:val="nil"/>
              <w:right w:val="nil"/>
            </w:tcBorders>
            <w:shd w:val="clear" w:color="auto" w:fill="auto"/>
            <w:vAlign w:val="center"/>
          </w:tcPr>
          <w:p w14:paraId="48584023" w14:textId="583E7E21" w:rsidR="0047344E" w:rsidRPr="00670B11" w:rsidRDefault="00B75466" w:rsidP="00013D05">
            <w:pPr>
              <w:shd w:val="clear" w:color="auto" w:fill="D0CECE" w:themeFill="background2" w:themeFillShade="E6"/>
              <w:jc w:val="center"/>
              <w:rPr>
                <w:sz w:val="22"/>
                <w:szCs w:val="22"/>
              </w:rPr>
            </w:pPr>
            <w:r w:rsidRPr="00670B11">
              <w:rPr>
                <w:sz w:val="22"/>
                <w:szCs w:val="22"/>
              </w:rPr>
              <w:t>39.14</w:t>
            </w:r>
          </w:p>
        </w:tc>
        <w:tc>
          <w:tcPr>
            <w:tcW w:w="466" w:type="pct"/>
            <w:tcBorders>
              <w:top w:val="nil"/>
              <w:left w:val="nil"/>
              <w:bottom w:val="nil"/>
              <w:right w:val="nil"/>
            </w:tcBorders>
            <w:shd w:val="clear" w:color="auto" w:fill="auto"/>
            <w:vAlign w:val="center"/>
          </w:tcPr>
          <w:p w14:paraId="7CA152A2" w14:textId="0665BAF4" w:rsidR="0047344E" w:rsidRPr="00670B11" w:rsidRDefault="00B75466" w:rsidP="00013D05">
            <w:pPr>
              <w:shd w:val="clear" w:color="auto" w:fill="D0CECE" w:themeFill="background2" w:themeFillShade="E6"/>
              <w:jc w:val="center"/>
              <w:rPr>
                <w:sz w:val="22"/>
                <w:szCs w:val="22"/>
              </w:rPr>
            </w:pPr>
            <w:r w:rsidRPr="00670B11">
              <w:rPr>
                <w:sz w:val="22"/>
                <w:szCs w:val="22"/>
              </w:rPr>
              <w:t>26.07</w:t>
            </w:r>
          </w:p>
        </w:tc>
      </w:tr>
      <w:tr w:rsidR="0047344E" w:rsidRPr="00013D05" w14:paraId="151F84EC" w14:textId="77777777" w:rsidTr="00382DD1">
        <w:trPr>
          <w:trHeight w:val="356"/>
        </w:trPr>
        <w:tc>
          <w:tcPr>
            <w:tcW w:w="1015" w:type="pct"/>
            <w:shd w:val="clear" w:color="auto" w:fill="auto"/>
            <w:vAlign w:val="center"/>
          </w:tcPr>
          <w:p w14:paraId="1F1B3D15" w14:textId="77777777" w:rsidR="0047344E" w:rsidRPr="00670B11" w:rsidRDefault="0047344E" w:rsidP="00013D05">
            <w:pPr>
              <w:shd w:val="clear" w:color="auto" w:fill="D0CECE" w:themeFill="background2" w:themeFillShade="E6"/>
              <w:rPr>
                <w:sz w:val="22"/>
                <w:szCs w:val="22"/>
              </w:rPr>
            </w:pPr>
            <w:r w:rsidRPr="00670B11">
              <w:rPr>
                <w:sz w:val="22"/>
                <w:szCs w:val="22"/>
              </w:rPr>
              <w:t>Study 4</w:t>
            </w:r>
          </w:p>
        </w:tc>
        <w:tc>
          <w:tcPr>
            <w:tcW w:w="95" w:type="pct"/>
            <w:tcBorders>
              <w:right w:val="nil"/>
            </w:tcBorders>
            <w:shd w:val="clear" w:color="auto" w:fill="auto"/>
          </w:tcPr>
          <w:p w14:paraId="73030639" w14:textId="77777777" w:rsidR="0047344E" w:rsidRPr="00670B11" w:rsidRDefault="0047344E" w:rsidP="00013D05">
            <w:pPr>
              <w:shd w:val="clear" w:color="auto" w:fill="D0CECE" w:themeFill="background2" w:themeFillShade="E6"/>
              <w:jc w:val="center"/>
              <w:rPr>
                <w:sz w:val="22"/>
                <w:szCs w:val="22"/>
              </w:rPr>
            </w:pPr>
          </w:p>
        </w:tc>
        <w:tc>
          <w:tcPr>
            <w:tcW w:w="355" w:type="pct"/>
            <w:tcBorders>
              <w:top w:val="nil"/>
              <w:left w:val="nil"/>
              <w:bottom w:val="nil"/>
              <w:right w:val="nil"/>
            </w:tcBorders>
            <w:shd w:val="clear" w:color="auto" w:fill="auto"/>
            <w:vAlign w:val="center"/>
          </w:tcPr>
          <w:p w14:paraId="5612B05E" w14:textId="3320447C" w:rsidR="0047344E" w:rsidRPr="00670B11" w:rsidRDefault="00B75466" w:rsidP="00013D05">
            <w:pPr>
              <w:shd w:val="clear" w:color="auto" w:fill="D0CECE" w:themeFill="background2" w:themeFillShade="E6"/>
              <w:jc w:val="center"/>
              <w:rPr>
                <w:sz w:val="22"/>
                <w:szCs w:val="22"/>
              </w:rPr>
            </w:pPr>
            <w:r w:rsidRPr="00670B11">
              <w:rPr>
                <w:sz w:val="22"/>
                <w:szCs w:val="22"/>
              </w:rPr>
              <w:t>100.45</w:t>
            </w:r>
          </w:p>
        </w:tc>
        <w:tc>
          <w:tcPr>
            <w:tcW w:w="454" w:type="pct"/>
            <w:tcBorders>
              <w:top w:val="nil"/>
              <w:left w:val="nil"/>
              <w:bottom w:val="nil"/>
              <w:right w:val="nil"/>
            </w:tcBorders>
            <w:shd w:val="clear" w:color="auto" w:fill="auto"/>
            <w:vAlign w:val="center"/>
          </w:tcPr>
          <w:p w14:paraId="2604E323" w14:textId="50384A00" w:rsidR="0047344E" w:rsidRPr="00670B11" w:rsidRDefault="00B75466" w:rsidP="00013D05">
            <w:pPr>
              <w:shd w:val="clear" w:color="auto" w:fill="D0CECE" w:themeFill="background2" w:themeFillShade="E6"/>
              <w:jc w:val="center"/>
              <w:rPr>
                <w:sz w:val="22"/>
                <w:szCs w:val="22"/>
              </w:rPr>
            </w:pPr>
            <w:r w:rsidRPr="00670B11">
              <w:rPr>
                <w:sz w:val="22"/>
                <w:szCs w:val="22"/>
              </w:rPr>
              <w:t>13.16</w:t>
            </w:r>
          </w:p>
        </w:tc>
        <w:tc>
          <w:tcPr>
            <w:tcW w:w="95" w:type="pct"/>
            <w:tcBorders>
              <w:top w:val="nil"/>
              <w:left w:val="nil"/>
              <w:bottom w:val="nil"/>
              <w:right w:val="nil"/>
            </w:tcBorders>
            <w:shd w:val="clear" w:color="auto" w:fill="auto"/>
          </w:tcPr>
          <w:p w14:paraId="248A7927" w14:textId="77777777" w:rsidR="0047344E" w:rsidRPr="00670B11" w:rsidRDefault="0047344E" w:rsidP="00013D05">
            <w:pPr>
              <w:shd w:val="clear" w:color="auto" w:fill="D0CECE" w:themeFill="background2" w:themeFillShade="E6"/>
              <w:jc w:val="center"/>
              <w:rPr>
                <w:sz w:val="22"/>
                <w:szCs w:val="22"/>
              </w:rPr>
            </w:pPr>
          </w:p>
        </w:tc>
        <w:tc>
          <w:tcPr>
            <w:tcW w:w="406" w:type="pct"/>
            <w:tcBorders>
              <w:top w:val="nil"/>
              <w:left w:val="nil"/>
              <w:bottom w:val="nil"/>
              <w:right w:val="nil"/>
            </w:tcBorders>
            <w:shd w:val="clear" w:color="auto" w:fill="auto"/>
            <w:vAlign w:val="center"/>
          </w:tcPr>
          <w:p w14:paraId="6F5692EC" w14:textId="1A9F5939" w:rsidR="0047344E" w:rsidRPr="00670B11" w:rsidRDefault="00B75466" w:rsidP="00013D05">
            <w:pPr>
              <w:shd w:val="clear" w:color="auto" w:fill="D0CECE" w:themeFill="background2" w:themeFillShade="E6"/>
              <w:jc w:val="center"/>
              <w:rPr>
                <w:sz w:val="22"/>
                <w:szCs w:val="22"/>
              </w:rPr>
            </w:pPr>
            <w:r w:rsidRPr="00670B11">
              <w:rPr>
                <w:sz w:val="22"/>
                <w:szCs w:val="22"/>
              </w:rPr>
              <w:t>784.07</w:t>
            </w:r>
          </w:p>
        </w:tc>
        <w:tc>
          <w:tcPr>
            <w:tcW w:w="478" w:type="pct"/>
            <w:tcBorders>
              <w:top w:val="nil"/>
              <w:left w:val="nil"/>
              <w:bottom w:val="nil"/>
              <w:right w:val="nil"/>
            </w:tcBorders>
            <w:shd w:val="clear" w:color="auto" w:fill="auto"/>
            <w:vAlign w:val="center"/>
          </w:tcPr>
          <w:p w14:paraId="674F6C0E" w14:textId="6E2EB100" w:rsidR="0047344E" w:rsidRPr="00670B11" w:rsidRDefault="00B75466" w:rsidP="00013D05">
            <w:pPr>
              <w:shd w:val="clear" w:color="auto" w:fill="D0CECE" w:themeFill="background2" w:themeFillShade="E6"/>
              <w:jc w:val="center"/>
              <w:rPr>
                <w:sz w:val="22"/>
                <w:szCs w:val="22"/>
              </w:rPr>
            </w:pPr>
            <w:r w:rsidRPr="00670B11">
              <w:rPr>
                <w:sz w:val="22"/>
                <w:szCs w:val="22"/>
              </w:rPr>
              <w:t>133.90</w:t>
            </w:r>
          </w:p>
        </w:tc>
        <w:tc>
          <w:tcPr>
            <w:tcW w:w="100" w:type="pct"/>
            <w:tcBorders>
              <w:top w:val="nil"/>
              <w:left w:val="nil"/>
              <w:bottom w:val="nil"/>
              <w:right w:val="nil"/>
            </w:tcBorders>
            <w:shd w:val="clear" w:color="auto" w:fill="auto"/>
          </w:tcPr>
          <w:p w14:paraId="6CF14CE5"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nil"/>
              <w:left w:val="nil"/>
              <w:bottom w:val="nil"/>
              <w:right w:val="nil"/>
            </w:tcBorders>
            <w:shd w:val="clear" w:color="auto" w:fill="auto"/>
            <w:vAlign w:val="center"/>
          </w:tcPr>
          <w:p w14:paraId="001FD80B"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nil"/>
              <w:left w:val="nil"/>
              <w:bottom w:val="nil"/>
              <w:right w:val="nil"/>
            </w:tcBorders>
            <w:shd w:val="clear" w:color="auto" w:fill="auto"/>
            <w:vAlign w:val="center"/>
          </w:tcPr>
          <w:p w14:paraId="60AFD25F" w14:textId="77777777" w:rsidR="0047344E" w:rsidRPr="00670B11" w:rsidRDefault="0047344E" w:rsidP="00013D05">
            <w:pPr>
              <w:shd w:val="clear" w:color="auto" w:fill="D0CECE" w:themeFill="background2" w:themeFillShade="E6"/>
              <w:jc w:val="center"/>
              <w:rPr>
                <w:sz w:val="22"/>
                <w:szCs w:val="22"/>
              </w:rPr>
            </w:pPr>
          </w:p>
        </w:tc>
        <w:tc>
          <w:tcPr>
            <w:tcW w:w="108" w:type="pct"/>
            <w:tcBorders>
              <w:top w:val="nil"/>
              <w:left w:val="nil"/>
              <w:bottom w:val="nil"/>
              <w:right w:val="nil"/>
            </w:tcBorders>
            <w:shd w:val="clear" w:color="auto" w:fill="auto"/>
          </w:tcPr>
          <w:p w14:paraId="54265F14"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nil"/>
              <w:left w:val="nil"/>
              <w:bottom w:val="nil"/>
              <w:right w:val="nil"/>
            </w:tcBorders>
            <w:shd w:val="clear" w:color="auto" w:fill="auto"/>
            <w:vAlign w:val="center"/>
          </w:tcPr>
          <w:p w14:paraId="5F1A5EF3" w14:textId="10495047" w:rsidR="0047344E" w:rsidRPr="00670B11" w:rsidRDefault="00B75466" w:rsidP="00013D05">
            <w:pPr>
              <w:shd w:val="clear" w:color="auto" w:fill="D0CECE" w:themeFill="background2" w:themeFillShade="E6"/>
              <w:jc w:val="center"/>
              <w:rPr>
                <w:sz w:val="22"/>
                <w:szCs w:val="22"/>
              </w:rPr>
            </w:pPr>
            <w:r w:rsidRPr="00670B11">
              <w:rPr>
                <w:sz w:val="22"/>
                <w:szCs w:val="22"/>
              </w:rPr>
              <w:t>41.59</w:t>
            </w:r>
          </w:p>
        </w:tc>
        <w:tc>
          <w:tcPr>
            <w:tcW w:w="466" w:type="pct"/>
            <w:tcBorders>
              <w:top w:val="nil"/>
              <w:left w:val="nil"/>
              <w:bottom w:val="nil"/>
              <w:right w:val="nil"/>
            </w:tcBorders>
            <w:shd w:val="clear" w:color="auto" w:fill="auto"/>
            <w:vAlign w:val="center"/>
          </w:tcPr>
          <w:p w14:paraId="11B98492" w14:textId="67997042" w:rsidR="0047344E" w:rsidRPr="00670B11" w:rsidRDefault="00B75466" w:rsidP="00013D05">
            <w:pPr>
              <w:shd w:val="clear" w:color="auto" w:fill="D0CECE" w:themeFill="background2" w:themeFillShade="E6"/>
              <w:jc w:val="center"/>
              <w:rPr>
                <w:sz w:val="22"/>
                <w:szCs w:val="22"/>
              </w:rPr>
            </w:pPr>
            <w:r w:rsidRPr="00670B11">
              <w:rPr>
                <w:sz w:val="22"/>
                <w:szCs w:val="22"/>
              </w:rPr>
              <w:t>28.67</w:t>
            </w:r>
          </w:p>
        </w:tc>
      </w:tr>
      <w:tr w:rsidR="0047344E" w:rsidRPr="00013D05" w14:paraId="230B367F" w14:textId="77777777" w:rsidTr="00382DD1">
        <w:trPr>
          <w:trHeight w:val="343"/>
        </w:trPr>
        <w:tc>
          <w:tcPr>
            <w:tcW w:w="1015" w:type="pct"/>
            <w:shd w:val="clear" w:color="auto" w:fill="auto"/>
            <w:vAlign w:val="center"/>
          </w:tcPr>
          <w:p w14:paraId="753B07D4" w14:textId="77777777" w:rsidR="0047344E" w:rsidRPr="00670B11" w:rsidRDefault="0047344E" w:rsidP="00013D05">
            <w:pPr>
              <w:shd w:val="clear" w:color="auto" w:fill="D0CECE" w:themeFill="background2" w:themeFillShade="E6"/>
              <w:rPr>
                <w:sz w:val="22"/>
                <w:szCs w:val="22"/>
              </w:rPr>
            </w:pPr>
            <w:r w:rsidRPr="00670B11">
              <w:rPr>
                <w:sz w:val="22"/>
                <w:szCs w:val="22"/>
              </w:rPr>
              <w:t>Study 5</w:t>
            </w:r>
          </w:p>
        </w:tc>
        <w:tc>
          <w:tcPr>
            <w:tcW w:w="95" w:type="pct"/>
            <w:tcBorders>
              <w:right w:val="nil"/>
            </w:tcBorders>
            <w:shd w:val="clear" w:color="auto" w:fill="auto"/>
          </w:tcPr>
          <w:p w14:paraId="74A855C2" w14:textId="77777777" w:rsidR="0047344E" w:rsidRPr="00670B11" w:rsidRDefault="0047344E" w:rsidP="00013D05">
            <w:pPr>
              <w:shd w:val="clear" w:color="auto" w:fill="D0CECE" w:themeFill="background2" w:themeFillShade="E6"/>
              <w:jc w:val="center"/>
              <w:rPr>
                <w:sz w:val="22"/>
                <w:szCs w:val="22"/>
              </w:rPr>
            </w:pPr>
          </w:p>
        </w:tc>
        <w:tc>
          <w:tcPr>
            <w:tcW w:w="355" w:type="pct"/>
            <w:tcBorders>
              <w:top w:val="nil"/>
              <w:left w:val="nil"/>
              <w:bottom w:val="nil"/>
              <w:right w:val="nil"/>
            </w:tcBorders>
            <w:shd w:val="clear" w:color="auto" w:fill="auto"/>
            <w:vAlign w:val="center"/>
          </w:tcPr>
          <w:p w14:paraId="78EEFC84" w14:textId="77777777" w:rsidR="0047344E" w:rsidRPr="00670B11" w:rsidRDefault="0047344E" w:rsidP="00013D05">
            <w:pPr>
              <w:shd w:val="clear" w:color="auto" w:fill="D0CECE" w:themeFill="background2" w:themeFillShade="E6"/>
              <w:jc w:val="center"/>
              <w:rPr>
                <w:sz w:val="22"/>
                <w:szCs w:val="22"/>
              </w:rPr>
            </w:pPr>
          </w:p>
        </w:tc>
        <w:tc>
          <w:tcPr>
            <w:tcW w:w="454" w:type="pct"/>
            <w:tcBorders>
              <w:top w:val="nil"/>
              <w:left w:val="nil"/>
              <w:bottom w:val="nil"/>
              <w:right w:val="nil"/>
            </w:tcBorders>
            <w:shd w:val="clear" w:color="auto" w:fill="auto"/>
            <w:vAlign w:val="center"/>
          </w:tcPr>
          <w:p w14:paraId="035A5CB4" w14:textId="77777777" w:rsidR="0047344E" w:rsidRPr="00670B11" w:rsidRDefault="0047344E" w:rsidP="00013D05">
            <w:pPr>
              <w:shd w:val="clear" w:color="auto" w:fill="D0CECE" w:themeFill="background2" w:themeFillShade="E6"/>
              <w:jc w:val="center"/>
              <w:rPr>
                <w:sz w:val="22"/>
                <w:szCs w:val="22"/>
              </w:rPr>
            </w:pPr>
          </w:p>
        </w:tc>
        <w:tc>
          <w:tcPr>
            <w:tcW w:w="95" w:type="pct"/>
            <w:tcBorders>
              <w:top w:val="nil"/>
              <w:left w:val="nil"/>
              <w:bottom w:val="nil"/>
              <w:right w:val="nil"/>
            </w:tcBorders>
            <w:shd w:val="clear" w:color="auto" w:fill="auto"/>
          </w:tcPr>
          <w:p w14:paraId="3CA30589" w14:textId="77777777" w:rsidR="0047344E" w:rsidRPr="00670B11" w:rsidRDefault="0047344E" w:rsidP="00013D05">
            <w:pPr>
              <w:shd w:val="clear" w:color="auto" w:fill="D0CECE" w:themeFill="background2" w:themeFillShade="E6"/>
              <w:jc w:val="center"/>
              <w:rPr>
                <w:sz w:val="22"/>
                <w:szCs w:val="22"/>
              </w:rPr>
            </w:pPr>
          </w:p>
        </w:tc>
        <w:tc>
          <w:tcPr>
            <w:tcW w:w="406" w:type="pct"/>
            <w:tcBorders>
              <w:top w:val="nil"/>
              <w:left w:val="nil"/>
              <w:bottom w:val="nil"/>
              <w:right w:val="nil"/>
            </w:tcBorders>
            <w:shd w:val="clear" w:color="auto" w:fill="auto"/>
            <w:vAlign w:val="center"/>
          </w:tcPr>
          <w:p w14:paraId="55182FAF" w14:textId="72001BD5" w:rsidR="0047344E" w:rsidRPr="00670B11" w:rsidRDefault="00427C7A" w:rsidP="00013D05">
            <w:pPr>
              <w:shd w:val="clear" w:color="auto" w:fill="D0CECE" w:themeFill="background2" w:themeFillShade="E6"/>
              <w:jc w:val="center"/>
              <w:rPr>
                <w:sz w:val="22"/>
                <w:szCs w:val="22"/>
              </w:rPr>
            </w:pPr>
            <w:r w:rsidRPr="00670B11">
              <w:rPr>
                <w:sz w:val="22"/>
                <w:szCs w:val="22"/>
              </w:rPr>
              <w:t>806.58</w:t>
            </w:r>
          </w:p>
        </w:tc>
        <w:tc>
          <w:tcPr>
            <w:tcW w:w="478" w:type="pct"/>
            <w:tcBorders>
              <w:top w:val="nil"/>
              <w:left w:val="nil"/>
              <w:bottom w:val="nil"/>
              <w:right w:val="nil"/>
            </w:tcBorders>
            <w:shd w:val="clear" w:color="auto" w:fill="auto"/>
            <w:vAlign w:val="center"/>
          </w:tcPr>
          <w:p w14:paraId="1BEA4164" w14:textId="0938A7EE" w:rsidR="0047344E" w:rsidRPr="00670B11" w:rsidRDefault="00427C7A" w:rsidP="00013D05">
            <w:pPr>
              <w:shd w:val="clear" w:color="auto" w:fill="D0CECE" w:themeFill="background2" w:themeFillShade="E6"/>
              <w:jc w:val="center"/>
              <w:rPr>
                <w:sz w:val="22"/>
                <w:szCs w:val="22"/>
              </w:rPr>
            </w:pPr>
            <w:r w:rsidRPr="00670B11">
              <w:rPr>
                <w:sz w:val="22"/>
                <w:szCs w:val="22"/>
              </w:rPr>
              <w:t>142.87</w:t>
            </w:r>
          </w:p>
        </w:tc>
        <w:tc>
          <w:tcPr>
            <w:tcW w:w="100" w:type="pct"/>
            <w:tcBorders>
              <w:top w:val="nil"/>
              <w:left w:val="nil"/>
              <w:bottom w:val="nil"/>
              <w:right w:val="nil"/>
            </w:tcBorders>
            <w:shd w:val="clear" w:color="auto" w:fill="auto"/>
          </w:tcPr>
          <w:p w14:paraId="04DB53A0"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nil"/>
              <w:left w:val="nil"/>
              <w:bottom w:val="nil"/>
              <w:right w:val="nil"/>
            </w:tcBorders>
            <w:shd w:val="clear" w:color="auto" w:fill="auto"/>
            <w:vAlign w:val="center"/>
          </w:tcPr>
          <w:p w14:paraId="6D23E0BD" w14:textId="422F19CE" w:rsidR="0047344E" w:rsidRPr="00670B11" w:rsidRDefault="008E50D2" w:rsidP="00013D05">
            <w:pPr>
              <w:shd w:val="clear" w:color="auto" w:fill="D0CECE" w:themeFill="background2" w:themeFillShade="E6"/>
              <w:jc w:val="center"/>
              <w:rPr>
                <w:sz w:val="22"/>
                <w:szCs w:val="22"/>
              </w:rPr>
            </w:pPr>
            <w:r w:rsidRPr="00670B11">
              <w:rPr>
                <w:sz w:val="22"/>
                <w:szCs w:val="22"/>
              </w:rPr>
              <w:t>6.48</w:t>
            </w:r>
          </w:p>
        </w:tc>
        <w:tc>
          <w:tcPr>
            <w:tcW w:w="476" w:type="pct"/>
            <w:tcBorders>
              <w:top w:val="nil"/>
              <w:left w:val="nil"/>
              <w:bottom w:val="nil"/>
              <w:right w:val="nil"/>
            </w:tcBorders>
            <w:shd w:val="clear" w:color="auto" w:fill="auto"/>
            <w:vAlign w:val="center"/>
          </w:tcPr>
          <w:p w14:paraId="147194AB" w14:textId="23FDBADF" w:rsidR="0047344E" w:rsidRPr="00670B11" w:rsidRDefault="008E50D2" w:rsidP="00013D05">
            <w:pPr>
              <w:shd w:val="clear" w:color="auto" w:fill="D0CECE" w:themeFill="background2" w:themeFillShade="E6"/>
              <w:jc w:val="center"/>
              <w:rPr>
                <w:sz w:val="22"/>
                <w:szCs w:val="22"/>
              </w:rPr>
            </w:pPr>
            <w:r w:rsidRPr="00670B11">
              <w:rPr>
                <w:sz w:val="22"/>
                <w:szCs w:val="22"/>
              </w:rPr>
              <w:t>1.21</w:t>
            </w:r>
          </w:p>
        </w:tc>
        <w:tc>
          <w:tcPr>
            <w:tcW w:w="108" w:type="pct"/>
            <w:tcBorders>
              <w:top w:val="nil"/>
              <w:left w:val="nil"/>
              <w:bottom w:val="nil"/>
              <w:right w:val="nil"/>
            </w:tcBorders>
            <w:shd w:val="clear" w:color="auto" w:fill="auto"/>
          </w:tcPr>
          <w:p w14:paraId="64612E13"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nil"/>
              <w:left w:val="nil"/>
              <w:bottom w:val="nil"/>
              <w:right w:val="nil"/>
            </w:tcBorders>
            <w:shd w:val="clear" w:color="auto" w:fill="auto"/>
            <w:vAlign w:val="center"/>
          </w:tcPr>
          <w:p w14:paraId="7F317374" w14:textId="57F6B7FB" w:rsidR="0047344E" w:rsidRPr="00670B11" w:rsidRDefault="008E50D2" w:rsidP="00013D05">
            <w:pPr>
              <w:shd w:val="clear" w:color="auto" w:fill="D0CECE" w:themeFill="background2" w:themeFillShade="E6"/>
              <w:jc w:val="center"/>
              <w:rPr>
                <w:sz w:val="22"/>
                <w:szCs w:val="22"/>
              </w:rPr>
            </w:pPr>
            <w:r w:rsidRPr="00670B11">
              <w:rPr>
                <w:sz w:val="22"/>
                <w:szCs w:val="22"/>
              </w:rPr>
              <w:t>44.89</w:t>
            </w:r>
          </w:p>
        </w:tc>
        <w:tc>
          <w:tcPr>
            <w:tcW w:w="466" w:type="pct"/>
            <w:tcBorders>
              <w:top w:val="nil"/>
              <w:left w:val="nil"/>
              <w:bottom w:val="nil"/>
              <w:right w:val="nil"/>
            </w:tcBorders>
            <w:shd w:val="clear" w:color="auto" w:fill="auto"/>
            <w:vAlign w:val="center"/>
          </w:tcPr>
          <w:p w14:paraId="27272034" w14:textId="2EFCF027" w:rsidR="0047344E" w:rsidRPr="00670B11" w:rsidRDefault="008E50D2" w:rsidP="00013D05">
            <w:pPr>
              <w:shd w:val="clear" w:color="auto" w:fill="D0CECE" w:themeFill="background2" w:themeFillShade="E6"/>
              <w:jc w:val="center"/>
              <w:rPr>
                <w:sz w:val="22"/>
                <w:szCs w:val="22"/>
              </w:rPr>
            </w:pPr>
            <w:r w:rsidRPr="00670B11">
              <w:rPr>
                <w:sz w:val="22"/>
                <w:szCs w:val="22"/>
              </w:rPr>
              <w:t>28.77</w:t>
            </w:r>
          </w:p>
        </w:tc>
      </w:tr>
      <w:tr w:rsidR="0047344E" w:rsidRPr="00013D05" w14:paraId="14CA2D52" w14:textId="77777777" w:rsidTr="00382DD1">
        <w:trPr>
          <w:trHeight w:val="356"/>
        </w:trPr>
        <w:tc>
          <w:tcPr>
            <w:tcW w:w="1015" w:type="pct"/>
            <w:shd w:val="clear" w:color="auto" w:fill="auto"/>
            <w:vAlign w:val="center"/>
          </w:tcPr>
          <w:p w14:paraId="0036642E" w14:textId="77777777" w:rsidR="0047344E" w:rsidRPr="00670B11" w:rsidRDefault="0047344E" w:rsidP="00013D05">
            <w:pPr>
              <w:shd w:val="clear" w:color="auto" w:fill="D0CECE" w:themeFill="background2" w:themeFillShade="E6"/>
              <w:rPr>
                <w:sz w:val="22"/>
                <w:szCs w:val="22"/>
              </w:rPr>
            </w:pPr>
            <w:r w:rsidRPr="00670B11">
              <w:rPr>
                <w:sz w:val="22"/>
                <w:szCs w:val="22"/>
              </w:rPr>
              <w:t>Study 6</w:t>
            </w:r>
          </w:p>
        </w:tc>
        <w:tc>
          <w:tcPr>
            <w:tcW w:w="95" w:type="pct"/>
            <w:tcBorders>
              <w:right w:val="nil"/>
            </w:tcBorders>
            <w:shd w:val="clear" w:color="auto" w:fill="auto"/>
          </w:tcPr>
          <w:p w14:paraId="41ADFB79" w14:textId="77777777" w:rsidR="0047344E" w:rsidRPr="00670B11" w:rsidRDefault="0047344E" w:rsidP="00013D05">
            <w:pPr>
              <w:shd w:val="clear" w:color="auto" w:fill="D0CECE" w:themeFill="background2" w:themeFillShade="E6"/>
              <w:jc w:val="center"/>
              <w:rPr>
                <w:sz w:val="22"/>
                <w:szCs w:val="22"/>
              </w:rPr>
            </w:pPr>
          </w:p>
        </w:tc>
        <w:tc>
          <w:tcPr>
            <w:tcW w:w="355" w:type="pct"/>
            <w:tcBorders>
              <w:top w:val="nil"/>
              <w:left w:val="nil"/>
              <w:bottom w:val="nil"/>
              <w:right w:val="nil"/>
            </w:tcBorders>
            <w:shd w:val="clear" w:color="auto" w:fill="auto"/>
            <w:vAlign w:val="center"/>
          </w:tcPr>
          <w:p w14:paraId="4A9524BA" w14:textId="354EA2BA" w:rsidR="0047344E" w:rsidRPr="00670B11" w:rsidRDefault="00CB6843" w:rsidP="00013D05">
            <w:pPr>
              <w:shd w:val="clear" w:color="auto" w:fill="D0CECE" w:themeFill="background2" w:themeFillShade="E6"/>
              <w:jc w:val="center"/>
              <w:rPr>
                <w:sz w:val="22"/>
                <w:szCs w:val="22"/>
              </w:rPr>
            </w:pPr>
            <w:r w:rsidRPr="00670B11">
              <w:rPr>
                <w:sz w:val="22"/>
                <w:szCs w:val="22"/>
              </w:rPr>
              <w:t>106.39</w:t>
            </w:r>
          </w:p>
        </w:tc>
        <w:tc>
          <w:tcPr>
            <w:tcW w:w="454" w:type="pct"/>
            <w:tcBorders>
              <w:top w:val="nil"/>
              <w:left w:val="nil"/>
              <w:bottom w:val="nil"/>
              <w:right w:val="nil"/>
            </w:tcBorders>
            <w:shd w:val="clear" w:color="auto" w:fill="auto"/>
            <w:vAlign w:val="center"/>
          </w:tcPr>
          <w:p w14:paraId="56AEDEA4" w14:textId="24C59210" w:rsidR="0047344E" w:rsidRPr="00670B11" w:rsidRDefault="00CB6843" w:rsidP="00013D05">
            <w:pPr>
              <w:shd w:val="clear" w:color="auto" w:fill="D0CECE" w:themeFill="background2" w:themeFillShade="E6"/>
              <w:jc w:val="center"/>
              <w:rPr>
                <w:sz w:val="22"/>
                <w:szCs w:val="22"/>
              </w:rPr>
            </w:pPr>
            <w:r w:rsidRPr="00670B11">
              <w:rPr>
                <w:sz w:val="22"/>
                <w:szCs w:val="22"/>
              </w:rPr>
              <w:t>12.25</w:t>
            </w:r>
          </w:p>
        </w:tc>
        <w:tc>
          <w:tcPr>
            <w:tcW w:w="95" w:type="pct"/>
            <w:tcBorders>
              <w:top w:val="nil"/>
              <w:left w:val="nil"/>
              <w:bottom w:val="nil"/>
              <w:right w:val="nil"/>
            </w:tcBorders>
            <w:shd w:val="clear" w:color="auto" w:fill="auto"/>
          </w:tcPr>
          <w:p w14:paraId="0DA02913" w14:textId="77777777" w:rsidR="0047344E" w:rsidRPr="00670B11" w:rsidRDefault="0047344E" w:rsidP="00013D05">
            <w:pPr>
              <w:shd w:val="clear" w:color="auto" w:fill="D0CECE" w:themeFill="background2" w:themeFillShade="E6"/>
              <w:jc w:val="center"/>
              <w:rPr>
                <w:sz w:val="22"/>
                <w:szCs w:val="22"/>
              </w:rPr>
            </w:pPr>
          </w:p>
        </w:tc>
        <w:tc>
          <w:tcPr>
            <w:tcW w:w="406" w:type="pct"/>
            <w:tcBorders>
              <w:top w:val="nil"/>
              <w:left w:val="nil"/>
              <w:bottom w:val="nil"/>
              <w:right w:val="nil"/>
            </w:tcBorders>
            <w:shd w:val="clear" w:color="auto" w:fill="auto"/>
            <w:vAlign w:val="center"/>
          </w:tcPr>
          <w:p w14:paraId="54547C2B" w14:textId="4A813725" w:rsidR="0047344E" w:rsidRPr="00670B11" w:rsidRDefault="00CB6843" w:rsidP="00013D05">
            <w:pPr>
              <w:shd w:val="clear" w:color="auto" w:fill="D0CECE" w:themeFill="background2" w:themeFillShade="E6"/>
              <w:jc w:val="center"/>
              <w:rPr>
                <w:sz w:val="22"/>
                <w:szCs w:val="22"/>
              </w:rPr>
            </w:pPr>
            <w:r w:rsidRPr="00670B11">
              <w:rPr>
                <w:sz w:val="22"/>
                <w:szCs w:val="22"/>
              </w:rPr>
              <w:t>820.42</w:t>
            </w:r>
          </w:p>
        </w:tc>
        <w:tc>
          <w:tcPr>
            <w:tcW w:w="478" w:type="pct"/>
            <w:tcBorders>
              <w:top w:val="nil"/>
              <w:left w:val="nil"/>
              <w:bottom w:val="nil"/>
              <w:right w:val="nil"/>
            </w:tcBorders>
            <w:shd w:val="clear" w:color="auto" w:fill="auto"/>
            <w:vAlign w:val="center"/>
          </w:tcPr>
          <w:p w14:paraId="482C5549" w14:textId="19608101" w:rsidR="0047344E" w:rsidRPr="00670B11" w:rsidRDefault="00CB6843" w:rsidP="00013D05">
            <w:pPr>
              <w:shd w:val="clear" w:color="auto" w:fill="D0CECE" w:themeFill="background2" w:themeFillShade="E6"/>
              <w:jc w:val="center"/>
              <w:rPr>
                <w:sz w:val="22"/>
                <w:szCs w:val="22"/>
              </w:rPr>
            </w:pPr>
            <w:r w:rsidRPr="00670B11">
              <w:rPr>
                <w:sz w:val="22"/>
                <w:szCs w:val="22"/>
              </w:rPr>
              <w:t>128.53</w:t>
            </w:r>
          </w:p>
        </w:tc>
        <w:tc>
          <w:tcPr>
            <w:tcW w:w="100" w:type="pct"/>
            <w:tcBorders>
              <w:top w:val="nil"/>
              <w:left w:val="nil"/>
              <w:bottom w:val="nil"/>
              <w:right w:val="nil"/>
            </w:tcBorders>
            <w:shd w:val="clear" w:color="auto" w:fill="auto"/>
          </w:tcPr>
          <w:p w14:paraId="67D0BF4A"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nil"/>
              <w:left w:val="nil"/>
              <w:bottom w:val="nil"/>
              <w:right w:val="nil"/>
            </w:tcBorders>
            <w:shd w:val="clear" w:color="auto" w:fill="auto"/>
            <w:vAlign w:val="center"/>
          </w:tcPr>
          <w:p w14:paraId="4E4757B1"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nil"/>
              <w:left w:val="nil"/>
              <w:bottom w:val="nil"/>
              <w:right w:val="nil"/>
            </w:tcBorders>
            <w:shd w:val="clear" w:color="auto" w:fill="auto"/>
            <w:vAlign w:val="center"/>
          </w:tcPr>
          <w:p w14:paraId="21FC0B07" w14:textId="77777777" w:rsidR="0047344E" w:rsidRPr="00670B11" w:rsidRDefault="0047344E" w:rsidP="00013D05">
            <w:pPr>
              <w:shd w:val="clear" w:color="auto" w:fill="D0CECE" w:themeFill="background2" w:themeFillShade="E6"/>
              <w:jc w:val="center"/>
              <w:rPr>
                <w:sz w:val="22"/>
                <w:szCs w:val="22"/>
              </w:rPr>
            </w:pPr>
          </w:p>
        </w:tc>
        <w:tc>
          <w:tcPr>
            <w:tcW w:w="108" w:type="pct"/>
            <w:tcBorders>
              <w:top w:val="nil"/>
              <w:left w:val="nil"/>
              <w:bottom w:val="nil"/>
              <w:right w:val="nil"/>
            </w:tcBorders>
            <w:shd w:val="clear" w:color="auto" w:fill="auto"/>
          </w:tcPr>
          <w:p w14:paraId="5D3FCA55"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nil"/>
              <w:left w:val="nil"/>
              <w:bottom w:val="nil"/>
              <w:right w:val="nil"/>
            </w:tcBorders>
            <w:shd w:val="clear" w:color="auto" w:fill="auto"/>
            <w:vAlign w:val="center"/>
          </w:tcPr>
          <w:p w14:paraId="734200F5" w14:textId="43B3D4E5" w:rsidR="0047344E" w:rsidRPr="00670B11" w:rsidRDefault="00CB6843" w:rsidP="00013D05">
            <w:pPr>
              <w:shd w:val="clear" w:color="auto" w:fill="D0CECE" w:themeFill="background2" w:themeFillShade="E6"/>
              <w:jc w:val="center"/>
              <w:rPr>
                <w:sz w:val="22"/>
                <w:szCs w:val="22"/>
              </w:rPr>
            </w:pPr>
            <w:r w:rsidRPr="00670B11">
              <w:rPr>
                <w:sz w:val="22"/>
                <w:szCs w:val="22"/>
              </w:rPr>
              <w:t>49.69</w:t>
            </w:r>
          </w:p>
        </w:tc>
        <w:tc>
          <w:tcPr>
            <w:tcW w:w="466" w:type="pct"/>
            <w:tcBorders>
              <w:top w:val="nil"/>
              <w:left w:val="nil"/>
              <w:bottom w:val="nil"/>
              <w:right w:val="nil"/>
            </w:tcBorders>
            <w:shd w:val="clear" w:color="auto" w:fill="auto"/>
            <w:vAlign w:val="center"/>
          </w:tcPr>
          <w:p w14:paraId="462BAE4A" w14:textId="64FB3AB8" w:rsidR="0047344E" w:rsidRPr="00670B11" w:rsidRDefault="00CB6843" w:rsidP="00013D05">
            <w:pPr>
              <w:shd w:val="clear" w:color="auto" w:fill="D0CECE" w:themeFill="background2" w:themeFillShade="E6"/>
              <w:jc w:val="center"/>
              <w:rPr>
                <w:sz w:val="22"/>
                <w:szCs w:val="22"/>
              </w:rPr>
            </w:pPr>
            <w:r w:rsidRPr="00670B11">
              <w:rPr>
                <w:sz w:val="22"/>
                <w:szCs w:val="22"/>
              </w:rPr>
              <w:t>27.15</w:t>
            </w:r>
          </w:p>
        </w:tc>
      </w:tr>
      <w:tr w:rsidR="0047344E" w:rsidRPr="00013D05" w14:paraId="2AA8D5A9" w14:textId="77777777" w:rsidTr="00382DD1">
        <w:trPr>
          <w:trHeight w:val="356"/>
        </w:trPr>
        <w:tc>
          <w:tcPr>
            <w:tcW w:w="1015" w:type="pct"/>
            <w:shd w:val="clear" w:color="auto" w:fill="auto"/>
            <w:vAlign w:val="center"/>
          </w:tcPr>
          <w:p w14:paraId="2B394D80" w14:textId="77777777" w:rsidR="0047344E" w:rsidRPr="00670B11" w:rsidRDefault="0047344E" w:rsidP="00013D05">
            <w:pPr>
              <w:shd w:val="clear" w:color="auto" w:fill="D0CECE" w:themeFill="background2" w:themeFillShade="E6"/>
              <w:rPr>
                <w:sz w:val="22"/>
                <w:szCs w:val="22"/>
              </w:rPr>
            </w:pPr>
            <w:r w:rsidRPr="00670B11">
              <w:rPr>
                <w:sz w:val="22"/>
                <w:szCs w:val="22"/>
              </w:rPr>
              <w:t>Study 7</w:t>
            </w:r>
          </w:p>
        </w:tc>
        <w:tc>
          <w:tcPr>
            <w:tcW w:w="95" w:type="pct"/>
            <w:tcBorders>
              <w:right w:val="nil"/>
            </w:tcBorders>
            <w:shd w:val="clear" w:color="auto" w:fill="auto"/>
          </w:tcPr>
          <w:p w14:paraId="505EEF81" w14:textId="77777777" w:rsidR="0047344E" w:rsidRPr="00670B11" w:rsidRDefault="0047344E" w:rsidP="00013D05">
            <w:pPr>
              <w:shd w:val="clear" w:color="auto" w:fill="D0CECE" w:themeFill="background2" w:themeFillShade="E6"/>
              <w:jc w:val="center"/>
              <w:rPr>
                <w:sz w:val="22"/>
                <w:szCs w:val="22"/>
              </w:rPr>
            </w:pPr>
          </w:p>
        </w:tc>
        <w:tc>
          <w:tcPr>
            <w:tcW w:w="355" w:type="pct"/>
            <w:tcBorders>
              <w:top w:val="nil"/>
              <w:left w:val="nil"/>
              <w:bottom w:val="nil"/>
              <w:right w:val="nil"/>
            </w:tcBorders>
            <w:shd w:val="clear" w:color="auto" w:fill="auto"/>
            <w:vAlign w:val="center"/>
          </w:tcPr>
          <w:p w14:paraId="6517170E" w14:textId="77777777" w:rsidR="0047344E" w:rsidRPr="00670B11" w:rsidRDefault="0047344E" w:rsidP="00013D05">
            <w:pPr>
              <w:shd w:val="clear" w:color="auto" w:fill="D0CECE" w:themeFill="background2" w:themeFillShade="E6"/>
              <w:jc w:val="center"/>
              <w:rPr>
                <w:sz w:val="22"/>
                <w:szCs w:val="22"/>
              </w:rPr>
            </w:pPr>
          </w:p>
        </w:tc>
        <w:tc>
          <w:tcPr>
            <w:tcW w:w="454" w:type="pct"/>
            <w:tcBorders>
              <w:top w:val="nil"/>
              <w:left w:val="nil"/>
              <w:bottom w:val="nil"/>
              <w:right w:val="nil"/>
            </w:tcBorders>
            <w:shd w:val="clear" w:color="auto" w:fill="auto"/>
            <w:vAlign w:val="center"/>
          </w:tcPr>
          <w:p w14:paraId="41DC6334" w14:textId="77777777" w:rsidR="0047344E" w:rsidRPr="00670B11" w:rsidRDefault="0047344E" w:rsidP="00013D05">
            <w:pPr>
              <w:shd w:val="clear" w:color="auto" w:fill="D0CECE" w:themeFill="background2" w:themeFillShade="E6"/>
              <w:jc w:val="center"/>
              <w:rPr>
                <w:sz w:val="22"/>
                <w:szCs w:val="22"/>
              </w:rPr>
            </w:pPr>
          </w:p>
        </w:tc>
        <w:tc>
          <w:tcPr>
            <w:tcW w:w="95" w:type="pct"/>
            <w:tcBorders>
              <w:top w:val="nil"/>
              <w:left w:val="nil"/>
              <w:bottom w:val="nil"/>
              <w:right w:val="nil"/>
            </w:tcBorders>
            <w:shd w:val="clear" w:color="auto" w:fill="auto"/>
          </w:tcPr>
          <w:p w14:paraId="3ED6AA0B" w14:textId="77777777" w:rsidR="0047344E" w:rsidRPr="00670B11" w:rsidRDefault="0047344E" w:rsidP="00013D05">
            <w:pPr>
              <w:shd w:val="clear" w:color="auto" w:fill="D0CECE" w:themeFill="background2" w:themeFillShade="E6"/>
              <w:jc w:val="center"/>
              <w:rPr>
                <w:sz w:val="22"/>
                <w:szCs w:val="22"/>
              </w:rPr>
            </w:pPr>
          </w:p>
        </w:tc>
        <w:tc>
          <w:tcPr>
            <w:tcW w:w="406" w:type="pct"/>
            <w:tcBorders>
              <w:top w:val="nil"/>
              <w:left w:val="nil"/>
              <w:bottom w:val="nil"/>
              <w:right w:val="nil"/>
            </w:tcBorders>
            <w:shd w:val="clear" w:color="auto" w:fill="auto"/>
            <w:vAlign w:val="center"/>
          </w:tcPr>
          <w:p w14:paraId="4C462DE7" w14:textId="3EBAC75E" w:rsidR="0047344E" w:rsidRPr="00670B11" w:rsidRDefault="00B30259" w:rsidP="00013D05">
            <w:pPr>
              <w:shd w:val="clear" w:color="auto" w:fill="D0CECE" w:themeFill="background2" w:themeFillShade="E6"/>
              <w:jc w:val="center"/>
              <w:rPr>
                <w:sz w:val="22"/>
                <w:szCs w:val="22"/>
              </w:rPr>
            </w:pPr>
            <w:r w:rsidRPr="00670B11">
              <w:rPr>
                <w:sz w:val="22"/>
                <w:szCs w:val="22"/>
              </w:rPr>
              <w:t>784.46</w:t>
            </w:r>
          </w:p>
        </w:tc>
        <w:tc>
          <w:tcPr>
            <w:tcW w:w="478" w:type="pct"/>
            <w:tcBorders>
              <w:top w:val="nil"/>
              <w:left w:val="nil"/>
              <w:bottom w:val="nil"/>
              <w:right w:val="nil"/>
            </w:tcBorders>
            <w:shd w:val="clear" w:color="auto" w:fill="auto"/>
            <w:vAlign w:val="center"/>
          </w:tcPr>
          <w:p w14:paraId="3B5BE2D1" w14:textId="135A1554" w:rsidR="0047344E" w:rsidRPr="00670B11" w:rsidRDefault="00B30259" w:rsidP="00013D05">
            <w:pPr>
              <w:shd w:val="clear" w:color="auto" w:fill="D0CECE" w:themeFill="background2" w:themeFillShade="E6"/>
              <w:jc w:val="center"/>
              <w:rPr>
                <w:sz w:val="22"/>
                <w:szCs w:val="22"/>
              </w:rPr>
            </w:pPr>
            <w:r w:rsidRPr="00670B11">
              <w:rPr>
                <w:sz w:val="22"/>
                <w:szCs w:val="22"/>
              </w:rPr>
              <w:t>116.26</w:t>
            </w:r>
          </w:p>
        </w:tc>
        <w:tc>
          <w:tcPr>
            <w:tcW w:w="100" w:type="pct"/>
            <w:tcBorders>
              <w:top w:val="nil"/>
              <w:left w:val="nil"/>
              <w:bottom w:val="nil"/>
              <w:right w:val="nil"/>
            </w:tcBorders>
            <w:shd w:val="clear" w:color="auto" w:fill="auto"/>
          </w:tcPr>
          <w:p w14:paraId="4F1934FB"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nil"/>
              <w:left w:val="nil"/>
              <w:bottom w:val="nil"/>
              <w:right w:val="nil"/>
            </w:tcBorders>
            <w:shd w:val="clear" w:color="auto" w:fill="auto"/>
            <w:vAlign w:val="center"/>
          </w:tcPr>
          <w:p w14:paraId="15125ED9"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nil"/>
              <w:left w:val="nil"/>
              <w:bottom w:val="nil"/>
              <w:right w:val="nil"/>
            </w:tcBorders>
            <w:shd w:val="clear" w:color="auto" w:fill="auto"/>
            <w:vAlign w:val="center"/>
          </w:tcPr>
          <w:p w14:paraId="7CCD6041" w14:textId="77777777" w:rsidR="0047344E" w:rsidRPr="00670B11" w:rsidRDefault="0047344E" w:rsidP="00013D05">
            <w:pPr>
              <w:shd w:val="clear" w:color="auto" w:fill="D0CECE" w:themeFill="background2" w:themeFillShade="E6"/>
              <w:jc w:val="center"/>
              <w:rPr>
                <w:sz w:val="22"/>
                <w:szCs w:val="22"/>
              </w:rPr>
            </w:pPr>
          </w:p>
        </w:tc>
        <w:tc>
          <w:tcPr>
            <w:tcW w:w="108" w:type="pct"/>
            <w:tcBorders>
              <w:top w:val="nil"/>
              <w:left w:val="nil"/>
              <w:bottom w:val="nil"/>
              <w:right w:val="nil"/>
            </w:tcBorders>
            <w:shd w:val="clear" w:color="auto" w:fill="auto"/>
          </w:tcPr>
          <w:p w14:paraId="6DF28B02"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nil"/>
              <w:left w:val="nil"/>
              <w:bottom w:val="nil"/>
              <w:right w:val="nil"/>
            </w:tcBorders>
            <w:shd w:val="clear" w:color="auto" w:fill="auto"/>
            <w:vAlign w:val="center"/>
          </w:tcPr>
          <w:p w14:paraId="0CCBAD10" w14:textId="12E3FEE8" w:rsidR="0047344E" w:rsidRPr="00670B11" w:rsidRDefault="00B30259" w:rsidP="00013D05">
            <w:pPr>
              <w:shd w:val="clear" w:color="auto" w:fill="D0CECE" w:themeFill="background2" w:themeFillShade="E6"/>
              <w:jc w:val="center"/>
              <w:rPr>
                <w:sz w:val="22"/>
                <w:szCs w:val="22"/>
              </w:rPr>
            </w:pPr>
            <w:r w:rsidRPr="00670B11">
              <w:rPr>
                <w:sz w:val="22"/>
                <w:szCs w:val="22"/>
              </w:rPr>
              <w:t>42.26</w:t>
            </w:r>
          </w:p>
        </w:tc>
        <w:tc>
          <w:tcPr>
            <w:tcW w:w="466" w:type="pct"/>
            <w:tcBorders>
              <w:top w:val="nil"/>
              <w:left w:val="nil"/>
              <w:bottom w:val="nil"/>
              <w:right w:val="nil"/>
            </w:tcBorders>
            <w:shd w:val="clear" w:color="auto" w:fill="auto"/>
            <w:vAlign w:val="center"/>
          </w:tcPr>
          <w:p w14:paraId="7CBAF07D" w14:textId="4FB6B60B" w:rsidR="0047344E" w:rsidRPr="00670B11" w:rsidRDefault="00B30259" w:rsidP="00013D05">
            <w:pPr>
              <w:shd w:val="clear" w:color="auto" w:fill="D0CECE" w:themeFill="background2" w:themeFillShade="E6"/>
              <w:jc w:val="center"/>
              <w:rPr>
                <w:sz w:val="22"/>
                <w:szCs w:val="22"/>
              </w:rPr>
            </w:pPr>
            <w:r w:rsidRPr="00670B11">
              <w:rPr>
                <w:sz w:val="22"/>
                <w:szCs w:val="22"/>
              </w:rPr>
              <w:t>26.05</w:t>
            </w:r>
          </w:p>
        </w:tc>
      </w:tr>
      <w:tr w:rsidR="0047344E" w:rsidRPr="00013D05" w14:paraId="6763E60B" w14:textId="77777777" w:rsidTr="00382DD1">
        <w:trPr>
          <w:trHeight w:val="343"/>
        </w:trPr>
        <w:tc>
          <w:tcPr>
            <w:tcW w:w="1015" w:type="pct"/>
            <w:shd w:val="clear" w:color="auto" w:fill="auto"/>
            <w:vAlign w:val="center"/>
          </w:tcPr>
          <w:p w14:paraId="2A197DC0" w14:textId="77777777" w:rsidR="0047344E" w:rsidRPr="00670B11" w:rsidRDefault="0047344E" w:rsidP="00013D05">
            <w:pPr>
              <w:shd w:val="clear" w:color="auto" w:fill="D0CECE" w:themeFill="background2" w:themeFillShade="E6"/>
              <w:rPr>
                <w:sz w:val="22"/>
                <w:szCs w:val="22"/>
              </w:rPr>
            </w:pPr>
            <w:r w:rsidRPr="00670B11">
              <w:rPr>
                <w:sz w:val="22"/>
                <w:szCs w:val="22"/>
              </w:rPr>
              <w:t>Study 8</w:t>
            </w:r>
          </w:p>
        </w:tc>
        <w:tc>
          <w:tcPr>
            <w:tcW w:w="95" w:type="pct"/>
            <w:tcBorders>
              <w:right w:val="nil"/>
            </w:tcBorders>
            <w:shd w:val="clear" w:color="auto" w:fill="auto"/>
          </w:tcPr>
          <w:p w14:paraId="2EFA01EC" w14:textId="77777777" w:rsidR="0047344E" w:rsidRPr="00670B11" w:rsidRDefault="0047344E" w:rsidP="00013D05">
            <w:pPr>
              <w:shd w:val="clear" w:color="auto" w:fill="D0CECE" w:themeFill="background2" w:themeFillShade="E6"/>
              <w:jc w:val="center"/>
              <w:rPr>
                <w:sz w:val="22"/>
                <w:szCs w:val="22"/>
              </w:rPr>
            </w:pPr>
          </w:p>
        </w:tc>
        <w:tc>
          <w:tcPr>
            <w:tcW w:w="355" w:type="pct"/>
            <w:tcBorders>
              <w:top w:val="nil"/>
              <w:left w:val="nil"/>
              <w:bottom w:val="nil"/>
              <w:right w:val="nil"/>
            </w:tcBorders>
            <w:shd w:val="clear" w:color="auto" w:fill="auto"/>
            <w:vAlign w:val="center"/>
          </w:tcPr>
          <w:p w14:paraId="4828860A" w14:textId="77777777" w:rsidR="0047344E" w:rsidRPr="00670B11" w:rsidRDefault="0047344E" w:rsidP="00013D05">
            <w:pPr>
              <w:shd w:val="clear" w:color="auto" w:fill="D0CECE" w:themeFill="background2" w:themeFillShade="E6"/>
              <w:jc w:val="center"/>
              <w:rPr>
                <w:sz w:val="22"/>
                <w:szCs w:val="22"/>
              </w:rPr>
            </w:pPr>
          </w:p>
        </w:tc>
        <w:tc>
          <w:tcPr>
            <w:tcW w:w="454" w:type="pct"/>
            <w:tcBorders>
              <w:top w:val="nil"/>
              <w:left w:val="nil"/>
              <w:bottom w:val="nil"/>
              <w:right w:val="nil"/>
            </w:tcBorders>
            <w:shd w:val="clear" w:color="auto" w:fill="auto"/>
            <w:vAlign w:val="center"/>
          </w:tcPr>
          <w:p w14:paraId="55AAF62A" w14:textId="77777777" w:rsidR="0047344E" w:rsidRPr="00670B11" w:rsidRDefault="0047344E" w:rsidP="00013D05">
            <w:pPr>
              <w:shd w:val="clear" w:color="auto" w:fill="D0CECE" w:themeFill="background2" w:themeFillShade="E6"/>
              <w:jc w:val="center"/>
              <w:rPr>
                <w:sz w:val="22"/>
                <w:szCs w:val="22"/>
              </w:rPr>
            </w:pPr>
          </w:p>
        </w:tc>
        <w:tc>
          <w:tcPr>
            <w:tcW w:w="95" w:type="pct"/>
            <w:tcBorders>
              <w:top w:val="nil"/>
              <w:left w:val="nil"/>
              <w:bottom w:val="nil"/>
              <w:right w:val="nil"/>
            </w:tcBorders>
            <w:shd w:val="clear" w:color="auto" w:fill="auto"/>
          </w:tcPr>
          <w:p w14:paraId="1AB27C81" w14:textId="77777777" w:rsidR="0047344E" w:rsidRPr="00670B11" w:rsidRDefault="0047344E" w:rsidP="00013D05">
            <w:pPr>
              <w:shd w:val="clear" w:color="auto" w:fill="D0CECE" w:themeFill="background2" w:themeFillShade="E6"/>
              <w:jc w:val="center"/>
              <w:rPr>
                <w:sz w:val="22"/>
                <w:szCs w:val="22"/>
              </w:rPr>
            </w:pPr>
          </w:p>
        </w:tc>
        <w:tc>
          <w:tcPr>
            <w:tcW w:w="406" w:type="pct"/>
            <w:tcBorders>
              <w:top w:val="nil"/>
              <w:left w:val="nil"/>
              <w:bottom w:val="nil"/>
              <w:right w:val="nil"/>
            </w:tcBorders>
            <w:shd w:val="clear" w:color="auto" w:fill="auto"/>
            <w:vAlign w:val="center"/>
          </w:tcPr>
          <w:p w14:paraId="4C5F3322" w14:textId="7D52D5EE" w:rsidR="0047344E" w:rsidRPr="00670B11" w:rsidRDefault="00114FB4" w:rsidP="00013D05">
            <w:pPr>
              <w:shd w:val="clear" w:color="auto" w:fill="D0CECE" w:themeFill="background2" w:themeFillShade="E6"/>
              <w:jc w:val="center"/>
              <w:rPr>
                <w:sz w:val="22"/>
                <w:szCs w:val="22"/>
              </w:rPr>
            </w:pPr>
            <w:r w:rsidRPr="00670B11">
              <w:rPr>
                <w:sz w:val="22"/>
                <w:szCs w:val="22"/>
              </w:rPr>
              <w:t>788.02</w:t>
            </w:r>
          </w:p>
        </w:tc>
        <w:tc>
          <w:tcPr>
            <w:tcW w:w="478" w:type="pct"/>
            <w:tcBorders>
              <w:top w:val="nil"/>
              <w:left w:val="nil"/>
              <w:bottom w:val="nil"/>
              <w:right w:val="nil"/>
            </w:tcBorders>
            <w:shd w:val="clear" w:color="auto" w:fill="auto"/>
            <w:vAlign w:val="center"/>
          </w:tcPr>
          <w:p w14:paraId="7B398A1F" w14:textId="1E5F3FE3" w:rsidR="0047344E" w:rsidRPr="00670B11" w:rsidRDefault="00114FB4" w:rsidP="00013D05">
            <w:pPr>
              <w:shd w:val="clear" w:color="auto" w:fill="D0CECE" w:themeFill="background2" w:themeFillShade="E6"/>
              <w:jc w:val="center"/>
              <w:rPr>
                <w:sz w:val="22"/>
                <w:szCs w:val="22"/>
              </w:rPr>
            </w:pPr>
            <w:r w:rsidRPr="00670B11">
              <w:rPr>
                <w:sz w:val="22"/>
                <w:szCs w:val="22"/>
              </w:rPr>
              <w:t>116.33</w:t>
            </w:r>
          </w:p>
        </w:tc>
        <w:tc>
          <w:tcPr>
            <w:tcW w:w="100" w:type="pct"/>
            <w:tcBorders>
              <w:top w:val="nil"/>
              <w:left w:val="nil"/>
              <w:bottom w:val="nil"/>
              <w:right w:val="nil"/>
            </w:tcBorders>
            <w:shd w:val="clear" w:color="auto" w:fill="auto"/>
          </w:tcPr>
          <w:p w14:paraId="6974C13E" w14:textId="77777777" w:rsidR="0047344E" w:rsidRPr="00670B11" w:rsidRDefault="0047344E" w:rsidP="00013D05">
            <w:pPr>
              <w:shd w:val="clear" w:color="auto" w:fill="D0CECE" w:themeFill="background2" w:themeFillShade="E6"/>
              <w:rPr>
                <w:sz w:val="22"/>
                <w:szCs w:val="22"/>
              </w:rPr>
            </w:pPr>
          </w:p>
        </w:tc>
        <w:tc>
          <w:tcPr>
            <w:tcW w:w="476" w:type="pct"/>
            <w:tcBorders>
              <w:top w:val="nil"/>
              <w:left w:val="nil"/>
              <w:bottom w:val="nil"/>
              <w:right w:val="nil"/>
            </w:tcBorders>
            <w:shd w:val="clear" w:color="auto" w:fill="auto"/>
            <w:vAlign w:val="center"/>
          </w:tcPr>
          <w:p w14:paraId="3F265CA3"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nil"/>
              <w:left w:val="nil"/>
              <w:bottom w:val="nil"/>
              <w:right w:val="nil"/>
            </w:tcBorders>
            <w:shd w:val="clear" w:color="auto" w:fill="auto"/>
            <w:vAlign w:val="center"/>
          </w:tcPr>
          <w:p w14:paraId="3DBCAF62" w14:textId="77777777" w:rsidR="0047344E" w:rsidRPr="00670B11" w:rsidRDefault="0047344E" w:rsidP="00013D05">
            <w:pPr>
              <w:shd w:val="clear" w:color="auto" w:fill="D0CECE" w:themeFill="background2" w:themeFillShade="E6"/>
              <w:jc w:val="center"/>
              <w:rPr>
                <w:sz w:val="22"/>
                <w:szCs w:val="22"/>
              </w:rPr>
            </w:pPr>
          </w:p>
        </w:tc>
        <w:tc>
          <w:tcPr>
            <w:tcW w:w="108" w:type="pct"/>
            <w:tcBorders>
              <w:top w:val="nil"/>
              <w:left w:val="nil"/>
              <w:bottom w:val="nil"/>
              <w:right w:val="nil"/>
            </w:tcBorders>
            <w:shd w:val="clear" w:color="auto" w:fill="auto"/>
          </w:tcPr>
          <w:p w14:paraId="0AA11819"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nil"/>
              <w:left w:val="nil"/>
              <w:bottom w:val="nil"/>
              <w:right w:val="nil"/>
            </w:tcBorders>
            <w:shd w:val="clear" w:color="auto" w:fill="auto"/>
            <w:vAlign w:val="center"/>
          </w:tcPr>
          <w:p w14:paraId="61263439" w14:textId="4722A38F" w:rsidR="0047344E" w:rsidRPr="00670B11" w:rsidRDefault="00114FB4" w:rsidP="00013D05">
            <w:pPr>
              <w:shd w:val="clear" w:color="auto" w:fill="D0CECE" w:themeFill="background2" w:themeFillShade="E6"/>
              <w:jc w:val="center"/>
              <w:rPr>
                <w:sz w:val="22"/>
                <w:szCs w:val="22"/>
              </w:rPr>
            </w:pPr>
            <w:r w:rsidRPr="00670B11">
              <w:rPr>
                <w:sz w:val="22"/>
                <w:szCs w:val="22"/>
              </w:rPr>
              <w:t>43.31</w:t>
            </w:r>
          </w:p>
        </w:tc>
        <w:tc>
          <w:tcPr>
            <w:tcW w:w="466" w:type="pct"/>
            <w:tcBorders>
              <w:top w:val="nil"/>
              <w:left w:val="nil"/>
              <w:bottom w:val="nil"/>
              <w:right w:val="nil"/>
            </w:tcBorders>
            <w:shd w:val="clear" w:color="auto" w:fill="auto"/>
            <w:vAlign w:val="center"/>
          </w:tcPr>
          <w:p w14:paraId="11AE50F1" w14:textId="14D4B287" w:rsidR="0047344E" w:rsidRPr="00670B11" w:rsidRDefault="00114FB4" w:rsidP="00013D05">
            <w:pPr>
              <w:shd w:val="clear" w:color="auto" w:fill="D0CECE" w:themeFill="background2" w:themeFillShade="E6"/>
              <w:jc w:val="center"/>
              <w:rPr>
                <w:sz w:val="22"/>
                <w:szCs w:val="22"/>
              </w:rPr>
            </w:pPr>
            <w:r w:rsidRPr="00670B11">
              <w:rPr>
                <w:sz w:val="22"/>
                <w:szCs w:val="22"/>
              </w:rPr>
              <w:t>25.05</w:t>
            </w:r>
          </w:p>
        </w:tc>
      </w:tr>
      <w:tr w:rsidR="0047344E" w:rsidRPr="008671A9" w14:paraId="76439BE0" w14:textId="77777777" w:rsidTr="00382DD1">
        <w:trPr>
          <w:trHeight w:val="356"/>
        </w:trPr>
        <w:tc>
          <w:tcPr>
            <w:tcW w:w="1015" w:type="pct"/>
            <w:tcBorders>
              <w:top w:val="nil"/>
              <w:bottom w:val="single" w:sz="4" w:space="0" w:color="auto"/>
            </w:tcBorders>
            <w:shd w:val="clear" w:color="auto" w:fill="auto"/>
            <w:vAlign w:val="center"/>
          </w:tcPr>
          <w:p w14:paraId="1E989880" w14:textId="2ED7C8CB" w:rsidR="0047344E" w:rsidRPr="00670B11" w:rsidRDefault="0047344E" w:rsidP="00013D05">
            <w:pPr>
              <w:shd w:val="clear" w:color="auto" w:fill="D0CECE" w:themeFill="background2" w:themeFillShade="E6"/>
              <w:rPr>
                <w:sz w:val="22"/>
                <w:szCs w:val="22"/>
              </w:rPr>
            </w:pPr>
            <w:r w:rsidRPr="00670B11">
              <w:rPr>
                <w:sz w:val="22"/>
                <w:szCs w:val="22"/>
              </w:rPr>
              <w:t xml:space="preserve">Study 9 </w:t>
            </w:r>
          </w:p>
        </w:tc>
        <w:tc>
          <w:tcPr>
            <w:tcW w:w="95" w:type="pct"/>
            <w:tcBorders>
              <w:top w:val="nil"/>
              <w:bottom w:val="single" w:sz="4" w:space="0" w:color="auto"/>
              <w:right w:val="nil"/>
            </w:tcBorders>
            <w:shd w:val="clear" w:color="auto" w:fill="auto"/>
          </w:tcPr>
          <w:p w14:paraId="5F1F249D" w14:textId="77777777" w:rsidR="0047344E" w:rsidRPr="00670B11" w:rsidRDefault="0047344E" w:rsidP="00013D05">
            <w:pPr>
              <w:shd w:val="clear" w:color="auto" w:fill="D0CECE" w:themeFill="background2" w:themeFillShade="E6"/>
              <w:jc w:val="center"/>
              <w:rPr>
                <w:sz w:val="22"/>
                <w:szCs w:val="22"/>
              </w:rPr>
            </w:pPr>
          </w:p>
        </w:tc>
        <w:tc>
          <w:tcPr>
            <w:tcW w:w="355" w:type="pct"/>
            <w:tcBorders>
              <w:top w:val="nil"/>
              <w:left w:val="nil"/>
              <w:bottom w:val="single" w:sz="4" w:space="0" w:color="auto"/>
              <w:right w:val="nil"/>
            </w:tcBorders>
            <w:shd w:val="clear" w:color="auto" w:fill="auto"/>
            <w:vAlign w:val="center"/>
          </w:tcPr>
          <w:p w14:paraId="48CC8B21" w14:textId="119F4B8C" w:rsidR="0047344E" w:rsidRPr="00670B11" w:rsidRDefault="00114FB4" w:rsidP="00013D05">
            <w:pPr>
              <w:shd w:val="clear" w:color="auto" w:fill="D0CECE" w:themeFill="background2" w:themeFillShade="E6"/>
              <w:jc w:val="center"/>
              <w:rPr>
                <w:sz w:val="22"/>
                <w:szCs w:val="22"/>
              </w:rPr>
            </w:pPr>
            <w:r w:rsidRPr="00670B11">
              <w:rPr>
                <w:sz w:val="22"/>
                <w:szCs w:val="22"/>
              </w:rPr>
              <w:t>117.96</w:t>
            </w:r>
          </w:p>
        </w:tc>
        <w:tc>
          <w:tcPr>
            <w:tcW w:w="454" w:type="pct"/>
            <w:tcBorders>
              <w:top w:val="nil"/>
              <w:left w:val="nil"/>
              <w:bottom w:val="single" w:sz="4" w:space="0" w:color="auto"/>
              <w:right w:val="nil"/>
            </w:tcBorders>
            <w:shd w:val="clear" w:color="auto" w:fill="auto"/>
            <w:vAlign w:val="center"/>
          </w:tcPr>
          <w:p w14:paraId="6A0240A3" w14:textId="2721F056" w:rsidR="0047344E" w:rsidRPr="00670B11" w:rsidRDefault="00114FB4" w:rsidP="00013D05">
            <w:pPr>
              <w:shd w:val="clear" w:color="auto" w:fill="D0CECE" w:themeFill="background2" w:themeFillShade="E6"/>
              <w:jc w:val="center"/>
              <w:rPr>
                <w:sz w:val="22"/>
                <w:szCs w:val="22"/>
              </w:rPr>
            </w:pPr>
            <w:r w:rsidRPr="00670B11">
              <w:rPr>
                <w:sz w:val="22"/>
                <w:szCs w:val="22"/>
              </w:rPr>
              <w:t>11.91</w:t>
            </w:r>
          </w:p>
        </w:tc>
        <w:tc>
          <w:tcPr>
            <w:tcW w:w="95" w:type="pct"/>
            <w:tcBorders>
              <w:top w:val="nil"/>
              <w:left w:val="nil"/>
              <w:bottom w:val="single" w:sz="4" w:space="0" w:color="auto"/>
              <w:right w:val="nil"/>
            </w:tcBorders>
            <w:shd w:val="clear" w:color="auto" w:fill="auto"/>
          </w:tcPr>
          <w:p w14:paraId="73768A46" w14:textId="77777777" w:rsidR="0047344E" w:rsidRPr="00670B11" w:rsidRDefault="0047344E" w:rsidP="00013D05">
            <w:pPr>
              <w:shd w:val="clear" w:color="auto" w:fill="D0CECE" w:themeFill="background2" w:themeFillShade="E6"/>
              <w:jc w:val="center"/>
              <w:rPr>
                <w:sz w:val="22"/>
                <w:szCs w:val="22"/>
              </w:rPr>
            </w:pPr>
          </w:p>
        </w:tc>
        <w:tc>
          <w:tcPr>
            <w:tcW w:w="406" w:type="pct"/>
            <w:tcBorders>
              <w:top w:val="nil"/>
              <w:left w:val="nil"/>
              <w:bottom w:val="single" w:sz="4" w:space="0" w:color="auto"/>
              <w:right w:val="nil"/>
            </w:tcBorders>
            <w:shd w:val="clear" w:color="auto" w:fill="auto"/>
            <w:vAlign w:val="center"/>
          </w:tcPr>
          <w:p w14:paraId="25A39033" w14:textId="17DAEF07" w:rsidR="0047344E" w:rsidRPr="00670B11" w:rsidRDefault="00114FB4" w:rsidP="00013D05">
            <w:pPr>
              <w:shd w:val="clear" w:color="auto" w:fill="D0CECE" w:themeFill="background2" w:themeFillShade="E6"/>
              <w:jc w:val="center"/>
              <w:rPr>
                <w:sz w:val="22"/>
                <w:szCs w:val="22"/>
              </w:rPr>
            </w:pPr>
            <w:r w:rsidRPr="00670B11">
              <w:rPr>
                <w:sz w:val="22"/>
                <w:szCs w:val="22"/>
              </w:rPr>
              <w:t>899.09</w:t>
            </w:r>
          </w:p>
        </w:tc>
        <w:tc>
          <w:tcPr>
            <w:tcW w:w="478" w:type="pct"/>
            <w:tcBorders>
              <w:top w:val="nil"/>
              <w:left w:val="nil"/>
              <w:bottom w:val="single" w:sz="4" w:space="0" w:color="auto"/>
              <w:right w:val="nil"/>
            </w:tcBorders>
            <w:shd w:val="clear" w:color="auto" w:fill="auto"/>
            <w:vAlign w:val="center"/>
          </w:tcPr>
          <w:p w14:paraId="0EDFB63E" w14:textId="45109664" w:rsidR="0047344E" w:rsidRPr="00670B11" w:rsidRDefault="00114FB4" w:rsidP="00013D05">
            <w:pPr>
              <w:shd w:val="clear" w:color="auto" w:fill="D0CECE" w:themeFill="background2" w:themeFillShade="E6"/>
              <w:jc w:val="center"/>
              <w:rPr>
                <w:sz w:val="22"/>
                <w:szCs w:val="22"/>
              </w:rPr>
            </w:pPr>
            <w:r w:rsidRPr="00670B11">
              <w:rPr>
                <w:sz w:val="22"/>
                <w:szCs w:val="22"/>
              </w:rPr>
              <w:t>130.31</w:t>
            </w:r>
          </w:p>
        </w:tc>
        <w:tc>
          <w:tcPr>
            <w:tcW w:w="100" w:type="pct"/>
            <w:tcBorders>
              <w:top w:val="nil"/>
              <w:left w:val="nil"/>
              <w:bottom w:val="single" w:sz="4" w:space="0" w:color="auto"/>
              <w:right w:val="nil"/>
            </w:tcBorders>
            <w:shd w:val="clear" w:color="auto" w:fill="auto"/>
          </w:tcPr>
          <w:p w14:paraId="375F2777"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nil"/>
              <w:left w:val="nil"/>
              <w:bottom w:val="single" w:sz="4" w:space="0" w:color="auto"/>
              <w:right w:val="nil"/>
            </w:tcBorders>
            <w:shd w:val="clear" w:color="auto" w:fill="auto"/>
            <w:vAlign w:val="center"/>
          </w:tcPr>
          <w:p w14:paraId="5879C9E2" w14:textId="286652AC" w:rsidR="0047344E" w:rsidRPr="00670B11" w:rsidRDefault="00114FB4" w:rsidP="00013D05">
            <w:pPr>
              <w:shd w:val="clear" w:color="auto" w:fill="D0CECE" w:themeFill="background2" w:themeFillShade="E6"/>
              <w:jc w:val="center"/>
              <w:rPr>
                <w:sz w:val="22"/>
                <w:szCs w:val="22"/>
              </w:rPr>
            </w:pPr>
            <w:r w:rsidRPr="00670B11">
              <w:rPr>
                <w:sz w:val="22"/>
                <w:szCs w:val="22"/>
              </w:rPr>
              <w:t>6.91</w:t>
            </w:r>
          </w:p>
        </w:tc>
        <w:tc>
          <w:tcPr>
            <w:tcW w:w="476" w:type="pct"/>
            <w:tcBorders>
              <w:top w:val="nil"/>
              <w:left w:val="nil"/>
              <w:bottom w:val="single" w:sz="4" w:space="0" w:color="auto"/>
              <w:right w:val="nil"/>
            </w:tcBorders>
            <w:shd w:val="clear" w:color="auto" w:fill="auto"/>
            <w:vAlign w:val="center"/>
          </w:tcPr>
          <w:p w14:paraId="5342D225" w14:textId="787E49E0" w:rsidR="0047344E" w:rsidRPr="00670B11" w:rsidRDefault="00114FB4" w:rsidP="00013D05">
            <w:pPr>
              <w:shd w:val="clear" w:color="auto" w:fill="D0CECE" w:themeFill="background2" w:themeFillShade="E6"/>
              <w:jc w:val="center"/>
              <w:rPr>
                <w:sz w:val="22"/>
                <w:szCs w:val="22"/>
              </w:rPr>
            </w:pPr>
            <w:r w:rsidRPr="00670B11">
              <w:rPr>
                <w:sz w:val="22"/>
                <w:szCs w:val="22"/>
              </w:rPr>
              <w:t>1.32</w:t>
            </w:r>
          </w:p>
        </w:tc>
        <w:tc>
          <w:tcPr>
            <w:tcW w:w="108" w:type="pct"/>
            <w:tcBorders>
              <w:top w:val="nil"/>
              <w:left w:val="nil"/>
              <w:bottom w:val="single" w:sz="4" w:space="0" w:color="auto"/>
              <w:right w:val="nil"/>
            </w:tcBorders>
            <w:shd w:val="clear" w:color="auto" w:fill="auto"/>
          </w:tcPr>
          <w:p w14:paraId="4584B6A0" w14:textId="77777777" w:rsidR="0047344E" w:rsidRPr="00670B11" w:rsidRDefault="0047344E" w:rsidP="00013D05">
            <w:pPr>
              <w:shd w:val="clear" w:color="auto" w:fill="D0CECE" w:themeFill="background2" w:themeFillShade="E6"/>
              <w:jc w:val="center"/>
              <w:rPr>
                <w:sz w:val="22"/>
                <w:szCs w:val="22"/>
              </w:rPr>
            </w:pPr>
          </w:p>
        </w:tc>
        <w:tc>
          <w:tcPr>
            <w:tcW w:w="476" w:type="pct"/>
            <w:tcBorders>
              <w:top w:val="nil"/>
              <w:left w:val="nil"/>
              <w:bottom w:val="single" w:sz="4" w:space="0" w:color="auto"/>
              <w:right w:val="nil"/>
            </w:tcBorders>
            <w:shd w:val="clear" w:color="auto" w:fill="auto"/>
          </w:tcPr>
          <w:p w14:paraId="0F5EE228" w14:textId="77777777" w:rsidR="0047344E" w:rsidRPr="00670B11" w:rsidRDefault="0047344E" w:rsidP="00013D05">
            <w:pPr>
              <w:shd w:val="clear" w:color="auto" w:fill="D0CECE" w:themeFill="background2" w:themeFillShade="E6"/>
              <w:jc w:val="center"/>
              <w:rPr>
                <w:sz w:val="22"/>
                <w:szCs w:val="22"/>
              </w:rPr>
            </w:pPr>
          </w:p>
        </w:tc>
        <w:tc>
          <w:tcPr>
            <w:tcW w:w="466" w:type="pct"/>
            <w:tcBorders>
              <w:top w:val="nil"/>
              <w:left w:val="nil"/>
              <w:bottom w:val="single" w:sz="4" w:space="0" w:color="auto"/>
              <w:right w:val="nil"/>
            </w:tcBorders>
            <w:shd w:val="clear" w:color="auto" w:fill="auto"/>
          </w:tcPr>
          <w:p w14:paraId="4616DDB1" w14:textId="77777777" w:rsidR="0047344E" w:rsidRPr="00670B11" w:rsidRDefault="0047344E" w:rsidP="00013D05">
            <w:pPr>
              <w:shd w:val="clear" w:color="auto" w:fill="D0CECE" w:themeFill="background2" w:themeFillShade="E6"/>
              <w:jc w:val="center"/>
              <w:rPr>
                <w:sz w:val="22"/>
                <w:szCs w:val="22"/>
              </w:rPr>
            </w:pPr>
          </w:p>
        </w:tc>
      </w:tr>
    </w:tbl>
    <w:p w14:paraId="3D78690A" w14:textId="77777777" w:rsidR="0047344E" w:rsidRDefault="0047344E">
      <w:pPr>
        <w:rPr>
          <w:sz w:val="22"/>
          <w:szCs w:val="22"/>
        </w:rPr>
      </w:pPr>
      <w:r>
        <w:rPr>
          <w:sz w:val="22"/>
          <w:szCs w:val="22"/>
        </w:rPr>
        <w:br w:type="page"/>
      </w:r>
    </w:p>
    <w:p w14:paraId="5C278FFC" w14:textId="0797D879" w:rsidR="00127F92" w:rsidRPr="008671A9" w:rsidRDefault="007A2941" w:rsidP="00127F92">
      <w:pPr>
        <w:rPr>
          <w:sz w:val="22"/>
          <w:szCs w:val="22"/>
        </w:rPr>
      </w:pPr>
      <w:r>
        <w:rPr>
          <w:sz w:val="22"/>
          <w:szCs w:val="22"/>
        </w:rPr>
        <w:lastRenderedPageBreak/>
        <w:t>Table 6</w:t>
      </w:r>
    </w:p>
    <w:p w14:paraId="74CB9CD2" w14:textId="77777777" w:rsidR="00127F92" w:rsidRPr="008671A9" w:rsidRDefault="00127F92" w:rsidP="00127F92">
      <w:pPr>
        <w:rPr>
          <w:i/>
          <w:sz w:val="22"/>
          <w:szCs w:val="22"/>
        </w:rPr>
      </w:pPr>
      <w:r w:rsidRPr="008671A9">
        <w:rPr>
          <w:i/>
          <w:sz w:val="22"/>
          <w:szCs w:val="22"/>
        </w:rPr>
        <w:t>Autonomic nervous system reactivity across studies</w:t>
      </w:r>
    </w:p>
    <w:tbl>
      <w:tblPr>
        <w:tblStyle w:val="TableGrid"/>
        <w:tblW w:w="4471"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222"/>
        <w:gridCol w:w="822"/>
        <w:gridCol w:w="1051"/>
        <w:gridCol w:w="222"/>
        <w:gridCol w:w="941"/>
        <w:gridCol w:w="1108"/>
        <w:gridCol w:w="232"/>
        <w:gridCol w:w="1103"/>
        <w:gridCol w:w="1103"/>
        <w:gridCol w:w="250"/>
        <w:gridCol w:w="1103"/>
        <w:gridCol w:w="1080"/>
      </w:tblGrid>
      <w:tr w:rsidR="001A34C4" w:rsidRPr="008671A9" w14:paraId="0C77DF35" w14:textId="241A5AFA" w:rsidTr="001A34C4">
        <w:trPr>
          <w:trHeight w:val="572"/>
        </w:trPr>
        <w:tc>
          <w:tcPr>
            <w:tcW w:w="1015" w:type="pct"/>
            <w:tcBorders>
              <w:top w:val="single" w:sz="4" w:space="0" w:color="auto"/>
              <w:bottom w:val="single" w:sz="4" w:space="0" w:color="auto"/>
            </w:tcBorders>
            <w:vAlign w:val="center"/>
          </w:tcPr>
          <w:p w14:paraId="424C222B" w14:textId="77777777" w:rsidR="001A34C4" w:rsidRPr="008671A9" w:rsidRDefault="001A34C4" w:rsidP="00E066C4">
            <w:pPr>
              <w:rPr>
                <w:sz w:val="22"/>
                <w:szCs w:val="22"/>
              </w:rPr>
            </w:pPr>
            <w:r w:rsidRPr="008671A9">
              <w:rPr>
                <w:sz w:val="22"/>
                <w:szCs w:val="22"/>
              </w:rPr>
              <w:t>Study Number</w:t>
            </w:r>
          </w:p>
        </w:tc>
        <w:tc>
          <w:tcPr>
            <w:tcW w:w="95" w:type="pct"/>
            <w:tcBorders>
              <w:top w:val="single" w:sz="4" w:space="0" w:color="auto"/>
              <w:bottom w:val="nil"/>
              <w:right w:val="nil"/>
            </w:tcBorders>
          </w:tcPr>
          <w:p w14:paraId="7DC7AB73" w14:textId="77777777" w:rsidR="001A34C4" w:rsidRPr="008671A9" w:rsidRDefault="001A34C4" w:rsidP="00E066C4">
            <w:pPr>
              <w:jc w:val="center"/>
              <w:rPr>
                <w:sz w:val="22"/>
                <w:szCs w:val="22"/>
              </w:rPr>
            </w:pPr>
          </w:p>
        </w:tc>
        <w:tc>
          <w:tcPr>
            <w:tcW w:w="809" w:type="pct"/>
            <w:gridSpan w:val="2"/>
            <w:tcBorders>
              <w:top w:val="single" w:sz="4" w:space="0" w:color="auto"/>
              <w:left w:val="nil"/>
              <w:bottom w:val="single" w:sz="4" w:space="0" w:color="auto"/>
              <w:right w:val="nil"/>
            </w:tcBorders>
            <w:vAlign w:val="center"/>
          </w:tcPr>
          <w:p w14:paraId="609ECBF4" w14:textId="0B4CF07D" w:rsidR="001A34C4" w:rsidRPr="008671A9" w:rsidRDefault="001A34C4" w:rsidP="00E066C4">
            <w:pPr>
              <w:jc w:val="center"/>
              <w:rPr>
                <w:sz w:val="22"/>
                <w:szCs w:val="22"/>
              </w:rPr>
            </w:pPr>
            <w:r w:rsidRPr="008671A9">
              <w:rPr>
                <w:sz w:val="22"/>
                <w:szCs w:val="22"/>
              </w:rPr>
              <w:t>Pre-ejection Period Reactivity</w:t>
            </w:r>
          </w:p>
        </w:tc>
        <w:tc>
          <w:tcPr>
            <w:tcW w:w="95" w:type="pct"/>
            <w:tcBorders>
              <w:top w:val="single" w:sz="4" w:space="0" w:color="auto"/>
              <w:left w:val="nil"/>
              <w:bottom w:val="nil"/>
              <w:right w:val="nil"/>
            </w:tcBorders>
          </w:tcPr>
          <w:p w14:paraId="33C8ABED" w14:textId="77777777" w:rsidR="001A34C4" w:rsidRPr="008671A9" w:rsidRDefault="001A34C4" w:rsidP="00E066C4">
            <w:pPr>
              <w:jc w:val="center"/>
              <w:rPr>
                <w:sz w:val="22"/>
                <w:szCs w:val="22"/>
              </w:rPr>
            </w:pPr>
          </w:p>
        </w:tc>
        <w:tc>
          <w:tcPr>
            <w:tcW w:w="884" w:type="pct"/>
            <w:gridSpan w:val="2"/>
            <w:tcBorders>
              <w:top w:val="single" w:sz="4" w:space="0" w:color="auto"/>
              <w:left w:val="nil"/>
              <w:bottom w:val="single" w:sz="4" w:space="0" w:color="auto"/>
              <w:right w:val="nil"/>
            </w:tcBorders>
            <w:vAlign w:val="center"/>
          </w:tcPr>
          <w:p w14:paraId="0F30F041" w14:textId="43A2AFD9" w:rsidR="001A34C4" w:rsidRPr="008671A9" w:rsidRDefault="001A34C4" w:rsidP="00E066C4">
            <w:pPr>
              <w:jc w:val="center"/>
              <w:rPr>
                <w:sz w:val="22"/>
                <w:szCs w:val="22"/>
              </w:rPr>
            </w:pPr>
            <w:r w:rsidRPr="008671A9">
              <w:rPr>
                <w:sz w:val="22"/>
                <w:szCs w:val="22"/>
              </w:rPr>
              <w:t>Interbeat Interval Reactivity</w:t>
            </w:r>
          </w:p>
        </w:tc>
        <w:tc>
          <w:tcPr>
            <w:tcW w:w="100" w:type="pct"/>
            <w:tcBorders>
              <w:top w:val="single" w:sz="4" w:space="0" w:color="auto"/>
              <w:left w:val="nil"/>
              <w:bottom w:val="nil"/>
              <w:right w:val="nil"/>
            </w:tcBorders>
          </w:tcPr>
          <w:p w14:paraId="154A5659" w14:textId="77777777" w:rsidR="001A34C4" w:rsidRPr="008671A9" w:rsidRDefault="001A34C4" w:rsidP="00E066C4">
            <w:pPr>
              <w:jc w:val="center"/>
              <w:rPr>
                <w:sz w:val="22"/>
                <w:szCs w:val="22"/>
              </w:rPr>
            </w:pPr>
          </w:p>
        </w:tc>
        <w:tc>
          <w:tcPr>
            <w:tcW w:w="951" w:type="pct"/>
            <w:gridSpan w:val="2"/>
            <w:tcBorders>
              <w:top w:val="single" w:sz="4" w:space="0" w:color="auto"/>
              <w:left w:val="nil"/>
              <w:bottom w:val="single" w:sz="4" w:space="0" w:color="auto"/>
              <w:right w:val="nil"/>
            </w:tcBorders>
            <w:vAlign w:val="center"/>
          </w:tcPr>
          <w:p w14:paraId="77E54976" w14:textId="689E0F6F" w:rsidR="001A34C4" w:rsidRPr="008671A9" w:rsidRDefault="001A34C4" w:rsidP="00E066C4">
            <w:pPr>
              <w:jc w:val="center"/>
              <w:rPr>
                <w:sz w:val="22"/>
                <w:szCs w:val="22"/>
              </w:rPr>
            </w:pPr>
            <w:r w:rsidRPr="008671A9">
              <w:rPr>
                <w:sz w:val="22"/>
                <w:szCs w:val="22"/>
              </w:rPr>
              <w:t>Respiratory Sinus Arrhythmia Reactivity</w:t>
            </w:r>
          </w:p>
        </w:tc>
        <w:tc>
          <w:tcPr>
            <w:tcW w:w="108" w:type="pct"/>
            <w:tcBorders>
              <w:top w:val="single" w:sz="4" w:space="0" w:color="auto"/>
              <w:left w:val="nil"/>
              <w:bottom w:val="nil"/>
              <w:right w:val="nil"/>
            </w:tcBorders>
          </w:tcPr>
          <w:p w14:paraId="6A19291F" w14:textId="77777777" w:rsidR="001A34C4" w:rsidRPr="008671A9" w:rsidRDefault="001A34C4" w:rsidP="00E066C4">
            <w:pPr>
              <w:jc w:val="center"/>
              <w:rPr>
                <w:sz w:val="22"/>
                <w:szCs w:val="22"/>
              </w:rPr>
            </w:pPr>
          </w:p>
        </w:tc>
        <w:tc>
          <w:tcPr>
            <w:tcW w:w="944" w:type="pct"/>
            <w:gridSpan w:val="2"/>
            <w:tcBorders>
              <w:top w:val="single" w:sz="4" w:space="0" w:color="auto"/>
              <w:left w:val="nil"/>
              <w:bottom w:val="single" w:sz="4" w:space="0" w:color="auto"/>
              <w:right w:val="nil"/>
            </w:tcBorders>
            <w:vAlign w:val="center"/>
          </w:tcPr>
          <w:p w14:paraId="2220EA89" w14:textId="104986C9" w:rsidR="001A34C4" w:rsidRPr="008671A9" w:rsidRDefault="001A34C4" w:rsidP="00E066C4">
            <w:pPr>
              <w:jc w:val="center"/>
              <w:rPr>
                <w:sz w:val="22"/>
                <w:szCs w:val="22"/>
              </w:rPr>
            </w:pPr>
            <w:r w:rsidRPr="008671A9">
              <w:rPr>
                <w:sz w:val="22"/>
                <w:szCs w:val="22"/>
              </w:rPr>
              <w:t>RMSSD Reactivity</w:t>
            </w:r>
          </w:p>
        </w:tc>
      </w:tr>
      <w:tr w:rsidR="001A34C4" w:rsidRPr="008671A9" w14:paraId="5D7CC4C5" w14:textId="63D248B5" w:rsidTr="001A34C4">
        <w:trPr>
          <w:trHeight w:val="528"/>
        </w:trPr>
        <w:tc>
          <w:tcPr>
            <w:tcW w:w="1015" w:type="pct"/>
            <w:tcBorders>
              <w:top w:val="single" w:sz="4" w:space="0" w:color="auto"/>
              <w:bottom w:val="single" w:sz="4" w:space="0" w:color="auto"/>
            </w:tcBorders>
            <w:vAlign w:val="center"/>
          </w:tcPr>
          <w:p w14:paraId="6DBABE0E" w14:textId="77777777" w:rsidR="001A34C4" w:rsidRPr="008671A9" w:rsidRDefault="001A34C4" w:rsidP="00E066C4">
            <w:pPr>
              <w:jc w:val="center"/>
              <w:rPr>
                <w:sz w:val="22"/>
                <w:szCs w:val="22"/>
              </w:rPr>
            </w:pPr>
          </w:p>
        </w:tc>
        <w:tc>
          <w:tcPr>
            <w:tcW w:w="95" w:type="pct"/>
            <w:tcBorders>
              <w:top w:val="nil"/>
              <w:bottom w:val="single" w:sz="4" w:space="0" w:color="auto"/>
              <w:right w:val="nil"/>
            </w:tcBorders>
          </w:tcPr>
          <w:p w14:paraId="301A1C11" w14:textId="77777777" w:rsidR="001A34C4" w:rsidRPr="008671A9" w:rsidRDefault="001A34C4" w:rsidP="00E066C4">
            <w:pPr>
              <w:jc w:val="center"/>
              <w:rPr>
                <w:i/>
                <w:sz w:val="22"/>
                <w:szCs w:val="22"/>
              </w:rPr>
            </w:pPr>
          </w:p>
        </w:tc>
        <w:tc>
          <w:tcPr>
            <w:tcW w:w="355" w:type="pct"/>
            <w:tcBorders>
              <w:top w:val="single" w:sz="4" w:space="0" w:color="auto"/>
              <w:left w:val="nil"/>
              <w:bottom w:val="single" w:sz="4" w:space="0" w:color="auto"/>
              <w:right w:val="nil"/>
            </w:tcBorders>
            <w:vAlign w:val="center"/>
          </w:tcPr>
          <w:p w14:paraId="74B3911D" w14:textId="77777777" w:rsidR="001A34C4" w:rsidRPr="008671A9" w:rsidRDefault="001A34C4" w:rsidP="00E066C4">
            <w:pPr>
              <w:jc w:val="center"/>
              <w:rPr>
                <w:i/>
                <w:sz w:val="22"/>
                <w:szCs w:val="22"/>
              </w:rPr>
            </w:pPr>
            <w:r w:rsidRPr="008671A9">
              <w:rPr>
                <w:i/>
                <w:sz w:val="22"/>
                <w:szCs w:val="22"/>
              </w:rPr>
              <w:t>M</w:t>
            </w:r>
          </w:p>
        </w:tc>
        <w:tc>
          <w:tcPr>
            <w:tcW w:w="454" w:type="pct"/>
            <w:tcBorders>
              <w:top w:val="single" w:sz="4" w:space="0" w:color="auto"/>
              <w:left w:val="nil"/>
              <w:bottom w:val="single" w:sz="4" w:space="0" w:color="auto"/>
              <w:right w:val="nil"/>
            </w:tcBorders>
            <w:vAlign w:val="center"/>
          </w:tcPr>
          <w:p w14:paraId="27D2F6AE" w14:textId="77777777" w:rsidR="001A34C4" w:rsidRPr="008671A9" w:rsidRDefault="001A34C4" w:rsidP="00E066C4">
            <w:pPr>
              <w:jc w:val="center"/>
              <w:rPr>
                <w:i/>
                <w:sz w:val="22"/>
                <w:szCs w:val="22"/>
              </w:rPr>
            </w:pPr>
            <w:r w:rsidRPr="008671A9">
              <w:rPr>
                <w:i/>
                <w:sz w:val="22"/>
                <w:szCs w:val="22"/>
              </w:rPr>
              <w:t>SD</w:t>
            </w:r>
          </w:p>
        </w:tc>
        <w:tc>
          <w:tcPr>
            <w:tcW w:w="95" w:type="pct"/>
            <w:tcBorders>
              <w:top w:val="nil"/>
              <w:left w:val="nil"/>
              <w:bottom w:val="single" w:sz="4" w:space="0" w:color="auto"/>
              <w:right w:val="nil"/>
            </w:tcBorders>
          </w:tcPr>
          <w:p w14:paraId="5630DB51" w14:textId="77777777" w:rsidR="001A34C4" w:rsidRPr="008671A9" w:rsidRDefault="001A34C4" w:rsidP="00E066C4">
            <w:pPr>
              <w:jc w:val="center"/>
              <w:rPr>
                <w:sz w:val="22"/>
                <w:szCs w:val="22"/>
              </w:rPr>
            </w:pPr>
          </w:p>
        </w:tc>
        <w:tc>
          <w:tcPr>
            <w:tcW w:w="406" w:type="pct"/>
            <w:tcBorders>
              <w:top w:val="single" w:sz="4" w:space="0" w:color="auto"/>
              <w:left w:val="nil"/>
              <w:bottom w:val="single" w:sz="4" w:space="0" w:color="auto"/>
              <w:right w:val="nil"/>
            </w:tcBorders>
            <w:vAlign w:val="center"/>
          </w:tcPr>
          <w:p w14:paraId="2B5A903D" w14:textId="77777777" w:rsidR="001A34C4" w:rsidRPr="008671A9" w:rsidRDefault="001A34C4" w:rsidP="00E066C4">
            <w:pPr>
              <w:jc w:val="center"/>
              <w:rPr>
                <w:sz w:val="22"/>
                <w:szCs w:val="22"/>
              </w:rPr>
            </w:pPr>
            <w:r w:rsidRPr="008671A9">
              <w:rPr>
                <w:i/>
                <w:sz w:val="22"/>
                <w:szCs w:val="22"/>
              </w:rPr>
              <w:t>M</w:t>
            </w:r>
          </w:p>
        </w:tc>
        <w:tc>
          <w:tcPr>
            <w:tcW w:w="478" w:type="pct"/>
            <w:tcBorders>
              <w:top w:val="single" w:sz="4" w:space="0" w:color="auto"/>
              <w:left w:val="nil"/>
              <w:bottom w:val="single" w:sz="4" w:space="0" w:color="auto"/>
              <w:right w:val="nil"/>
            </w:tcBorders>
            <w:vAlign w:val="center"/>
          </w:tcPr>
          <w:p w14:paraId="4C5C3785" w14:textId="77777777" w:rsidR="001A34C4" w:rsidRPr="008671A9" w:rsidRDefault="001A34C4" w:rsidP="00E066C4">
            <w:pPr>
              <w:jc w:val="center"/>
              <w:rPr>
                <w:sz w:val="22"/>
                <w:szCs w:val="22"/>
              </w:rPr>
            </w:pPr>
            <w:r w:rsidRPr="008671A9">
              <w:rPr>
                <w:i/>
                <w:sz w:val="22"/>
                <w:szCs w:val="22"/>
              </w:rPr>
              <w:t>SD</w:t>
            </w:r>
          </w:p>
        </w:tc>
        <w:tc>
          <w:tcPr>
            <w:tcW w:w="100" w:type="pct"/>
            <w:tcBorders>
              <w:top w:val="nil"/>
              <w:left w:val="nil"/>
              <w:bottom w:val="single" w:sz="4" w:space="0" w:color="auto"/>
              <w:right w:val="nil"/>
            </w:tcBorders>
          </w:tcPr>
          <w:p w14:paraId="138DA4FA" w14:textId="77777777" w:rsidR="001A34C4" w:rsidRPr="008671A9" w:rsidRDefault="001A34C4" w:rsidP="00E066C4">
            <w:pPr>
              <w:jc w:val="center"/>
              <w:rPr>
                <w:i/>
                <w:sz w:val="22"/>
                <w:szCs w:val="22"/>
              </w:rPr>
            </w:pPr>
          </w:p>
        </w:tc>
        <w:tc>
          <w:tcPr>
            <w:tcW w:w="476" w:type="pct"/>
            <w:tcBorders>
              <w:top w:val="single" w:sz="4" w:space="0" w:color="auto"/>
              <w:left w:val="nil"/>
              <w:bottom w:val="single" w:sz="4" w:space="0" w:color="auto"/>
              <w:right w:val="nil"/>
            </w:tcBorders>
            <w:vAlign w:val="center"/>
          </w:tcPr>
          <w:p w14:paraId="3724B383" w14:textId="33C7D0A2" w:rsidR="001A34C4" w:rsidRPr="008671A9" w:rsidRDefault="001A34C4" w:rsidP="00E066C4">
            <w:pPr>
              <w:jc w:val="center"/>
              <w:rPr>
                <w:i/>
                <w:sz w:val="22"/>
                <w:szCs w:val="22"/>
              </w:rPr>
            </w:pPr>
            <w:r w:rsidRPr="008671A9">
              <w:rPr>
                <w:i/>
                <w:sz w:val="22"/>
                <w:szCs w:val="22"/>
              </w:rPr>
              <w:t>M</w:t>
            </w:r>
          </w:p>
        </w:tc>
        <w:tc>
          <w:tcPr>
            <w:tcW w:w="476" w:type="pct"/>
            <w:tcBorders>
              <w:top w:val="single" w:sz="4" w:space="0" w:color="auto"/>
              <w:left w:val="nil"/>
              <w:bottom w:val="single" w:sz="4" w:space="0" w:color="auto"/>
              <w:right w:val="nil"/>
            </w:tcBorders>
            <w:vAlign w:val="center"/>
          </w:tcPr>
          <w:p w14:paraId="64D81FC0" w14:textId="139BAB26" w:rsidR="001A34C4" w:rsidRPr="008671A9" w:rsidRDefault="001A34C4" w:rsidP="00E066C4">
            <w:pPr>
              <w:jc w:val="center"/>
              <w:rPr>
                <w:i/>
                <w:sz w:val="22"/>
                <w:szCs w:val="22"/>
              </w:rPr>
            </w:pPr>
            <w:r w:rsidRPr="008671A9">
              <w:rPr>
                <w:i/>
                <w:sz w:val="22"/>
                <w:szCs w:val="22"/>
              </w:rPr>
              <w:t>SD</w:t>
            </w:r>
          </w:p>
        </w:tc>
        <w:tc>
          <w:tcPr>
            <w:tcW w:w="108" w:type="pct"/>
            <w:tcBorders>
              <w:top w:val="nil"/>
              <w:left w:val="nil"/>
              <w:bottom w:val="single" w:sz="4" w:space="0" w:color="auto"/>
              <w:right w:val="nil"/>
            </w:tcBorders>
          </w:tcPr>
          <w:p w14:paraId="06E0AAD9" w14:textId="77777777" w:rsidR="001A34C4" w:rsidRPr="008671A9" w:rsidRDefault="001A34C4" w:rsidP="00E066C4">
            <w:pPr>
              <w:jc w:val="center"/>
              <w:rPr>
                <w:i/>
                <w:sz w:val="22"/>
                <w:szCs w:val="22"/>
              </w:rPr>
            </w:pPr>
          </w:p>
        </w:tc>
        <w:tc>
          <w:tcPr>
            <w:tcW w:w="476" w:type="pct"/>
            <w:tcBorders>
              <w:top w:val="single" w:sz="4" w:space="0" w:color="auto"/>
              <w:left w:val="nil"/>
              <w:bottom w:val="single" w:sz="4" w:space="0" w:color="auto"/>
              <w:right w:val="nil"/>
            </w:tcBorders>
            <w:vAlign w:val="center"/>
          </w:tcPr>
          <w:p w14:paraId="45BF324F" w14:textId="75FF2DCA" w:rsidR="001A34C4" w:rsidRPr="008671A9" w:rsidRDefault="001A34C4" w:rsidP="00E066C4">
            <w:pPr>
              <w:jc w:val="center"/>
              <w:rPr>
                <w:i/>
                <w:sz w:val="22"/>
                <w:szCs w:val="22"/>
              </w:rPr>
            </w:pPr>
            <w:r w:rsidRPr="008671A9">
              <w:rPr>
                <w:i/>
                <w:sz w:val="22"/>
                <w:szCs w:val="22"/>
              </w:rPr>
              <w:t>M</w:t>
            </w:r>
          </w:p>
        </w:tc>
        <w:tc>
          <w:tcPr>
            <w:tcW w:w="468" w:type="pct"/>
            <w:tcBorders>
              <w:top w:val="single" w:sz="4" w:space="0" w:color="auto"/>
              <w:left w:val="nil"/>
              <w:bottom w:val="single" w:sz="4" w:space="0" w:color="auto"/>
              <w:right w:val="nil"/>
            </w:tcBorders>
            <w:vAlign w:val="center"/>
          </w:tcPr>
          <w:p w14:paraId="153C37C6" w14:textId="598C8E1A" w:rsidR="001A34C4" w:rsidRPr="008671A9" w:rsidRDefault="001A34C4" w:rsidP="00E066C4">
            <w:pPr>
              <w:jc w:val="center"/>
              <w:rPr>
                <w:i/>
                <w:sz w:val="22"/>
                <w:szCs w:val="22"/>
              </w:rPr>
            </w:pPr>
            <w:r w:rsidRPr="008671A9">
              <w:rPr>
                <w:i/>
                <w:sz w:val="22"/>
                <w:szCs w:val="22"/>
              </w:rPr>
              <w:t>SD</w:t>
            </w:r>
          </w:p>
        </w:tc>
      </w:tr>
      <w:tr w:rsidR="001A34C4" w:rsidRPr="008671A9" w14:paraId="5E4D4D4D" w14:textId="42346F9C" w:rsidTr="001A34C4">
        <w:trPr>
          <w:trHeight w:val="356"/>
        </w:trPr>
        <w:tc>
          <w:tcPr>
            <w:tcW w:w="1015" w:type="pct"/>
            <w:tcBorders>
              <w:top w:val="single" w:sz="4" w:space="0" w:color="auto"/>
            </w:tcBorders>
            <w:vAlign w:val="center"/>
          </w:tcPr>
          <w:p w14:paraId="16959A01" w14:textId="77777777" w:rsidR="001A34C4" w:rsidRPr="008671A9" w:rsidRDefault="001A34C4" w:rsidP="00E066C4">
            <w:pPr>
              <w:rPr>
                <w:sz w:val="22"/>
                <w:szCs w:val="22"/>
              </w:rPr>
            </w:pPr>
            <w:r w:rsidRPr="008671A9">
              <w:rPr>
                <w:sz w:val="22"/>
                <w:szCs w:val="22"/>
              </w:rPr>
              <w:t>Study 1 (evaluation)</w:t>
            </w:r>
          </w:p>
        </w:tc>
        <w:tc>
          <w:tcPr>
            <w:tcW w:w="95" w:type="pct"/>
            <w:tcBorders>
              <w:top w:val="single" w:sz="4" w:space="0" w:color="auto"/>
              <w:right w:val="nil"/>
            </w:tcBorders>
          </w:tcPr>
          <w:p w14:paraId="0441C314" w14:textId="77777777" w:rsidR="001A34C4" w:rsidRPr="008671A9" w:rsidRDefault="001A34C4" w:rsidP="00E066C4">
            <w:pPr>
              <w:jc w:val="center"/>
              <w:rPr>
                <w:sz w:val="22"/>
                <w:szCs w:val="22"/>
              </w:rPr>
            </w:pPr>
          </w:p>
        </w:tc>
        <w:tc>
          <w:tcPr>
            <w:tcW w:w="355" w:type="pct"/>
            <w:tcBorders>
              <w:top w:val="single" w:sz="4" w:space="0" w:color="auto"/>
              <w:left w:val="nil"/>
              <w:bottom w:val="nil"/>
              <w:right w:val="nil"/>
            </w:tcBorders>
            <w:vAlign w:val="center"/>
          </w:tcPr>
          <w:p w14:paraId="69E577E8" w14:textId="77777777" w:rsidR="001A34C4" w:rsidRPr="008671A9" w:rsidRDefault="001A34C4" w:rsidP="00E066C4">
            <w:pPr>
              <w:jc w:val="center"/>
              <w:rPr>
                <w:sz w:val="22"/>
                <w:szCs w:val="22"/>
              </w:rPr>
            </w:pPr>
            <w:r w:rsidRPr="008671A9">
              <w:rPr>
                <w:sz w:val="22"/>
                <w:szCs w:val="22"/>
              </w:rPr>
              <w:t>-16.94</w:t>
            </w:r>
          </w:p>
        </w:tc>
        <w:tc>
          <w:tcPr>
            <w:tcW w:w="454" w:type="pct"/>
            <w:tcBorders>
              <w:top w:val="single" w:sz="4" w:space="0" w:color="auto"/>
              <w:left w:val="nil"/>
              <w:bottom w:val="nil"/>
              <w:right w:val="nil"/>
            </w:tcBorders>
            <w:vAlign w:val="center"/>
          </w:tcPr>
          <w:p w14:paraId="2335EE7A" w14:textId="77777777" w:rsidR="001A34C4" w:rsidRPr="008671A9" w:rsidRDefault="001A34C4" w:rsidP="00E066C4">
            <w:pPr>
              <w:jc w:val="center"/>
              <w:rPr>
                <w:sz w:val="22"/>
                <w:szCs w:val="22"/>
              </w:rPr>
            </w:pPr>
            <w:r w:rsidRPr="008671A9">
              <w:rPr>
                <w:sz w:val="22"/>
                <w:szCs w:val="22"/>
              </w:rPr>
              <w:t>10.76</w:t>
            </w:r>
          </w:p>
        </w:tc>
        <w:tc>
          <w:tcPr>
            <w:tcW w:w="95" w:type="pct"/>
            <w:tcBorders>
              <w:top w:val="single" w:sz="4" w:space="0" w:color="auto"/>
              <w:left w:val="nil"/>
              <w:bottom w:val="nil"/>
              <w:right w:val="nil"/>
            </w:tcBorders>
          </w:tcPr>
          <w:p w14:paraId="2C5CFAFF" w14:textId="77777777" w:rsidR="001A34C4" w:rsidRPr="008671A9" w:rsidRDefault="001A34C4" w:rsidP="00E066C4">
            <w:pPr>
              <w:jc w:val="center"/>
              <w:rPr>
                <w:sz w:val="22"/>
                <w:szCs w:val="22"/>
              </w:rPr>
            </w:pPr>
          </w:p>
        </w:tc>
        <w:tc>
          <w:tcPr>
            <w:tcW w:w="406" w:type="pct"/>
            <w:tcBorders>
              <w:top w:val="single" w:sz="4" w:space="0" w:color="auto"/>
              <w:left w:val="nil"/>
              <w:bottom w:val="nil"/>
              <w:right w:val="nil"/>
            </w:tcBorders>
            <w:vAlign w:val="center"/>
          </w:tcPr>
          <w:p w14:paraId="0615CE2D" w14:textId="77777777" w:rsidR="001A34C4" w:rsidRPr="008671A9" w:rsidRDefault="001A34C4" w:rsidP="00E066C4">
            <w:pPr>
              <w:jc w:val="center"/>
              <w:rPr>
                <w:sz w:val="22"/>
                <w:szCs w:val="22"/>
              </w:rPr>
            </w:pPr>
            <w:r w:rsidRPr="008671A9">
              <w:rPr>
                <w:sz w:val="22"/>
                <w:szCs w:val="22"/>
              </w:rPr>
              <w:t>-142.82</w:t>
            </w:r>
          </w:p>
        </w:tc>
        <w:tc>
          <w:tcPr>
            <w:tcW w:w="478" w:type="pct"/>
            <w:tcBorders>
              <w:top w:val="single" w:sz="4" w:space="0" w:color="auto"/>
              <w:left w:val="nil"/>
              <w:bottom w:val="nil"/>
              <w:right w:val="nil"/>
            </w:tcBorders>
            <w:vAlign w:val="center"/>
          </w:tcPr>
          <w:p w14:paraId="0D93370B" w14:textId="77777777" w:rsidR="001A34C4" w:rsidRPr="008671A9" w:rsidRDefault="001A34C4" w:rsidP="00E066C4">
            <w:pPr>
              <w:jc w:val="center"/>
              <w:rPr>
                <w:sz w:val="22"/>
                <w:szCs w:val="22"/>
              </w:rPr>
            </w:pPr>
            <w:r w:rsidRPr="008671A9">
              <w:rPr>
                <w:sz w:val="22"/>
                <w:szCs w:val="22"/>
              </w:rPr>
              <w:t>88.05</w:t>
            </w:r>
          </w:p>
        </w:tc>
        <w:tc>
          <w:tcPr>
            <w:tcW w:w="100" w:type="pct"/>
            <w:tcBorders>
              <w:top w:val="single" w:sz="4" w:space="0" w:color="auto"/>
              <w:left w:val="nil"/>
              <w:bottom w:val="nil"/>
              <w:right w:val="nil"/>
            </w:tcBorders>
          </w:tcPr>
          <w:p w14:paraId="3A18D5C7" w14:textId="77777777" w:rsidR="001A34C4" w:rsidRPr="008671A9" w:rsidRDefault="001A34C4" w:rsidP="00E066C4">
            <w:pPr>
              <w:jc w:val="center"/>
              <w:rPr>
                <w:sz w:val="22"/>
                <w:szCs w:val="22"/>
              </w:rPr>
            </w:pPr>
          </w:p>
        </w:tc>
        <w:tc>
          <w:tcPr>
            <w:tcW w:w="476" w:type="pct"/>
            <w:tcBorders>
              <w:top w:val="single" w:sz="4" w:space="0" w:color="auto"/>
              <w:left w:val="nil"/>
              <w:bottom w:val="nil"/>
              <w:right w:val="nil"/>
            </w:tcBorders>
            <w:vAlign w:val="center"/>
          </w:tcPr>
          <w:p w14:paraId="353B34A4" w14:textId="77777777" w:rsidR="001A34C4" w:rsidRPr="008671A9" w:rsidRDefault="001A34C4" w:rsidP="00E066C4">
            <w:pPr>
              <w:jc w:val="center"/>
              <w:rPr>
                <w:sz w:val="22"/>
                <w:szCs w:val="22"/>
              </w:rPr>
            </w:pPr>
          </w:p>
        </w:tc>
        <w:tc>
          <w:tcPr>
            <w:tcW w:w="476" w:type="pct"/>
            <w:tcBorders>
              <w:top w:val="single" w:sz="4" w:space="0" w:color="auto"/>
              <w:left w:val="nil"/>
              <w:bottom w:val="nil"/>
              <w:right w:val="nil"/>
            </w:tcBorders>
            <w:vAlign w:val="center"/>
          </w:tcPr>
          <w:p w14:paraId="04E5673B" w14:textId="77777777" w:rsidR="001A34C4" w:rsidRPr="008671A9" w:rsidRDefault="001A34C4" w:rsidP="00E066C4">
            <w:pPr>
              <w:jc w:val="center"/>
              <w:rPr>
                <w:sz w:val="22"/>
                <w:szCs w:val="22"/>
              </w:rPr>
            </w:pPr>
          </w:p>
        </w:tc>
        <w:tc>
          <w:tcPr>
            <w:tcW w:w="108" w:type="pct"/>
            <w:tcBorders>
              <w:top w:val="single" w:sz="4" w:space="0" w:color="auto"/>
              <w:left w:val="nil"/>
              <w:bottom w:val="nil"/>
              <w:right w:val="nil"/>
            </w:tcBorders>
          </w:tcPr>
          <w:p w14:paraId="487034E2" w14:textId="77777777" w:rsidR="001A34C4" w:rsidRPr="008671A9" w:rsidRDefault="001A34C4" w:rsidP="00E066C4">
            <w:pPr>
              <w:jc w:val="center"/>
              <w:rPr>
                <w:sz w:val="22"/>
                <w:szCs w:val="22"/>
              </w:rPr>
            </w:pPr>
          </w:p>
        </w:tc>
        <w:tc>
          <w:tcPr>
            <w:tcW w:w="476" w:type="pct"/>
            <w:tcBorders>
              <w:top w:val="single" w:sz="4" w:space="0" w:color="auto"/>
              <w:left w:val="nil"/>
              <w:bottom w:val="nil"/>
              <w:right w:val="nil"/>
            </w:tcBorders>
            <w:vAlign w:val="center"/>
          </w:tcPr>
          <w:p w14:paraId="55223EBC" w14:textId="08E6B5FD" w:rsidR="001A34C4" w:rsidRPr="008671A9" w:rsidRDefault="001A34C4" w:rsidP="00E066C4">
            <w:pPr>
              <w:jc w:val="center"/>
              <w:rPr>
                <w:sz w:val="22"/>
                <w:szCs w:val="22"/>
              </w:rPr>
            </w:pPr>
            <w:r w:rsidRPr="008671A9">
              <w:rPr>
                <w:sz w:val="22"/>
                <w:szCs w:val="22"/>
              </w:rPr>
              <w:t>-10.76</w:t>
            </w:r>
          </w:p>
        </w:tc>
        <w:tc>
          <w:tcPr>
            <w:tcW w:w="468" w:type="pct"/>
            <w:tcBorders>
              <w:top w:val="single" w:sz="4" w:space="0" w:color="auto"/>
              <w:left w:val="nil"/>
              <w:bottom w:val="nil"/>
              <w:right w:val="nil"/>
            </w:tcBorders>
            <w:vAlign w:val="center"/>
          </w:tcPr>
          <w:p w14:paraId="70AA94DA" w14:textId="15E057F2" w:rsidR="001A34C4" w:rsidRPr="008671A9" w:rsidRDefault="001A34C4" w:rsidP="00E066C4">
            <w:pPr>
              <w:jc w:val="center"/>
              <w:rPr>
                <w:sz w:val="22"/>
                <w:szCs w:val="22"/>
              </w:rPr>
            </w:pPr>
            <w:r w:rsidRPr="008671A9">
              <w:rPr>
                <w:sz w:val="22"/>
                <w:szCs w:val="22"/>
              </w:rPr>
              <w:t>17.23</w:t>
            </w:r>
          </w:p>
        </w:tc>
      </w:tr>
      <w:tr w:rsidR="001A34C4" w:rsidRPr="008671A9" w14:paraId="48AD7433" w14:textId="5B1D5F96" w:rsidTr="001A34C4">
        <w:trPr>
          <w:trHeight w:val="356"/>
        </w:trPr>
        <w:tc>
          <w:tcPr>
            <w:tcW w:w="1015" w:type="pct"/>
            <w:vAlign w:val="center"/>
          </w:tcPr>
          <w:p w14:paraId="569B644E" w14:textId="77777777" w:rsidR="001A34C4" w:rsidRPr="008671A9" w:rsidRDefault="001A34C4" w:rsidP="00E066C4">
            <w:pPr>
              <w:rPr>
                <w:sz w:val="22"/>
                <w:szCs w:val="22"/>
              </w:rPr>
            </w:pPr>
            <w:r w:rsidRPr="008671A9">
              <w:rPr>
                <w:sz w:val="22"/>
                <w:szCs w:val="22"/>
              </w:rPr>
              <w:t>Study 1 (partner interaction)</w:t>
            </w:r>
          </w:p>
        </w:tc>
        <w:tc>
          <w:tcPr>
            <w:tcW w:w="95" w:type="pct"/>
            <w:tcBorders>
              <w:right w:val="nil"/>
            </w:tcBorders>
          </w:tcPr>
          <w:p w14:paraId="2263DC4E" w14:textId="77777777" w:rsidR="001A34C4" w:rsidRPr="008671A9" w:rsidRDefault="001A34C4" w:rsidP="00E066C4">
            <w:pPr>
              <w:jc w:val="center"/>
              <w:rPr>
                <w:sz w:val="22"/>
                <w:szCs w:val="22"/>
              </w:rPr>
            </w:pPr>
          </w:p>
        </w:tc>
        <w:tc>
          <w:tcPr>
            <w:tcW w:w="355" w:type="pct"/>
            <w:tcBorders>
              <w:top w:val="nil"/>
              <w:left w:val="nil"/>
              <w:bottom w:val="nil"/>
              <w:right w:val="nil"/>
            </w:tcBorders>
            <w:vAlign w:val="center"/>
          </w:tcPr>
          <w:p w14:paraId="6C075940" w14:textId="77777777" w:rsidR="001A34C4" w:rsidRPr="008671A9" w:rsidRDefault="001A34C4" w:rsidP="00E066C4">
            <w:pPr>
              <w:jc w:val="center"/>
              <w:rPr>
                <w:sz w:val="22"/>
                <w:szCs w:val="22"/>
              </w:rPr>
            </w:pPr>
            <w:r w:rsidRPr="008671A9">
              <w:rPr>
                <w:sz w:val="22"/>
                <w:szCs w:val="22"/>
              </w:rPr>
              <w:t>-4.40</w:t>
            </w:r>
          </w:p>
        </w:tc>
        <w:tc>
          <w:tcPr>
            <w:tcW w:w="454" w:type="pct"/>
            <w:tcBorders>
              <w:top w:val="nil"/>
              <w:left w:val="nil"/>
              <w:bottom w:val="nil"/>
              <w:right w:val="nil"/>
            </w:tcBorders>
            <w:vAlign w:val="center"/>
          </w:tcPr>
          <w:p w14:paraId="70F7DFF0" w14:textId="77777777" w:rsidR="001A34C4" w:rsidRPr="008671A9" w:rsidRDefault="001A34C4" w:rsidP="00E066C4">
            <w:pPr>
              <w:jc w:val="center"/>
              <w:rPr>
                <w:sz w:val="22"/>
                <w:szCs w:val="22"/>
              </w:rPr>
            </w:pPr>
            <w:r w:rsidRPr="008671A9">
              <w:rPr>
                <w:sz w:val="22"/>
                <w:szCs w:val="22"/>
              </w:rPr>
              <w:t>7.07</w:t>
            </w:r>
          </w:p>
        </w:tc>
        <w:tc>
          <w:tcPr>
            <w:tcW w:w="95" w:type="pct"/>
            <w:tcBorders>
              <w:top w:val="nil"/>
              <w:left w:val="nil"/>
              <w:bottom w:val="nil"/>
              <w:right w:val="nil"/>
            </w:tcBorders>
          </w:tcPr>
          <w:p w14:paraId="689607F2" w14:textId="77777777" w:rsidR="001A34C4" w:rsidRPr="008671A9" w:rsidRDefault="001A34C4" w:rsidP="00E066C4">
            <w:pPr>
              <w:jc w:val="center"/>
              <w:rPr>
                <w:sz w:val="22"/>
                <w:szCs w:val="22"/>
              </w:rPr>
            </w:pPr>
          </w:p>
        </w:tc>
        <w:tc>
          <w:tcPr>
            <w:tcW w:w="406" w:type="pct"/>
            <w:tcBorders>
              <w:top w:val="nil"/>
              <w:left w:val="nil"/>
              <w:bottom w:val="nil"/>
              <w:right w:val="nil"/>
            </w:tcBorders>
            <w:vAlign w:val="center"/>
          </w:tcPr>
          <w:p w14:paraId="5EBBD08A" w14:textId="77777777" w:rsidR="001A34C4" w:rsidRPr="008671A9" w:rsidRDefault="001A34C4" w:rsidP="00E066C4">
            <w:pPr>
              <w:jc w:val="center"/>
              <w:rPr>
                <w:sz w:val="22"/>
                <w:szCs w:val="22"/>
              </w:rPr>
            </w:pPr>
            <w:r w:rsidRPr="008671A9">
              <w:rPr>
                <w:sz w:val="22"/>
                <w:szCs w:val="22"/>
              </w:rPr>
              <w:t>-31.04</w:t>
            </w:r>
          </w:p>
        </w:tc>
        <w:tc>
          <w:tcPr>
            <w:tcW w:w="478" w:type="pct"/>
            <w:tcBorders>
              <w:top w:val="nil"/>
              <w:left w:val="nil"/>
              <w:bottom w:val="nil"/>
              <w:right w:val="nil"/>
            </w:tcBorders>
            <w:vAlign w:val="center"/>
          </w:tcPr>
          <w:p w14:paraId="663C211C" w14:textId="77777777" w:rsidR="001A34C4" w:rsidRPr="008671A9" w:rsidRDefault="001A34C4" w:rsidP="00E066C4">
            <w:pPr>
              <w:jc w:val="center"/>
              <w:rPr>
                <w:sz w:val="22"/>
                <w:szCs w:val="22"/>
              </w:rPr>
            </w:pPr>
            <w:r w:rsidRPr="008671A9">
              <w:rPr>
                <w:sz w:val="22"/>
                <w:szCs w:val="22"/>
              </w:rPr>
              <w:t>78.35</w:t>
            </w:r>
          </w:p>
        </w:tc>
        <w:tc>
          <w:tcPr>
            <w:tcW w:w="100" w:type="pct"/>
            <w:tcBorders>
              <w:top w:val="nil"/>
              <w:left w:val="nil"/>
              <w:bottom w:val="nil"/>
              <w:right w:val="nil"/>
            </w:tcBorders>
          </w:tcPr>
          <w:p w14:paraId="2BE92DE3"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4F25B12F"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304378DD" w14:textId="77777777" w:rsidR="001A34C4" w:rsidRPr="008671A9" w:rsidRDefault="001A34C4" w:rsidP="00E066C4">
            <w:pPr>
              <w:jc w:val="center"/>
              <w:rPr>
                <w:sz w:val="22"/>
                <w:szCs w:val="22"/>
              </w:rPr>
            </w:pPr>
          </w:p>
        </w:tc>
        <w:tc>
          <w:tcPr>
            <w:tcW w:w="108" w:type="pct"/>
            <w:tcBorders>
              <w:top w:val="nil"/>
              <w:left w:val="nil"/>
              <w:bottom w:val="nil"/>
              <w:right w:val="nil"/>
            </w:tcBorders>
          </w:tcPr>
          <w:p w14:paraId="6CE17D72"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75B8FC04" w14:textId="5A9A98C2" w:rsidR="001A34C4" w:rsidRPr="008671A9" w:rsidRDefault="001A34C4" w:rsidP="00E066C4">
            <w:pPr>
              <w:jc w:val="center"/>
              <w:rPr>
                <w:sz w:val="22"/>
                <w:szCs w:val="22"/>
              </w:rPr>
            </w:pPr>
            <w:r w:rsidRPr="008671A9">
              <w:rPr>
                <w:sz w:val="22"/>
                <w:szCs w:val="22"/>
              </w:rPr>
              <w:t>0.18</w:t>
            </w:r>
          </w:p>
        </w:tc>
        <w:tc>
          <w:tcPr>
            <w:tcW w:w="468" w:type="pct"/>
            <w:tcBorders>
              <w:top w:val="nil"/>
              <w:left w:val="nil"/>
              <w:bottom w:val="nil"/>
              <w:right w:val="nil"/>
            </w:tcBorders>
            <w:vAlign w:val="center"/>
          </w:tcPr>
          <w:p w14:paraId="10E8E904" w14:textId="77E32D01" w:rsidR="001A34C4" w:rsidRPr="008671A9" w:rsidRDefault="001A34C4" w:rsidP="00E066C4">
            <w:pPr>
              <w:jc w:val="center"/>
              <w:rPr>
                <w:sz w:val="22"/>
                <w:szCs w:val="22"/>
              </w:rPr>
            </w:pPr>
            <w:r w:rsidRPr="008671A9">
              <w:rPr>
                <w:sz w:val="22"/>
                <w:szCs w:val="22"/>
              </w:rPr>
              <w:t>16.92</w:t>
            </w:r>
          </w:p>
        </w:tc>
      </w:tr>
      <w:tr w:rsidR="001A34C4" w:rsidRPr="008671A9" w14:paraId="3B792986" w14:textId="52400B07" w:rsidTr="001A34C4">
        <w:trPr>
          <w:trHeight w:val="356"/>
        </w:trPr>
        <w:tc>
          <w:tcPr>
            <w:tcW w:w="1015" w:type="pct"/>
            <w:vAlign w:val="center"/>
          </w:tcPr>
          <w:p w14:paraId="414FB300" w14:textId="77777777" w:rsidR="001A34C4" w:rsidRPr="008671A9" w:rsidRDefault="001A34C4" w:rsidP="00E066C4">
            <w:pPr>
              <w:rPr>
                <w:sz w:val="22"/>
                <w:szCs w:val="22"/>
              </w:rPr>
            </w:pPr>
            <w:r w:rsidRPr="008671A9">
              <w:rPr>
                <w:sz w:val="22"/>
                <w:szCs w:val="22"/>
              </w:rPr>
              <w:t>Study 2 (computer task)</w:t>
            </w:r>
          </w:p>
        </w:tc>
        <w:tc>
          <w:tcPr>
            <w:tcW w:w="95" w:type="pct"/>
            <w:tcBorders>
              <w:right w:val="nil"/>
            </w:tcBorders>
          </w:tcPr>
          <w:p w14:paraId="2992E51D" w14:textId="77777777" w:rsidR="001A34C4" w:rsidRPr="008671A9" w:rsidRDefault="001A34C4" w:rsidP="00E066C4">
            <w:pPr>
              <w:jc w:val="center"/>
              <w:rPr>
                <w:sz w:val="22"/>
                <w:szCs w:val="22"/>
              </w:rPr>
            </w:pPr>
          </w:p>
        </w:tc>
        <w:tc>
          <w:tcPr>
            <w:tcW w:w="355" w:type="pct"/>
            <w:tcBorders>
              <w:top w:val="nil"/>
              <w:left w:val="nil"/>
              <w:bottom w:val="nil"/>
              <w:right w:val="nil"/>
            </w:tcBorders>
            <w:vAlign w:val="center"/>
          </w:tcPr>
          <w:p w14:paraId="036C4269" w14:textId="77777777" w:rsidR="001A34C4" w:rsidRPr="008671A9" w:rsidRDefault="001A34C4" w:rsidP="00E066C4">
            <w:pPr>
              <w:jc w:val="center"/>
              <w:rPr>
                <w:sz w:val="22"/>
                <w:szCs w:val="22"/>
              </w:rPr>
            </w:pPr>
            <w:r w:rsidRPr="008671A9">
              <w:rPr>
                <w:sz w:val="22"/>
                <w:szCs w:val="22"/>
              </w:rPr>
              <w:t>-2.87</w:t>
            </w:r>
          </w:p>
        </w:tc>
        <w:tc>
          <w:tcPr>
            <w:tcW w:w="454" w:type="pct"/>
            <w:tcBorders>
              <w:top w:val="nil"/>
              <w:left w:val="nil"/>
              <w:bottom w:val="nil"/>
              <w:right w:val="nil"/>
            </w:tcBorders>
            <w:vAlign w:val="center"/>
          </w:tcPr>
          <w:p w14:paraId="6B3C6473" w14:textId="77777777" w:rsidR="001A34C4" w:rsidRPr="008671A9" w:rsidRDefault="001A34C4" w:rsidP="00E066C4">
            <w:pPr>
              <w:jc w:val="center"/>
              <w:rPr>
                <w:sz w:val="22"/>
                <w:szCs w:val="22"/>
              </w:rPr>
            </w:pPr>
            <w:r w:rsidRPr="008671A9">
              <w:rPr>
                <w:sz w:val="22"/>
                <w:szCs w:val="22"/>
              </w:rPr>
              <w:t>7.31</w:t>
            </w:r>
          </w:p>
        </w:tc>
        <w:tc>
          <w:tcPr>
            <w:tcW w:w="95" w:type="pct"/>
            <w:tcBorders>
              <w:top w:val="nil"/>
              <w:left w:val="nil"/>
              <w:bottom w:val="nil"/>
              <w:right w:val="nil"/>
            </w:tcBorders>
          </w:tcPr>
          <w:p w14:paraId="3F5DC596" w14:textId="77777777" w:rsidR="001A34C4" w:rsidRPr="008671A9" w:rsidRDefault="001A34C4" w:rsidP="00E066C4">
            <w:pPr>
              <w:jc w:val="center"/>
              <w:rPr>
                <w:sz w:val="22"/>
                <w:szCs w:val="22"/>
              </w:rPr>
            </w:pPr>
          </w:p>
        </w:tc>
        <w:tc>
          <w:tcPr>
            <w:tcW w:w="406" w:type="pct"/>
            <w:tcBorders>
              <w:top w:val="nil"/>
              <w:left w:val="nil"/>
              <w:bottom w:val="nil"/>
              <w:right w:val="nil"/>
            </w:tcBorders>
            <w:vAlign w:val="center"/>
          </w:tcPr>
          <w:p w14:paraId="0B71DFF1" w14:textId="77777777" w:rsidR="001A34C4" w:rsidRPr="008671A9" w:rsidRDefault="001A34C4" w:rsidP="00E066C4">
            <w:pPr>
              <w:jc w:val="center"/>
              <w:rPr>
                <w:sz w:val="22"/>
                <w:szCs w:val="22"/>
              </w:rPr>
            </w:pPr>
            <w:r w:rsidRPr="008671A9">
              <w:rPr>
                <w:sz w:val="22"/>
                <w:szCs w:val="22"/>
              </w:rPr>
              <w:t>-42.65</w:t>
            </w:r>
          </w:p>
        </w:tc>
        <w:tc>
          <w:tcPr>
            <w:tcW w:w="478" w:type="pct"/>
            <w:tcBorders>
              <w:top w:val="nil"/>
              <w:left w:val="nil"/>
              <w:bottom w:val="nil"/>
              <w:right w:val="nil"/>
            </w:tcBorders>
            <w:vAlign w:val="center"/>
          </w:tcPr>
          <w:p w14:paraId="2AA8C8DD" w14:textId="77777777" w:rsidR="001A34C4" w:rsidRPr="008671A9" w:rsidRDefault="001A34C4" w:rsidP="00E066C4">
            <w:pPr>
              <w:jc w:val="center"/>
              <w:rPr>
                <w:sz w:val="22"/>
                <w:szCs w:val="22"/>
              </w:rPr>
            </w:pPr>
            <w:r w:rsidRPr="008671A9">
              <w:rPr>
                <w:sz w:val="22"/>
                <w:szCs w:val="22"/>
              </w:rPr>
              <w:t>76.40</w:t>
            </w:r>
          </w:p>
        </w:tc>
        <w:tc>
          <w:tcPr>
            <w:tcW w:w="100" w:type="pct"/>
            <w:tcBorders>
              <w:top w:val="nil"/>
              <w:left w:val="nil"/>
              <w:bottom w:val="nil"/>
              <w:right w:val="nil"/>
            </w:tcBorders>
          </w:tcPr>
          <w:p w14:paraId="2371BC3C"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6FD98966"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096835D6" w14:textId="77777777" w:rsidR="001A34C4" w:rsidRPr="008671A9" w:rsidRDefault="001A34C4" w:rsidP="00E066C4">
            <w:pPr>
              <w:jc w:val="center"/>
              <w:rPr>
                <w:sz w:val="22"/>
                <w:szCs w:val="22"/>
              </w:rPr>
            </w:pPr>
          </w:p>
        </w:tc>
        <w:tc>
          <w:tcPr>
            <w:tcW w:w="108" w:type="pct"/>
            <w:tcBorders>
              <w:top w:val="nil"/>
              <w:left w:val="nil"/>
              <w:bottom w:val="nil"/>
              <w:right w:val="nil"/>
            </w:tcBorders>
          </w:tcPr>
          <w:p w14:paraId="21BE709A"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77027C31" w14:textId="61427A18" w:rsidR="001A34C4" w:rsidRPr="008671A9" w:rsidRDefault="001A34C4" w:rsidP="00E066C4">
            <w:pPr>
              <w:jc w:val="center"/>
              <w:rPr>
                <w:sz w:val="22"/>
                <w:szCs w:val="22"/>
              </w:rPr>
            </w:pPr>
            <w:r w:rsidRPr="008671A9">
              <w:rPr>
                <w:sz w:val="22"/>
                <w:szCs w:val="22"/>
              </w:rPr>
              <w:t>1.69</w:t>
            </w:r>
          </w:p>
        </w:tc>
        <w:tc>
          <w:tcPr>
            <w:tcW w:w="468" w:type="pct"/>
            <w:tcBorders>
              <w:top w:val="nil"/>
              <w:left w:val="nil"/>
              <w:bottom w:val="nil"/>
              <w:right w:val="nil"/>
            </w:tcBorders>
            <w:vAlign w:val="center"/>
          </w:tcPr>
          <w:p w14:paraId="7DF3FDCE" w14:textId="4E52D8F0" w:rsidR="001A34C4" w:rsidRPr="008671A9" w:rsidRDefault="001A34C4" w:rsidP="00E066C4">
            <w:pPr>
              <w:jc w:val="center"/>
              <w:rPr>
                <w:sz w:val="22"/>
                <w:szCs w:val="22"/>
              </w:rPr>
            </w:pPr>
            <w:r w:rsidRPr="008671A9">
              <w:rPr>
                <w:sz w:val="22"/>
                <w:szCs w:val="22"/>
              </w:rPr>
              <w:t>22.65</w:t>
            </w:r>
          </w:p>
        </w:tc>
      </w:tr>
      <w:tr w:rsidR="001A34C4" w:rsidRPr="008671A9" w14:paraId="309015E4" w14:textId="145CC81E" w:rsidTr="001A34C4">
        <w:trPr>
          <w:trHeight w:val="356"/>
        </w:trPr>
        <w:tc>
          <w:tcPr>
            <w:tcW w:w="1015" w:type="pct"/>
            <w:vAlign w:val="center"/>
          </w:tcPr>
          <w:p w14:paraId="323ADF6F" w14:textId="77777777" w:rsidR="001A34C4" w:rsidRPr="008671A9" w:rsidRDefault="001A34C4" w:rsidP="00E066C4">
            <w:pPr>
              <w:rPr>
                <w:sz w:val="22"/>
                <w:szCs w:val="22"/>
              </w:rPr>
            </w:pPr>
            <w:r w:rsidRPr="008671A9">
              <w:rPr>
                <w:sz w:val="22"/>
                <w:szCs w:val="22"/>
              </w:rPr>
              <w:t>Study 2 (partner interaction)</w:t>
            </w:r>
          </w:p>
        </w:tc>
        <w:tc>
          <w:tcPr>
            <w:tcW w:w="95" w:type="pct"/>
            <w:tcBorders>
              <w:right w:val="nil"/>
            </w:tcBorders>
          </w:tcPr>
          <w:p w14:paraId="179A726E" w14:textId="77777777" w:rsidR="001A34C4" w:rsidRPr="008671A9" w:rsidRDefault="001A34C4" w:rsidP="00E066C4">
            <w:pPr>
              <w:jc w:val="center"/>
              <w:rPr>
                <w:sz w:val="22"/>
                <w:szCs w:val="22"/>
              </w:rPr>
            </w:pPr>
          </w:p>
        </w:tc>
        <w:tc>
          <w:tcPr>
            <w:tcW w:w="355" w:type="pct"/>
            <w:tcBorders>
              <w:top w:val="nil"/>
              <w:left w:val="nil"/>
              <w:bottom w:val="nil"/>
              <w:right w:val="nil"/>
            </w:tcBorders>
            <w:vAlign w:val="center"/>
          </w:tcPr>
          <w:p w14:paraId="1B2495EB" w14:textId="77777777" w:rsidR="001A34C4" w:rsidRPr="008671A9" w:rsidRDefault="001A34C4" w:rsidP="00E066C4">
            <w:pPr>
              <w:jc w:val="center"/>
              <w:rPr>
                <w:sz w:val="22"/>
                <w:szCs w:val="22"/>
              </w:rPr>
            </w:pPr>
            <w:r w:rsidRPr="008671A9">
              <w:rPr>
                <w:sz w:val="22"/>
                <w:szCs w:val="22"/>
              </w:rPr>
              <w:t>-2.43</w:t>
            </w:r>
          </w:p>
        </w:tc>
        <w:tc>
          <w:tcPr>
            <w:tcW w:w="454" w:type="pct"/>
            <w:tcBorders>
              <w:top w:val="nil"/>
              <w:left w:val="nil"/>
              <w:bottom w:val="nil"/>
              <w:right w:val="nil"/>
            </w:tcBorders>
            <w:vAlign w:val="center"/>
          </w:tcPr>
          <w:p w14:paraId="65981570" w14:textId="77777777" w:rsidR="001A34C4" w:rsidRPr="008671A9" w:rsidRDefault="001A34C4" w:rsidP="00E066C4">
            <w:pPr>
              <w:jc w:val="center"/>
              <w:rPr>
                <w:sz w:val="22"/>
                <w:szCs w:val="22"/>
              </w:rPr>
            </w:pPr>
            <w:r w:rsidRPr="008671A9">
              <w:rPr>
                <w:sz w:val="22"/>
                <w:szCs w:val="22"/>
              </w:rPr>
              <w:t>7.30</w:t>
            </w:r>
          </w:p>
        </w:tc>
        <w:tc>
          <w:tcPr>
            <w:tcW w:w="95" w:type="pct"/>
            <w:tcBorders>
              <w:top w:val="nil"/>
              <w:left w:val="nil"/>
              <w:bottom w:val="nil"/>
              <w:right w:val="nil"/>
            </w:tcBorders>
          </w:tcPr>
          <w:p w14:paraId="316A18CB" w14:textId="77777777" w:rsidR="001A34C4" w:rsidRPr="008671A9" w:rsidRDefault="001A34C4" w:rsidP="00E066C4">
            <w:pPr>
              <w:jc w:val="center"/>
              <w:rPr>
                <w:sz w:val="22"/>
                <w:szCs w:val="22"/>
              </w:rPr>
            </w:pPr>
          </w:p>
        </w:tc>
        <w:tc>
          <w:tcPr>
            <w:tcW w:w="406" w:type="pct"/>
            <w:tcBorders>
              <w:top w:val="nil"/>
              <w:left w:val="nil"/>
              <w:bottom w:val="nil"/>
              <w:right w:val="nil"/>
            </w:tcBorders>
            <w:vAlign w:val="center"/>
          </w:tcPr>
          <w:p w14:paraId="4E45F917" w14:textId="77777777" w:rsidR="001A34C4" w:rsidRPr="008671A9" w:rsidRDefault="001A34C4" w:rsidP="00E066C4">
            <w:pPr>
              <w:jc w:val="center"/>
              <w:rPr>
                <w:sz w:val="22"/>
                <w:szCs w:val="22"/>
              </w:rPr>
            </w:pPr>
            <w:r w:rsidRPr="008671A9">
              <w:rPr>
                <w:sz w:val="22"/>
                <w:szCs w:val="22"/>
              </w:rPr>
              <w:t>-31.11</w:t>
            </w:r>
          </w:p>
        </w:tc>
        <w:tc>
          <w:tcPr>
            <w:tcW w:w="478" w:type="pct"/>
            <w:tcBorders>
              <w:top w:val="nil"/>
              <w:left w:val="nil"/>
              <w:bottom w:val="nil"/>
              <w:right w:val="nil"/>
            </w:tcBorders>
            <w:vAlign w:val="center"/>
          </w:tcPr>
          <w:p w14:paraId="6D71BCEC" w14:textId="77777777" w:rsidR="001A34C4" w:rsidRPr="008671A9" w:rsidRDefault="001A34C4" w:rsidP="00E066C4">
            <w:pPr>
              <w:jc w:val="center"/>
              <w:rPr>
                <w:sz w:val="22"/>
                <w:szCs w:val="22"/>
              </w:rPr>
            </w:pPr>
            <w:r w:rsidRPr="008671A9">
              <w:rPr>
                <w:sz w:val="22"/>
                <w:szCs w:val="22"/>
              </w:rPr>
              <w:t>75.42</w:t>
            </w:r>
          </w:p>
        </w:tc>
        <w:tc>
          <w:tcPr>
            <w:tcW w:w="100" w:type="pct"/>
            <w:tcBorders>
              <w:top w:val="nil"/>
              <w:left w:val="nil"/>
              <w:bottom w:val="nil"/>
              <w:right w:val="nil"/>
            </w:tcBorders>
          </w:tcPr>
          <w:p w14:paraId="3C512157"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45848101"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7CFC5ED7" w14:textId="77777777" w:rsidR="001A34C4" w:rsidRPr="008671A9" w:rsidRDefault="001A34C4" w:rsidP="00E066C4">
            <w:pPr>
              <w:jc w:val="center"/>
              <w:rPr>
                <w:sz w:val="22"/>
                <w:szCs w:val="22"/>
              </w:rPr>
            </w:pPr>
          </w:p>
        </w:tc>
        <w:tc>
          <w:tcPr>
            <w:tcW w:w="108" w:type="pct"/>
            <w:tcBorders>
              <w:top w:val="nil"/>
              <w:left w:val="nil"/>
              <w:bottom w:val="nil"/>
              <w:right w:val="nil"/>
            </w:tcBorders>
          </w:tcPr>
          <w:p w14:paraId="6F604A72"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3E068E75" w14:textId="5B595071" w:rsidR="001A34C4" w:rsidRPr="008671A9" w:rsidRDefault="001A34C4" w:rsidP="00E066C4">
            <w:pPr>
              <w:jc w:val="center"/>
              <w:rPr>
                <w:sz w:val="22"/>
                <w:szCs w:val="22"/>
              </w:rPr>
            </w:pPr>
            <w:r w:rsidRPr="008671A9">
              <w:rPr>
                <w:sz w:val="22"/>
                <w:szCs w:val="22"/>
              </w:rPr>
              <w:t>1.64</w:t>
            </w:r>
          </w:p>
        </w:tc>
        <w:tc>
          <w:tcPr>
            <w:tcW w:w="468" w:type="pct"/>
            <w:tcBorders>
              <w:top w:val="nil"/>
              <w:left w:val="nil"/>
              <w:bottom w:val="nil"/>
              <w:right w:val="nil"/>
            </w:tcBorders>
            <w:vAlign w:val="center"/>
          </w:tcPr>
          <w:p w14:paraId="4675D92D" w14:textId="0C6FF66A" w:rsidR="001A34C4" w:rsidRPr="008671A9" w:rsidRDefault="001A34C4" w:rsidP="00E066C4">
            <w:pPr>
              <w:jc w:val="center"/>
              <w:rPr>
                <w:sz w:val="22"/>
                <w:szCs w:val="22"/>
              </w:rPr>
            </w:pPr>
            <w:r w:rsidRPr="008671A9">
              <w:rPr>
                <w:sz w:val="22"/>
                <w:szCs w:val="22"/>
              </w:rPr>
              <w:t>24.39</w:t>
            </w:r>
          </w:p>
        </w:tc>
      </w:tr>
      <w:tr w:rsidR="001A34C4" w:rsidRPr="008671A9" w14:paraId="46CB62CD" w14:textId="3219689E" w:rsidTr="001A34C4">
        <w:trPr>
          <w:trHeight w:val="343"/>
        </w:trPr>
        <w:tc>
          <w:tcPr>
            <w:tcW w:w="1015" w:type="pct"/>
            <w:vAlign w:val="center"/>
          </w:tcPr>
          <w:p w14:paraId="22A49C61" w14:textId="77777777" w:rsidR="001A34C4" w:rsidRPr="008671A9" w:rsidRDefault="001A34C4" w:rsidP="00E066C4">
            <w:pPr>
              <w:rPr>
                <w:sz w:val="22"/>
                <w:szCs w:val="22"/>
              </w:rPr>
            </w:pPr>
            <w:r w:rsidRPr="008671A9">
              <w:rPr>
                <w:sz w:val="22"/>
                <w:szCs w:val="22"/>
              </w:rPr>
              <w:t>Study 3</w:t>
            </w:r>
          </w:p>
        </w:tc>
        <w:tc>
          <w:tcPr>
            <w:tcW w:w="95" w:type="pct"/>
            <w:tcBorders>
              <w:right w:val="nil"/>
            </w:tcBorders>
          </w:tcPr>
          <w:p w14:paraId="200FF2D5" w14:textId="77777777" w:rsidR="001A34C4" w:rsidRPr="008671A9" w:rsidRDefault="001A34C4" w:rsidP="00E066C4">
            <w:pPr>
              <w:jc w:val="center"/>
              <w:rPr>
                <w:sz w:val="22"/>
                <w:szCs w:val="22"/>
              </w:rPr>
            </w:pPr>
          </w:p>
        </w:tc>
        <w:tc>
          <w:tcPr>
            <w:tcW w:w="355" w:type="pct"/>
            <w:tcBorders>
              <w:top w:val="nil"/>
              <w:left w:val="nil"/>
              <w:bottom w:val="nil"/>
              <w:right w:val="nil"/>
            </w:tcBorders>
            <w:vAlign w:val="center"/>
          </w:tcPr>
          <w:p w14:paraId="1EE394B2" w14:textId="77777777" w:rsidR="001A34C4" w:rsidRPr="008671A9" w:rsidRDefault="001A34C4" w:rsidP="00E066C4">
            <w:pPr>
              <w:jc w:val="center"/>
              <w:rPr>
                <w:sz w:val="22"/>
                <w:szCs w:val="22"/>
              </w:rPr>
            </w:pPr>
            <w:r w:rsidRPr="008671A9">
              <w:rPr>
                <w:sz w:val="22"/>
                <w:szCs w:val="22"/>
              </w:rPr>
              <w:t>-15.62</w:t>
            </w:r>
          </w:p>
        </w:tc>
        <w:tc>
          <w:tcPr>
            <w:tcW w:w="454" w:type="pct"/>
            <w:tcBorders>
              <w:top w:val="nil"/>
              <w:left w:val="nil"/>
              <w:bottom w:val="nil"/>
              <w:right w:val="nil"/>
            </w:tcBorders>
            <w:vAlign w:val="center"/>
          </w:tcPr>
          <w:p w14:paraId="1BCC36CD" w14:textId="77777777" w:rsidR="001A34C4" w:rsidRPr="008671A9" w:rsidRDefault="001A34C4" w:rsidP="00E066C4">
            <w:pPr>
              <w:jc w:val="center"/>
              <w:rPr>
                <w:sz w:val="22"/>
                <w:szCs w:val="22"/>
              </w:rPr>
            </w:pPr>
            <w:r w:rsidRPr="008671A9">
              <w:rPr>
                <w:sz w:val="22"/>
                <w:szCs w:val="22"/>
              </w:rPr>
              <w:t>13.12</w:t>
            </w:r>
          </w:p>
        </w:tc>
        <w:tc>
          <w:tcPr>
            <w:tcW w:w="95" w:type="pct"/>
            <w:tcBorders>
              <w:top w:val="nil"/>
              <w:left w:val="nil"/>
              <w:bottom w:val="nil"/>
              <w:right w:val="nil"/>
            </w:tcBorders>
          </w:tcPr>
          <w:p w14:paraId="0C4C12CC" w14:textId="77777777" w:rsidR="001A34C4" w:rsidRPr="008671A9" w:rsidRDefault="001A34C4" w:rsidP="00E066C4">
            <w:pPr>
              <w:jc w:val="center"/>
              <w:rPr>
                <w:sz w:val="22"/>
                <w:szCs w:val="22"/>
              </w:rPr>
            </w:pPr>
          </w:p>
        </w:tc>
        <w:tc>
          <w:tcPr>
            <w:tcW w:w="406" w:type="pct"/>
            <w:tcBorders>
              <w:top w:val="nil"/>
              <w:left w:val="nil"/>
              <w:bottom w:val="nil"/>
              <w:right w:val="nil"/>
            </w:tcBorders>
            <w:vAlign w:val="center"/>
          </w:tcPr>
          <w:p w14:paraId="5D79C6F8" w14:textId="77777777" w:rsidR="001A34C4" w:rsidRPr="008671A9" w:rsidRDefault="001A34C4" w:rsidP="00E066C4">
            <w:pPr>
              <w:jc w:val="center"/>
              <w:rPr>
                <w:sz w:val="22"/>
                <w:szCs w:val="22"/>
              </w:rPr>
            </w:pPr>
            <w:r w:rsidRPr="008671A9">
              <w:rPr>
                <w:sz w:val="22"/>
                <w:szCs w:val="22"/>
              </w:rPr>
              <w:t>-127.22</w:t>
            </w:r>
          </w:p>
        </w:tc>
        <w:tc>
          <w:tcPr>
            <w:tcW w:w="478" w:type="pct"/>
            <w:tcBorders>
              <w:top w:val="nil"/>
              <w:left w:val="nil"/>
              <w:bottom w:val="nil"/>
              <w:right w:val="nil"/>
            </w:tcBorders>
            <w:vAlign w:val="center"/>
          </w:tcPr>
          <w:p w14:paraId="23D2EE0A" w14:textId="77777777" w:rsidR="001A34C4" w:rsidRPr="008671A9" w:rsidRDefault="001A34C4" w:rsidP="00E066C4">
            <w:pPr>
              <w:jc w:val="center"/>
              <w:rPr>
                <w:sz w:val="22"/>
                <w:szCs w:val="22"/>
              </w:rPr>
            </w:pPr>
            <w:r w:rsidRPr="008671A9">
              <w:rPr>
                <w:sz w:val="22"/>
                <w:szCs w:val="22"/>
              </w:rPr>
              <w:t>101.84</w:t>
            </w:r>
          </w:p>
        </w:tc>
        <w:tc>
          <w:tcPr>
            <w:tcW w:w="100" w:type="pct"/>
            <w:tcBorders>
              <w:top w:val="nil"/>
              <w:left w:val="nil"/>
              <w:bottom w:val="nil"/>
              <w:right w:val="nil"/>
            </w:tcBorders>
          </w:tcPr>
          <w:p w14:paraId="2BC001A8"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0689693E"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44A1629F" w14:textId="77777777" w:rsidR="001A34C4" w:rsidRPr="008671A9" w:rsidRDefault="001A34C4" w:rsidP="00E066C4">
            <w:pPr>
              <w:jc w:val="center"/>
              <w:rPr>
                <w:sz w:val="22"/>
                <w:szCs w:val="22"/>
              </w:rPr>
            </w:pPr>
          </w:p>
        </w:tc>
        <w:tc>
          <w:tcPr>
            <w:tcW w:w="108" w:type="pct"/>
            <w:tcBorders>
              <w:top w:val="nil"/>
              <w:left w:val="nil"/>
              <w:bottom w:val="nil"/>
              <w:right w:val="nil"/>
            </w:tcBorders>
          </w:tcPr>
          <w:p w14:paraId="28783C16"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729FC5AA" w14:textId="3E4D018C" w:rsidR="001A34C4" w:rsidRPr="008671A9" w:rsidRDefault="001A34C4" w:rsidP="00E066C4">
            <w:pPr>
              <w:jc w:val="center"/>
              <w:rPr>
                <w:sz w:val="22"/>
                <w:szCs w:val="22"/>
              </w:rPr>
            </w:pPr>
            <w:r w:rsidRPr="008671A9">
              <w:rPr>
                <w:sz w:val="22"/>
                <w:szCs w:val="22"/>
              </w:rPr>
              <w:t>-9.49</w:t>
            </w:r>
          </w:p>
        </w:tc>
        <w:tc>
          <w:tcPr>
            <w:tcW w:w="468" w:type="pct"/>
            <w:tcBorders>
              <w:top w:val="nil"/>
              <w:left w:val="nil"/>
              <w:bottom w:val="nil"/>
              <w:right w:val="nil"/>
            </w:tcBorders>
            <w:vAlign w:val="center"/>
          </w:tcPr>
          <w:p w14:paraId="13CF4400" w14:textId="2B4124D0" w:rsidR="001A34C4" w:rsidRPr="008671A9" w:rsidRDefault="001A34C4" w:rsidP="00E066C4">
            <w:pPr>
              <w:jc w:val="center"/>
              <w:rPr>
                <w:sz w:val="22"/>
                <w:szCs w:val="22"/>
              </w:rPr>
            </w:pPr>
            <w:r w:rsidRPr="008671A9">
              <w:rPr>
                <w:sz w:val="22"/>
                <w:szCs w:val="22"/>
              </w:rPr>
              <w:t>24.04</w:t>
            </w:r>
          </w:p>
        </w:tc>
      </w:tr>
      <w:tr w:rsidR="001A34C4" w:rsidRPr="008671A9" w14:paraId="503BB671" w14:textId="11707C3C" w:rsidTr="001A34C4">
        <w:trPr>
          <w:trHeight w:val="356"/>
        </w:trPr>
        <w:tc>
          <w:tcPr>
            <w:tcW w:w="1015" w:type="pct"/>
            <w:vAlign w:val="center"/>
          </w:tcPr>
          <w:p w14:paraId="039A1C95" w14:textId="77777777" w:rsidR="001A34C4" w:rsidRPr="008671A9" w:rsidRDefault="001A34C4" w:rsidP="00E066C4">
            <w:pPr>
              <w:rPr>
                <w:sz w:val="22"/>
                <w:szCs w:val="22"/>
              </w:rPr>
            </w:pPr>
            <w:r w:rsidRPr="008671A9">
              <w:rPr>
                <w:sz w:val="22"/>
                <w:szCs w:val="22"/>
              </w:rPr>
              <w:t>Study 4</w:t>
            </w:r>
          </w:p>
        </w:tc>
        <w:tc>
          <w:tcPr>
            <w:tcW w:w="95" w:type="pct"/>
            <w:tcBorders>
              <w:right w:val="nil"/>
            </w:tcBorders>
          </w:tcPr>
          <w:p w14:paraId="4A4725E4" w14:textId="77777777" w:rsidR="001A34C4" w:rsidRPr="008671A9" w:rsidRDefault="001A34C4" w:rsidP="00E066C4">
            <w:pPr>
              <w:jc w:val="center"/>
              <w:rPr>
                <w:sz w:val="22"/>
                <w:szCs w:val="22"/>
              </w:rPr>
            </w:pPr>
          </w:p>
        </w:tc>
        <w:tc>
          <w:tcPr>
            <w:tcW w:w="355" w:type="pct"/>
            <w:tcBorders>
              <w:top w:val="nil"/>
              <w:left w:val="nil"/>
              <w:bottom w:val="nil"/>
              <w:right w:val="nil"/>
            </w:tcBorders>
            <w:vAlign w:val="center"/>
          </w:tcPr>
          <w:p w14:paraId="26858AA6" w14:textId="77777777" w:rsidR="001A34C4" w:rsidRPr="008671A9" w:rsidRDefault="001A34C4" w:rsidP="00E066C4">
            <w:pPr>
              <w:jc w:val="center"/>
              <w:rPr>
                <w:sz w:val="22"/>
                <w:szCs w:val="22"/>
              </w:rPr>
            </w:pPr>
            <w:r w:rsidRPr="008671A9">
              <w:rPr>
                <w:sz w:val="22"/>
                <w:szCs w:val="22"/>
              </w:rPr>
              <w:t>-3.77</w:t>
            </w:r>
          </w:p>
        </w:tc>
        <w:tc>
          <w:tcPr>
            <w:tcW w:w="454" w:type="pct"/>
            <w:tcBorders>
              <w:top w:val="nil"/>
              <w:left w:val="nil"/>
              <w:bottom w:val="nil"/>
              <w:right w:val="nil"/>
            </w:tcBorders>
            <w:vAlign w:val="center"/>
          </w:tcPr>
          <w:p w14:paraId="6C24CE94" w14:textId="77777777" w:rsidR="001A34C4" w:rsidRPr="008671A9" w:rsidRDefault="001A34C4" w:rsidP="00E066C4">
            <w:pPr>
              <w:jc w:val="center"/>
              <w:rPr>
                <w:sz w:val="22"/>
                <w:szCs w:val="22"/>
              </w:rPr>
            </w:pPr>
            <w:r w:rsidRPr="008671A9">
              <w:rPr>
                <w:sz w:val="22"/>
                <w:szCs w:val="22"/>
              </w:rPr>
              <w:t>7.51</w:t>
            </w:r>
          </w:p>
        </w:tc>
        <w:tc>
          <w:tcPr>
            <w:tcW w:w="95" w:type="pct"/>
            <w:tcBorders>
              <w:top w:val="nil"/>
              <w:left w:val="nil"/>
              <w:bottom w:val="nil"/>
              <w:right w:val="nil"/>
            </w:tcBorders>
          </w:tcPr>
          <w:p w14:paraId="186F9B7F" w14:textId="77777777" w:rsidR="001A34C4" w:rsidRPr="008671A9" w:rsidRDefault="001A34C4" w:rsidP="00E066C4">
            <w:pPr>
              <w:jc w:val="center"/>
              <w:rPr>
                <w:sz w:val="22"/>
                <w:szCs w:val="22"/>
              </w:rPr>
            </w:pPr>
          </w:p>
        </w:tc>
        <w:tc>
          <w:tcPr>
            <w:tcW w:w="406" w:type="pct"/>
            <w:tcBorders>
              <w:top w:val="nil"/>
              <w:left w:val="nil"/>
              <w:bottom w:val="nil"/>
              <w:right w:val="nil"/>
            </w:tcBorders>
            <w:vAlign w:val="center"/>
          </w:tcPr>
          <w:p w14:paraId="0CAD1003" w14:textId="77777777" w:rsidR="001A34C4" w:rsidRPr="008671A9" w:rsidRDefault="001A34C4" w:rsidP="00E066C4">
            <w:pPr>
              <w:jc w:val="center"/>
              <w:rPr>
                <w:sz w:val="22"/>
                <w:szCs w:val="22"/>
              </w:rPr>
            </w:pPr>
            <w:r w:rsidRPr="008671A9">
              <w:rPr>
                <w:sz w:val="22"/>
                <w:szCs w:val="22"/>
              </w:rPr>
              <w:t>-45.66</w:t>
            </w:r>
          </w:p>
        </w:tc>
        <w:tc>
          <w:tcPr>
            <w:tcW w:w="478" w:type="pct"/>
            <w:tcBorders>
              <w:top w:val="nil"/>
              <w:left w:val="nil"/>
              <w:bottom w:val="nil"/>
              <w:right w:val="nil"/>
            </w:tcBorders>
            <w:vAlign w:val="center"/>
          </w:tcPr>
          <w:p w14:paraId="664BF165" w14:textId="77777777" w:rsidR="001A34C4" w:rsidRPr="008671A9" w:rsidRDefault="001A34C4" w:rsidP="00E066C4">
            <w:pPr>
              <w:jc w:val="center"/>
              <w:rPr>
                <w:sz w:val="22"/>
                <w:szCs w:val="22"/>
              </w:rPr>
            </w:pPr>
            <w:r w:rsidRPr="008671A9">
              <w:rPr>
                <w:sz w:val="22"/>
                <w:szCs w:val="22"/>
              </w:rPr>
              <w:t>76.62</w:t>
            </w:r>
          </w:p>
        </w:tc>
        <w:tc>
          <w:tcPr>
            <w:tcW w:w="100" w:type="pct"/>
            <w:tcBorders>
              <w:top w:val="nil"/>
              <w:left w:val="nil"/>
              <w:bottom w:val="nil"/>
              <w:right w:val="nil"/>
            </w:tcBorders>
          </w:tcPr>
          <w:p w14:paraId="735DD657"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23CFCA06"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0ECD3547" w14:textId="77777777" w:rsidR="001A34C4" w:rsidRPr="008671A9" w:rsidRDefault="001A34C4" w:rsidP="00E066C4">
            <w:pPr>
              <w:jc w:val="center"/>
              <w:rPr>
                <w:sz w:val="22"/>
                <w:szCs w:val="22"/>
              </w:rPr>
            </w:pPr>
          </w:p>
        </w:tc>
        <w:tc>
          <w:tcPr>
            <w:tcW w:w="108" w:type="pct"/>
            <w:tcBorders>
              <w:top w:val="nil"/>
              <w:left w:val="nil"/>
              <w:bottom w:val="nil"/>
              <w:right w:val="nil"/>
            </w:tcBorders>
          </w:tcPr>
          <w:p w14:paraId="1FDD1C5C"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1CE4B277" w14:textId="7D2E07F1" w:rsidR="001A34C4" w:rsidRPr="008671A9" w:rsidRDefault="001A34C4" w:rsidP="00E066C4">
            <w:pPr>
              <w:jc w:val="center"/>
              <w:rPr>
                <w:sz w:val="22"/>
                <w:szCs w:val="22"/>
              </w:rPr>
            </w:pPr>
            <w:r w:rsidRPr="008671A9">
              <w:rPr>
                <w:sz w:val="22"/>
                <w:szCs w:val="22"/>
              </w:rPr>
              <w:t>-2.28</w:t>
            </w:r>
          </w:p>
        </w:tc>
        <w:tc>
          <w:tcPr>
            <w:tcW w:w="468" w:type="pct"/>
            <w:tcBorders>
              <w:top w:val="nil"/>
              <w:left w:val="nil"/>
              <w:bottom w:val="nil"/>
              <w:right w:val="nil"/>
            </w:tcBorders>
            <w:vAlign w:val="center"/>
          </w:tcPr>
          <w:p w14:paraId="235AC12C" w14:textId="69F39438" w:rsidR="001A34C4" w:rsidRPr="008671A9" w:rsidRDefault="001A34C4" w:rsidP="00E066C4">
            <w:pPr>
              <w:jc w:val="center"/>
              <w:rPr>
                <w:sz w:val="22"/>
                <w:szCs w:val="22"/>
              </w:rPr>
            </w:pPr>
            <w:r w:rsidRPr="008671A9">
              <w:rPr>
                <w:sz w:val="22"/>
                <w:szCs w:val="22"/>
              </w:rPr>
              <w:t>18.67</w:t>
            </w:r>
          </w:p>
        </w:tc>
      </w:tr>
      <w:tr w:rsidR="001A34C4" w:rsidRPr="008671A9" w14:paraId="75A89829" w14:textId="6BB17160" w:rsidTr="001A34C4">
        <w:trPr>
          <w:trHeight w:val="343"/>
        </w:trPr>
        <w:tc>
          <w:tcPr>
            <w:tcW w:w="1015" w:type="pct"/>
            <w:vAlign w:val="center"/>
          </w:tcPr>
          <w:p w14:paraId="1DD2E59E" w14:textId="77777777" w:rsidR="001A34C4" w:rsidRPr="008671A9" w:rsidRDefault="001A34C4" w:rsidP="00E066C4">
            <w:pPr>
              <w:rPr>
                <w:sz w:val="22"/>
                <w:szCs w:val="22"/>
              </w:rPr>
            </w:pPr>
            <w:r w:rsidRPr="008671A9">
              <w:rPr>
                <w:sz w:val="22"/>
                <w:szCs w:val="22"/>
              </w:rPr>
              <w:t>Study 5</w:t>
            </w:r>
          </w:p>
        </w:tc>
        <w:tc>
          <w:tcPr>
            <w:tcW w:w="95" w:type="pct"/>
            <w:tcBorders>
              <w:right w:val="nil"/>
            </w:tcBorders>
          </w:tcPr>
          <w:p w14:paraId="3EBFACB3" w14:textId="77777777" w:rsidR="001A34C4" w:rsidRPr="008671A9" w:rsidRDefault="001A34C4" w:rsidP="00E066C4">
            <w:pPr>
              <w:jc w:val="center"/>
              <w:rPr>
                <w:sz w:val="22"/>
                <w:szCs w:val="22"/>
              </w:rPr>
            </w:pPr>
          </w:p>
        </w:tc>
        <w:tc>
          <w:tcPr>
            <w:tcW w:w="355" w:type="pct"/>
            <w:tcBorders>
              <w:top w:val="nil"/>
              <w:left w:val="nil"/>
              <w:bottom w:val="nil"/>
              <w:right w:val="nil"/>
            </w:tcBorders>
            <w:vAlign w:val="center"/>
          </w:tcPr>
          <w:p w14:paraId="5A5121BF" w14:textId="77777777" w:rsidR="001A34C4" w:rsidRPr="008671A9" w:rsidRDefault="001A34C4" w:rsidP="00E066C4">
            <w:pPr>
              <w:jc w:val="center"/>
              <w:rPr>
                <w:sz w:val="22"/>
                <w:szCs w:val="22"/>
              </w:rPr>
            </w:pPr>
          </w:p>
        </w:tc>
        <w:tc>
          <w:tcPr>
            <w:tcW w:w="454" w:type="pct"/>
            <w:tcBorders>
              <w:top w:val="nil"/>
              <w:left w:val="nil"/>
              <w:bottom w:val="nil"/>
              <w:right w:val="nil"/>
            </w:tcBorders>
            <w:vAlign w:val="center"/>
          </w:tcPr>
          <w:p w14:paraId="75888A9A" w14:textId="77777777" w:rsidR="001A34C4" w:rsidRPr="008671A9" w:rsidRDefault="001A34C4" w:rsidP="00E066C4">
            <w:pPr>
              <w:jc w:val="center"/>
              <w:rPr>
                <w:sz w:val="22"/>
                <w:szCs w:val="22"/>
              </w:rPr>
            </w:pPr>
          </w:p>
        </w:tc>
        <w:tc>
          <w:tcPr>
            <w:tcW w:w="95" w:type="pct"/>
            <w:tcBorders>
              <w:top w:val="nil"/>
              <w:left w:val="nil"/>
              <w:bottom w:val="nil"/>
              <w:right w:val="nil"/>
            </w:tcBorders>
          </w:tcPr>
          <w:p w14:paraId="691DD1A0" w14:textId="77777777" w:rsidR="001A34C4" w:rsidRPr="008671A9" w:rsidRDefault="001A34C4" w:rsidP="00E066C4">
            <w:pPr>
              <w:jc w:val="center"/>
              <w:rPr>
                <w:sz w:val="22"/>
                <w:szCs w:val="22"/>
              </w:rPr>
            </w:pPr>
          </w:p>
        </w:tc>
        <w:tc>
          <w:tcPr>
            <w:tcW w:w="406" w:type="pct"/>
            <w:tcBorders>
              <w:top w:val="nil"/>
              <w:left w:val="nil"/>
              <w:bottom w:val="nil"/>
              <w:right w:val="nil"/>
            </w:tcBorders>
            <w:vAlign w:val="center"/>
          </w:tcPr>
          <w:p w14:paraId="37FFD233" w14:textId="77777777" w:rsidR="001A34C4" w:rsidRPr="008671A9" w:rsidRDefault="001A34C4" w:rsidP="00E066C4">
            <w:pPr>
              <w:jc w:val="center"/>
              <w:rPr>
                <w:sz w:val="22"/>
                <w:szCs w:val="22"/>
              </w:rPr>
            </w:pPr>
            <w:r w:rsidRPr="008671A9">
              <w:rPr>
                <w:sz w:val="22"/>
                <w:szCs w:val="22"/>
              </w:rPr>
              <w:t>-95.62</w:t>
            </w:r>
          </w:p>
        </w:tc>
        <w:tc>
          <w:tcPr>
            <w:tcW w:w="478" w:type="pct"/>
            <w:tcBorders>
              <w:top w:val="nil"/>
              <w:left w:val="nil"/>
              <w:bottom w:val="nil"/>
              <w:right w:val="nil"/>
            </w:tcBorders>
            <w:vAlign w:val="center"/>
          </w:tcPr>
          <w:p w14:paraId="6C2FB7A8" w14:textId="77777777" w:rsidR="001A34C4" w:rsidRPr="008671A9" w:rsidRDefault="001A34C4" w:rsidP="00E066C4">
            <w:pPr>
              <w:jc w:val="center"/>
              <w:rPr>
                <w:sz w:val="22"/>
                <w:szCs w:val="22"/>
              </w:rPr>
            </w:pPr>
            <w:r w:rsidRPr="008671A9">
              <w:rPr>
                <w:sz w:val="22"/>
                <w:szCs w:val="22"/>
              </w:rPr>
              <w:t>82.81</w:t>
            </w:r>
          </w:p>
        </w:tc>
        <w:tc>
          <w:tcPr>
            <w:tcW w:w="100" w:type="pct"/>
            <w:tcBorders>
              <w:top w:val="nil"/>
              <w:left w:val="nil"/>
              <w:bottom w:val="nil"/>
              <w:right w:val="nil"/>
            </w:tcBorders>
          </w:tcPr>
          <w:p w14:paraId="555A7E53"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331F2AA8" w14:textId="5D680860" w:rsidR="001A34C4" w:rsidRPr="008671A9" w:rsidRDefault="001A34C4" w:rsidP="00E066C4">
            <w:pPr>
              <w:jc w:val="center"/>
              <w:rPr>
                <w:sz w:val="22"/>
                <w:szCs w:val="22"/>
              </w:rPr>
            </w:pPr>
            <w:r w:rsidRPr="008671A9">
              <w:rPr>
                <w:sz w:val="22"/>
                <w:szCs w:val="22"/>
              </w:rPr>
              <w:t>0.04</w:t>
            </w:r>
          </w:p>
        </w:tc>
        <w:tc>
          <w:tcPr>
            <w:tcW w:w="476" w:type="pct"/>
            <w:tcBorders>
              <w:top w:val="nil"/>
              <w:left w:val="nil"/>
              <w:bottom w:val="nil"/>
              <w:right w:val="nil"/>
            </w:tcBorders>
            <w:vAlign w:val="center"/>
          </w:tcPr>
          <w:p w14:paraId="12EC6A0E" w14:textId="7B162349" w:rsidR="001A34C4" w:rsidRPr="008671A9" w:rsidRDefault="001A34C4" w:rsidP="00E066C4">
            <w:pPr>
              <w:jc w:val="center"/>
              <w:rPr>
                <w:sz w:val="22"/>
                <w:szCs w:val="22"/>
              </w:rPr>
            </w:pPr>
            <w:r w:rsidRPr="008671A9">
              <w:rPr>
                <w:sz w:val="22"/>
                <w:szCs w:val="22"/>
              </w:rPr>
              <w:t>1.01</w:t>
            </w:r>
          </w:p>
        </w:tc>
        <w:tc>
          <w:tcPr>
            <w:tcW w:w="108" w:type="pct"/>
            <w:tcBorders>
              <w:top w:val="nil"/>
              <w:left w:val="nil"/>
              <w:bottom w:val="nil"/>
              <w:right w:val="nil"/>
            </w:tcBorders>
          </w:tcPr>
          <w:p w14:paraId="0CF27DE3"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5366100B" w14:textId="408A294C" w:rsidR="001A34C4" w:rsidRPr="008671A9" w:rsidRDefault="001A34C4" w:rsidP="00E066C4">
            <w:pPr>
              <w:jc w:val="center"/>
              <w:rPr>
                <w:sz w:val="22"/>
                <w:szCs w:val="22"/>
              </w:rPr>
            </w:pPr>
            <w:r w:rsidRPr="008671A9">
              <w:rPr>
                <w:sz w:val="22"/>
                <w:szCs w:val="22"/>
              </w:rPr>
              <w:t>-4.72</w:t>
            </w:r>
          </w:p>
        </w:tc>
        <w:tc>
          <w:tcPr>
            <w:tcW w:w="468" w:type="pct"/>
            <w:tcBorders>
              <w:top w:val="nil"/>
              <w:left w:val="nil"/>
              <w:bottom w:val="nil"/>
              <w:right w:val="nil"/>
            </w:tcBorders>
            <w:vAlign w:val="center"/>
          </w:tcPr>
          <w:p w14:paraId="11575927" w14:textId="0F5F133E" w:rsidR="001A34C4" w:rsidRPr="008671A9" w:rsidRDefault="001A34C4" w:rsidP="00E066C4">
            <w:pPr>
              <w:jc w:val="center"/>
              <w:rPr>
                <w:sz w:val="22"/>
                <w:szCs w:val="22"/>
              </w:rPr>
            </w:pPr>
            <w:r w:rsidRPr="008671A9">
              <w:rPr>
                <w:sz w:val="22"/>
                <w:szCs w:val="22"/>
              </w:rPr>
              <w:t>20.67</w:t>
            </w:r>
          </w:p>
        </w:tc>
      </w:tr>
      <w:tr w:rsidR="001A34C4" w:rsidRPr="008671A9" w14:paraId="04D4ECDA" w14:textId="5F03E896" w:rsidTr="001A34C4">
        <w:trPr>
          <w:trHeight w:val="356"/>
        </w:trPr>
        <w:tc>
          <w:tcPr>
            <w:tcW w:w="1015" w:type="pct"/>
            <w:vAlign w:val="center"/>
          </w:tcPr>
          <w:p w14:paraId="5FE263EA" w14:textId="77777777" w:rsidR="001A34C4" w:rsidRPr="008671A9" w:rsidRDefault="001A34C4" w:rsidP="00E066C4">
            <w:pPr>
              <w:rPr>
                <w:sz w:val="22"/>
                <w:szCs w:val="22"/>
              </w:rPr>
            </w:pPr>
            <w:r w:rsidRPr="008671A9">
              <w:rPr>
                <w:sz w:val="22"/>
                <w:szCs w:val="22"/>
              </w:rPr>
              <w:t>Study 6</w:t>
            </w:r>
          </w:p>
        </w:tc>
        <w:tc>
          <w:tcPr>
            <w:tcW w:w="95" w:type="pct"/>
            <w:tcBorders>
              <w:right w:val="nil"/>
            </w:tcBorders>
          </w:tcPr>
          <w:p w14:paraId="0B1FEE23" w14:textId="77777777" w:rsidR="001A34C4" w:rsidRPr="008671A9" w:rsidRDefault="001A34C4" w:rsidP="00E066C4">
            <w:pPr>
              <w:jc w:val="center"/>
              <w:rPr>
                <w:sz w:val="22"/>
                <w:szCs w:val="22"/>
              </w:rPr>
            </w:pPr>
          </w:p>
        </w:tc>
        <w:tc>
          <w:tcPr>
            <w:tcW w:w="355" w:type="pct"/>
            <w:tcBorders>
              <w:top w:val="nil"/>
              <w:left w:val="nil"/>
              <w:bottom w:val="nil"/>
              <w:right w:val="nil"/>
            </w:tcBorders>
            <w:vAlign w:val="center"/>
          </w:tcPr>
          <w:p w14:paraId="62FF7E4B" w14:textId="77777777" w:rsidR="001A34C4" w:rsidRPr="008671A9" w:rsidRDefault="001A34C4" w:rsidP="00E066C4">
            <w:pPr>
              <w:jc w:val="center"/>
              <w:rPr>
                <w:sz w:val="22"/>
                <w:szCs w:val="22"/>
              </w:rPr>
            </w:pPr>
            <w:r w:rsidRPr="008671A9">
              <w:rPr>
                <w:sz w:val="22"/>
                <w:szCs w:val="22"/>
              </w:rPr>
              <w:t>-8.75</w:t>
            </w:r>
          </w:p>
        </w:tc>
        <w:tc>
          <w:tcPr>
            <w:tcW w:w="454" w:type="pct"/>
            <w:tcBorders>
              <w:top w:val="nil"/>
              <w:left w:val="nil"/>
              <w:bottom w:val="nil"/>
              <w:right w:val="nil"/>
            </w:tcBorders>
            <w:vAlign w:val="center"/>
          </w:tcPr>
          <w:p w14:paraId="7E9CEB51" w14:textId="77777777" w:rsidR="001A34C4" w:rsidRPr="008671A9" w:rsidRDefault="001A34C4" w:rsidP="00E066C4">
            <w:pPr>
              <w:jc w:val="center"/>
              <w:rPr>
                <w:sz w:val="22"/>
                <w:szCs w:val="22"/>
              </w:rPr>
            </w:pPr>
            <w:r w:rsidRPr="008671A9">
              <w:rPr>
                <w:sz w:val="22"/>
                <w:szCs w:val="22"/>
              </w:rPr>
              <w:t>10.70</w:t>
            </w:r>
          </w:p>
        </w:tc>
        <w:tc>
          <w:tcPr>
            <w:tcW w:w="95" w:type="pct"/>
            <w:tcBorders>
              <w:top w:val="nil"/>
              <w:left w:val="nil"/>
              <w:bottom w:val="nil"/>
              <w:right w:val="nil"/>
            </w:tcBorders>
          </w:tcPr>
          <w:p w14:paraId="0FBC438F" w14:textId="77777777" w:rsidR="001A34C4" w:rsidRPr="008671A9" w:rsidRDefault="001A34C4" w:rsidP="00E066C4">
            <w:pPr>
              <w:jc w:val="center"/>
              <w:rPr>
                <w:sz w:val="22"/>
                <w:szCs w:val="22"/>
              </w:rPr>
            </w:pPr>
          </w:p>
        </w:tc>
        <w:tc>
          <w:tcPr>
            <w:tcW w:w="406" w:type="pct"/>
            <w:tcBorders>
              <w:top w:val="nil"/>
              <w:left w:val="nil"/>
              <w:bottom w:val="nil"/>
              <w:right w:val="nil"/>
            </w:tcBorders>
            <w:vAlign w:val="center"/>
          </w:tcPr>
          <w:p w14:paraId="44787FC5" w14:textId="77777777" w:rsidR="001A34C4" w:rsidRPr="008671A9" w:rsidRDefault="001A34C4" w:rsidP="00E066C4">
            <w:pPr>
              <w:jc w:val="center"/>
              <w:rPr>
                <w:sz w:val="22"/>
                <w:szCs w:val="22"/>
              </w:rPr>
            </w:pPr>
            <w:r w:rsidRPr="008671A9">
              <w:rPr>
                <w:sz w:val="22"/>
                <w:szCs w:val="22"/>
              </w:rPr>
              <w:t>-76.54</w:t>
            </w:r>
          </w:p>
        </w:tc>
        <w:tc>
          <w:tcPr>
            <w:tcW w:w="478" w:type="pct"/>
            <w:tcBorders>
              <w:top w:val="nil"/>
              <w:left w:val="nil"/>
              <w:bottom w:val="nil"/>
              <w:right w:val="nil"/>
            </w:tcBorders>
            <w:vAlign w:val="center"/>
          </w:tcPr>
          <w:p w14:paraId="5DCA7298" w14:textId="77777777" w:rsidR="001A34C4" w:rsidRPr="008671A9" w:rsidRDefault="001A34C4" w:rsidP="00E066C4">
            <w:pPr>
              <w:jc w:val="center"/>
              <w:rPr>
                <w:sz w:val="22"/>
                <w:szCs w:val="22"/>
              </w:rPr>
            </w:pPr>
            <w:r w:rsidRPr="008671A9">
              <w:rPr>
                <w:sz w:val="22"/>
                <w:szCs w:val="22"/>
              </w:rPr>
              <w:t>95.32</w:t>
            </w:r>
          </w:p>
        </w:tc>
        <w:tc>
          <w:tcPr>
            <w:tcW w:w="100" w:type="pct"/>
            <w:tcBorders>
              <w:top w:val="nil"/>
              <w:left w:val="nil"/>
              <w:bottom w:val="nil"/>
              <w:right w:val="nil"/>
            </w:tcBorders>
          </w:tcPr>
          <w:p w14:paraId="0C08B565"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17AA2CB4"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1C194E18" w14:textId="77777777" w:rsidR="001A34C4" w:rsidRPr="008671A9" w:rsidRDefault="001A34C4" w:rsidP="00E066C4">
            <w:pPr>
              <w:jc w:val="center"/>
              <w:rPr>
                <w:sz w:val="22"/>
                <w:szCs w:val="22"/>
              </w:rPr>
            </w:pPr>
          </w:p>
        </w:tc>
        <w:tc>
          <w:tcPr>
            <w:tcW w:w="108" w:type="pct"/>
            <w:tcBorders>
              <w:top w:val="nil"/>
              <w:left w:val="nil"/>
              <w:bottom w:val="nil"/>
              <w:right w:val="nil"/>
            </w:tcBorders>
          </w:tcPr>
          <w:p w14:paraId="5FF7A417"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5E5132FA" w14:textId="4D71E1B4" w:rsidR="001A34C4" w:rsidRPr="008671A9" w:rsidRDefault="001A34C4" w:rsidP="00E066C4">
            <w:pPr>
              <w:jc w:val="center"/>
              <w:rPr>
                <w:sz w:val="22"/>
                <w:szCs w:val="22"/>
              </w:rPr>
            </w:pPr>
            <w:r w:rsidRPr="008671A9">
              <w:rPr>
                <w:sz w:val="22"/>
                <w:szCs w:val="22"/>
              </w:rPr>
              <w:t>-4.28</w:t>
            </w:r>
          </w:p>
        </w:tc>
        <w:tc>
          <w:tcPr>
            <w:tcW w:w="468" w:type="pct"/>
            <w:tcBorders>
              <w:top w:val="nil"/>
              <w:left w:val="nil"/>
              <w:bottom w:val="nil"/>
              <w:right w:val="nil"/>
            </w:tcBorders>
            <w:vAlign w:val="center"/>
          </w:tcPr>
          <w:p w14:paraId="33FE9DE8" w14:textId="24EC885D" w:rsidR="001A34C4" w:rsidRPr="008671A9" w:rsidRDefault="001A34C4" w:rsidP="00E066C4">
            <w:pPr>
              <w:jc w:val="center"/>
              <w:rPr>
                <w:sz w:val="22"/>
                <w:szCs w:val="22"/>
              </w:rPr>
            </w:pPr>
            <w:r w:rsidRPr="008671A9">
              <w:rPr>
                <w:sz w:val="22"/>
                <w:szCs w:val="22"/>
              </w:rPr>
              <w:t>19.93</w:t>
            </w:r>
          </w:p>
        </w:tc>
      </w:tr>
      <w:tr w:rsidR="001A34C4" w:rsidRPr="008671A9" w14:paraId="4C705CF1" w14:textId="49FC97D6" w:rsidTr="001A34C4">
        <w:trPr>
          <w:trHeight w:val="356"/>
        </w:trPr>
        <w:tc>
          <w:tcPr>
            <w:tcW w:w="1015" w:type="pct"/>
            <w:vAlign w:val="center"/>
          </w:tcPr>
          <w:p w14:paraId="778F1AD1" w14:textId="77777777" w:rsidR="001A34C4" w:rsidRPr="008671A9" w:rsidRDefault="001A34C4" w:rsidP="00E066C4">
            <w:pPr>
              <w:rPr>
                <w:sz w:val="22"/>
                <w:szCs w:val="22"/>
              </w:rPr>
            </w:pPr>
            <w:r w:rsidRPr="008671A9">
              <w:rPr>
                <w:sz w:val="22"/>
                <w:szCs w:val="22"/>
              </w:rPr>
              <w:t>Study 7</w:t>
            </w:r>
          </w:p>
        </w:tc>
        <w:tc>
          <w:tcPr>
            <w:tcW w:w="95" w:type="pct"/>
            <w:tcBorders>
              <w:right w:val="nil"/>
            </w:tcBorders>
          </w:tcPr>
          <w:p w14:paraId="4804C9E6" w14:textId="77777777" w:rsidR="001A34C4" w:rsidRPr="008671A9" w:rsidRDefault="001A34C4" w:rsidP="00E066C4">
            <w:pPr>
              <w:jc w:val="center"/>
              <w:rPr>
                <w:sz w:val="22"/>
                <w:szCs w:val="22"/>
              </w:rPr>
            </w:pPr>
          </w:p>
        </w:tc>
        <w:tc>
          <w:tcPr>
            <w:tcW w:w="355" w:type="pct"/>
            <w:tcBorders>
              <w:top w:val="nil"/>
              <w:left w:val="nil"/>
              <w:bottom w:val="nil"/>
              <w:right w:val="nil"/>
            </w:tcBorders>
            <w:vAlign w:val="center"/>
          </w:tcPr>
          <w:p w14:paraId="7AC24DB3" w14:textId="77777777" w:rsidR="001A34C4" w:rsidRPr="008671A9" w:rsidRDefault="001A34C4" w:rsidP="00E066C4">
            <w:pPr>
              <w:jc w:val="center"/>
              <w:rPr>
                <w:sz w:val="22"/>
                <w:szCs w:val="22"/>
              </w:rPr>
            </w:pPr>
          </w:p>
        </w:tc>
        <w:tc>
          <w:tcPr>
            <w:tcW w:w="454" w:type="pct"/>
            <w:tcBorders>
              <w:top w:val="nil"/>
              <w:left w:val="nil"/>
              <w:bottom w:val="nil"/>
              <w:right w:val="nil"/>
            </w:tcBorders>
            <w:vAlign w:val="center"/>
          </w:tcPr>
          <w:p w14:paraId="0B2BC15E" w14:textId="77777777" w:rsidR="001A34C4" w:rsidRPr="008671A9" w:rsidRDefault="001A34C4" w:rsidP="00E066C4">
            <w:pPr>
              <w:jc w:val="center"/>
              <w:rPr>
                <w:sz w:val="22"/>
                <w:szCs w:val="22"/>
              </w:rPr>
            </w:pPr>
          </w:p>
        </w:tc>
        <w:tc>
          <w:tcPr>
            <w:tcW w:w="95" w:type="pct"/>
            <w:tcBorders>
              <w:top w:val="nil"/>
              <w:left w:val="nil"/>
              <w:bottom w:val="nil"/>
              <w:right w:val="nil"/>
            </w:tcBorders>
          </w:tcPr>
          <w:p w14:paraId="5C8AB722" w14:textId="77777777" w:rsidR="001A34C4" w:rsidRPr="008671A9" w:rsidRDefault="001A34C4" w:rsidP="00E066C4">
            <w:pPr>
              <w:jc w:val="center"/>
              <w:rPr>
                <w:sz w:val="22"/>
                <w:szCs w:val="22"/>
              </w:rPr>
            </w:pPr>
          </w:p>
        </w:tc>
        <w:tc>
          <w:tcPr>
            <w:tcW w:w="406" w:type="pct"/>
            <w:tcBorders>
              <w:top w:val="nil"/>
              <w:left w:val="nil"/>
              <w:bottom w:val="nil"/>
              <w:right w:val="nil"/>
            </w:tcBorders>
            <w:vAlign w:val="center"/>
          </w:tcPr>
          <w:p w14:paraId="50A06BC5" w14:textId="77777777" w:rsidR="001A34C4" w:rsidRPr="008671A9" w:rsidRDefault="001A34C4" w:rsidP="00E066C4">
            <w:pPr>
              <w:jc w:val="center"/>
              <w:rPr>
                <w:sz w:val="22"/>
                <w:szCs w:val="22"/>
              </w:rPr>
            </w:pPr>
            <w:r w:rsidRPr="008671A9">
              <w:rPr>
                <w:sz w:val="22"/>
                <w:szCs w:val="22"/>
              </w:rPr>
              <w:t>-5.95</w:t>
            </w:r>
          </w:p>
        </w:tc>
        <w:tc>
          <w:tcPr>
            <w:tcW w:w="478" w:type="pct"/>
            <w:tcBorders>
              <w:top w:val="nil"/>
              <w:left w:val="nil"/>
              <w:bottom w:val="nil"/>
              <w:right w:val="nil"/>
            </w:tcBorders>
            <w:vAlign w:val="center"/>
          </w:tcPr>
          <w:p w14:paraId="35533BEF" w14:textId="77777777" w:rsidR="001A34C4" w:rsidRPr="008671A9" w:rsidRDefault="001A34C4" w:rsidP="00E066C4">
            <w:pPr>
              <w:jc w:val="center"/>
              <w:rPr>
                <w:sz w:val="22"/>
                <w:szCs w:val="22"/>
              </w:rPr>
            </w:pPr>
            <w:r w:rsidRPr="008671A9">
              <w:rPr>
                <w:sz w:val="22"/>
                <w:szCs w:val="22"/>
              </w:rPr>
              <w:t>87.73</w:t>
            </w:r>
          </w:p>
        </w:tc>
        <w:tc>
          <w:tcPr>
            <w:tcW w:w="100" w:type="pct"/>
            <w:tcBorders>
              <w:top w:val="nil"/>
              <w:left w:val="nil"/>
              <w:bottom w:val="nil"/>
              <w:right w:val="nil"/>
            </w:tcBorders>
          </w:tcPr>
          <w:p w14:paraId="00236D0A"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6AF27362"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4BE46806" w14:textId="77777777" w:rsidR="001A34C4" w:rsidRPr="008671A9" w:rsidRDefault="001A34C4" w:rsidP="00E066C4">
            <w:pPr>
              <w:jc w:val="center"/>
              <w:rPr>
                <w:sz w:val="22"/>
                <w:szCs w:val="22"/>
              </w:rPr>
            </w:pPr>
          </w:p>
        </w:tc>
        <w:tc>
          <w:tcPr>
            <w:tcW w:w="108" w:type="pct"/>
            <w:tcBorders>
              <w:top w:val="nil"/>
              <w:left w:val="nil"/>
              <w:bottom w:val="nil"/>
              <w:right w:val="nil"/>
            </w:tcBorders>
          </w:tcPr>
          <w:p w14:paraId="6815E9F1"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4527D256" w14:textId="213826B0" w:rsidR="001A34C4" w:rsidRPr="008671A9" w:rsidRDefault="001A34C4" w:rsidP="00E066C4">
            <w:pPr>
              <w:jc w:val="center"/>
              <w:rPr>
                <w:sz w:val="22"/>
                <w:szCs w:val="22"/>
              </w:rPr>
            </w:pPr>
            <w:r w:rsidRPr="008671A9">
              <w:rPr>
                <w:sz w:val="22"/>
                <w:szCs w:val="22"/>
              </w:rPr>
              <w:t>-2.33</w:t>
            </w:r>
          </w:p>
        </w:tc>
        <w:tc>
          <w:tcPr>
            <w:tcW w:w="468" w:type="pct"/>
            <w:tcBorders>
              <w:top w:val="nil"/>
              <w:left w:val="nil"/>
              <w:bottom w:val="nil"/>
              <w:right w:val="nil"/>
            </w:tcBorders>
            <w:vAlign w:val="center"/>
          </w:tcPr>
          <w:p w14:paraId="7A59BC50" w14:textId="0230EBAF" w:rsidR="001A34C4" w:rsidRPr="008671A9" w:rsidRDefault="001A34C4" w:rsidP="00E066C4">
            <w:pPr>
              <w:jc w:val="center"/>
              <w:rPr>
                <w:sz w:val="22"/>
                <w:szCs w:val="22"/>
              </w:rPr>
            </w:pPr>
            <w:r w:rsidRPr="008671A9">
              <w:rPr>
                <w:sz w:val="22"/>
                <w:szCs w:val="22"/>
              </w:rPr>
              <w:t>25.07</w:t>
            </w:r>
          </w:p>
        </w:tc>
      </w:tr>
      <w:tr w:rsidR="001A34C4" w:rsidRPr="008671A9" w14:paraId="7521D5D6" w14:textId="5F9A4584" w:rsidTr="001A34C4">
        <w:trPr>
          <w:trHeight w:val="343"/>
        </w:trPr>
        <w:tc>
          <w:tcPr>
            <w:tcW w:w="1015" w:type="pct"/>
            <w:vAlign w:val="center"/>
          </w:tcPr>
          <w:p w14:paraId="0DAA566E" w14:textId="77777777" w:rsidR="001A34C4" w:rsidRPr="008671A9" w:rsidRDefault="001A34C4" w:rsidP="00E066C4">
            <w:pPr>
              <w:rPr>
                <w:sz w:val="22"/>
                <w:szCs w:val="22"/>
              </w:rPr>
            </w:pPr>
            <w:r w:rsidRPr="008671A9">
              <w:rPr>
                <w:sz w:val="22"/>
                <w:szCs w:val="22"/>
              </w:rPr>
              <w:t>Study 8</w:t>
            </w:r>
          </w:p>
        </w:tc>
        <w:tc>
          <w:tcPr>
            <w:tcW w:w="95" w:type="pct"/>
            <w:tcBorders>
              <w:right w:val="nil"/>
            </w:tcBorders>
          </w:tcPr>
          <w:p w14:paraId="5AC27B5F" w14:textId="77777777" w:rsidR="001A34C4" w:rsidRPr="008671A9" w:rsidRDefault="001A34C4" w:rsidP="00E066C4">
            <w:pPr>
              <w:jc w:val="center"/>
              <w:rPr>
                <w:sz w:val="22"/>
                <w:szCs w:val="22"/>
              </w:rPr>
            </w:pPr>
          </w:p>
        </w:tc>
        <w:tc>
          <w:tcPr>
            <w:tcW w:w="355" w:type="pct"/>
            <w:tcBorders>
              <w:top w:val="nil"/>
              <w:left w:val="nil"/>
              <w:bottom w:val="nil"/>
              <w:right w:val="nil"/>
            </w:tcBorders>
            <w:vAlign w:val="center"/>
          </w:tcPr>
          <w:p w14:paraId="7203DB4D" w14:textId="77777777" w:rsidR="001A34C4" w:rsidRPr="008671A9" w:rsidRDefault="001A34C4" w:rsidP="00E066C4">
            <w:pPr>
              <w:jc w:val="center"/>
              <w:rPr>
                <w:sz w:val="22"/>
                <w:szCs w:val="22"/>
              </w:rPr>
            </w:pPr>
          </w:p>
        </w:tc>
        <w:tc>
          <w:tcPr>
            <w:tcW w:w="454" w:type="pct"/>
            <w:tcBorders>
              <w:top w:val="nil"/>
              <w:left w:val="nil"/>
              <w:bottom w:val="nil"/>
              <w:right w:val="nil"/>
            </w:tcBorders>
            <w:vAlign w:val="center"/>
          </w:tcPr>
          <w:p w14:paraId="1901197A" w14:textId="77777777" w:rsidR="001A34C4" w:rsidRPr="008671A9" w:rsidRDefault="001A34C4" w:rsidP="00E066C4">
            <w:pPr>
              <w:jc w:val="center"/>
              <w:rPr>
                <w:sz w:val="22"/>
                <w:szCs w:val="22"/>
              </w:rPr>
            </w:pPr>
          </w:p>
        </w:tc>
        <w:tc>
          <w:tcPr>
            <w:tcW w:w="95" w:type="pct"/>
            <w:tcBorders>
              <w:top w:val="nil"/>
              <w:left w:val="nil"/>
              <w:bottom w:val="nil"/>
              <w:right w:val="nil"/>
            </w:tcBorders>
          </w:tcPr>
          <w:p w14:paraId="066C8C2F" w14:textId="77777777" w:rsidR="001A34C4" w:rsidRPr="008671A9" w:rsidRDefault="001A34C4" w:rsidP="00E066C4">
            <w:pPr>
              <w:jc w:val="center"/>
              <w:rPr>
                <w:sz w:val="22"/>
                <w:szCs w:val="22"/>
              </w:rPr>
            </w:pPr>
          </w:p>
        </w:tc>
        <w:tc>
          <w:tcPr>
            <w:tcW w:w="406" w:type="pct"/>
            <w:tcBorders>
              <w:top w:val="nil"/>
              <w:left w:val="nil"/>
              <w:bottom w:val="nil"/>
              <w:right w:val="nil"/>
            </w:tcBorders>
            <w:vAlign w:val="center"/>
          </w:tcPr>
          <w:p w14:paraId="0D4AA51E" w14:textId="77777777" w:rsidR="001A34C4" w:rsidRPr="008671A9" w:rsidRDefault="001A34C4" w:rsidP="00E066C4">
            <w:pPr>
              <w:jc w:val="center"/>
              <w:rPr>
                <w:sz w:val="22"/>
                <w:szCs w:val="22"/>
              </w:rPr>
            </w:pPr>
            <w:r w:rsidRPr="008671A9">
              <w:rPr>
                <w:sz w:val="22"/>
                <w:szCs w:val="22"/>
              </w:rPr>
              <w:t>-106.13</w:t>
            </w:r>
          </w:p>
        </w:tc>
        <w:tc>
          <w:tcPr>
            <w:tcW w:w="478" w:type="pct"/>
            <w:tcBorders>
              <w:top w:val="nil"/>
              <w:left w:val="nil"/>
              <w:bottom w:val="nil"/>
              <w:right w:val="nil"/>
            </w:tcBorders>
            <w:vAlign w:val="center"/>
          </w:tcPr>
          <w:p w14:paraId="03AD32AA" w14:textId="77777777" w:rsidR="001A34C4" w:rsidRPr="008671A9" w:rsidRDefault="001A34C4" w:rsidP="00E066C4">
            <w:pPr>
              <w:jc w:val="center"/>
              <w:rPr>
                <w:sz w:val="22"/>
                <w:szCs w:val="22"/>
              </w:rPr>
            </w:pPr>
            <w:r w:rsidRPr="008671A9">
              <w:rPr>
                <w:sz w:val="22"/>
                <w:szCs w:val="22"/>
              </w:rPr>
              <w:t>100.31</w:t>
            </w:r>
          </w:p>
        </w:tc>
        <w:tc>
          <w:tcPr>
            <w:tcW w:w="100" w:type="pct"/>
            <w:tcBorders>
              <w:top w:val="nil"/>
              <w:left w:val="nil"/>
              <w:bottom w:val="nil"/>
              <w:right w:val="nil"/>
            </w:tcBorders>
          </w:tcPr>
          <w:p w14:paraId="226E1054"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509ABB12"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4B72D96A" w14:textId="77777777" w:rsidR="001A34C4" w:rsidRPr="008671A9" w:rsidRDefault="001A34C4" w:rsidP="00E066C4">
            <w:pPr>
              <w:jc w:val="center"/>
              <w:rPr>
                <w:sz w:val="22"/>
                <w:szCs w:val="22"/>
              </w:rPr>
            </w:pPr>
          </w:p>
        </w:tc>
        <w:tc>
          <w:tcPr>
            <w:tcW w:w="108" w:type="pct"/>
            <w:tcBorders>
              <w:top w:val="nil"/>
              <w:left w:val="nil"/>
              <w:bottom w:val="nil"/>
              <w:right w:val="nil"/>
            </w:tcBorders>
          </w:tcPr>
          <w:p w14:paraId="00BC77FE"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288E623B" w14:textId="29CE3F77" w:rsidR="001A34C4" w:rsidRPr="008671A9" w:rsidRDefault="001A34C4" w:rsidP="00E066C4">
            <w:pPr>
              <w:jc w:val="center"/>
              <w:rPr>
                <w:sz w:val="22"/>
                <w:szCs w:val="22"/>
              </w:rPr>
            </w:pPr>
            <w:r w:rsidRPr="008671A9">
              <w:rPr>
                <w:sz w:val="22"/>
                <w:szCs w:val="22"/>
              </w:rPr>
              <w:t>-8.27</w:t>
            </w:r>
          </w:p>
        </w:tc>
        <w:tc>
          <w:tcPr>
            <w:tcW w:w="468" w:type="pct"/>
            <w:tcBorders>
              <w:top w:val="nil"/>
              <w:left w:val="nil"/>
              <w:bottom w:val="nil"/>
              <w:right w:val="nil"/>
            </w:tcBorders>
            <w:vAlign w:val="center"/>
          </w:tcPr>
          <w:p w14:paraId="3C69CDEB" w14:textId="6865761F" w:rsidR="001A34C4" w:rsidRPr="008671A9" w:rsidRDefault="001A34C4" w:rsidP="00E066C4">
            <w:pPr>
              <w:jc w:val="center"/>
              <w:rPr>
                <w:sz w:val="22"/>
                <w:szCs w:val="22"/>
              </w:rPr>
            </w:pPr>
            <w:r w:rsidRPr="008671A9">
              <w:rPr>
                <w:sz w:val="22"/>
                <w:szCs w:val="22"/>
              </w:rPr>
              <w:t>20.74</w:t>
            </w:r>
          </w:p>
        </w:tc>
      </w:tr>
      <w:tr w:rsidR="001A34C4" w:rsidRPr="008671A9" w14:paraId="7ED96E7D" w14:textId="420D789A" w:rsidTr="001A34C4">
        <w:trPr>
          <w:trHeight w:val="356"/>
        </w:trPr>
        <w:tc>
          <w:tcPr>
            <w:tcW w:w="1015" w:type="pct"/>
            <w:tcBorders>
              <w:bottom w:val="nil"/>
            </w:tcBorders>
            <w:vAlign w:val="center"/>
          </w:tcPr>
          <w:p w14:paraId="2E156F59" w14:textId="77777777" w:rsidR="001A34C4" w:rsidRPr="008671A9" w:rsidRDefault="001A34C4" w:rsidP="00E066C4">
            <w:pPr>
              <w:rPr>
                <w:sz w:val="22"/>
                <w:szCs w:val="22"/>
              </w:rPr>
            </w:pPr>
            <w:r w:rsidRPr="008671A9">
              <w:rPr>
                <w:sz w:val="22"/>
                <w:szCs w:val="22"/>
              </w:rPr>
              <w:t>Study 9 (speech)</w:t>
            </w:r>
          </w:p>
        </w:tc>
        <w:tc>
          <w:tcPr>
            <w:tcW w:w="95" w:type="pct"/>
            <w:tcBorders>
              <w:bottom w:val="nil"/>
              <w:right w:val="nil"/>
            </w:tcBorders>
          </w:tcPr>
          <w:p w14:paraId="075D85DF" w14:textId="77777777" w:rsidR="001A34C4" w:rsidRPr="008671A9" w:rsidRDefault="001A34C4" w:rsidP="00E066C4">
            <w:pPr>
              <w:jc w:val="center"/>
              <w:rPr>
                <w:sz w:val="22"/>
                <w:szCs w:val="22"/>
              </w:rPr>
            </w:pPr>
          </w:p>
        </w:tc>
        <w:tc>
          <w:tcPr>
            <w:tcW w:w="355" w:type="pct"/>
            <w:tcBorders>
              <w:top w:val="nil"/>
              <w:left w:val="nil"/>
              <w:bottom w:val="nil"/>
              <w:right w:val="nil"/>
            </w:tcBorders>
            <w:vAlign w:val="center"/>
          </w:tcPr>
          <w:p w14:paraId="29E57C01" w14:textId="77777777" w:rsidR="001A34C4" w:rsidRPr="008671A9" w:rsidRDefault="001A34C4" w:rsidP="00E066C4">
            <w:pPr>
              <w:jc w:val="center"/>
              <w:rPr>
                <w:sz w:val="22"/>
                <w:szCs w:val="22"/>
              </w:rPr>
            </w:pPr>
            <w:r w:rsidRPr="008671A9">
              <w:rPr>
                <w:sz w:val="22"/>
                <w:szCs w:val="22"/>
              </w:rPr>
              <w:t>-10.41</w:t>
            </w:r>
          </w:p>
        </w:tc>
        <w:tc>
          <w:tcPr>
            <w:tcW w:w="454" w:type="pct"/>
            <w:tcBorders>
              <w:top w:val="nil"/>
              <w:left w:val="nil"/>
              <w:bottom w:val="nil"/>
              <w:right w:val="nil"/>
            </w:tcBorders>
            <w:vAlign w:val="center"/>
          </w:tcPr>
          <w:p w14:paraId="63D2EA7C" w14:textId="77777777" w:rsidR="001A34C4" w:rsidRPr="008671A9" w:rsidRDefault="001A34C4" w:rsidP="00E066C4">
            <w:pPr>
              <w:jc w:val="center"/>
              <w:rPr>
                <w:sz w:val="22"/>
                <w:szCs w:val="22"/>
              </w:rPr>
            </w:pPr>
            <w:r w:rsidRPr="008671A9">
              <w:rPr>
                <w:sz w:val="22"/>
                <w:szCs w:val="22"/>
              </w:rPr>
              <w:t>13.33</w:t>
            </w:r>
          </w:p>
        </w:tc>
        <w:tc>
          <w:tcPr>
            <w:tcW w:w="95" w:type="pct"/>
            <w:tcBorders>
              <w:top w:val="nil"/>
              <w:left w:val="nil"/>
              <w:bottom w:val="nil"/>
              <w:right w:val="nil"/>
            </w:tcBorders>
          </w:tcPr>
          <w:p w14:paraId="5D8C1D5F" w14:textId="77777777" w:rsidR="001A34C4" w:rsidRPr="008671A9" w:rsidRDefault="001A34C4" w:rsidP="00E066C4">
            <w:pPr>
              <w:jc w:val="center"/>
              <w:rPr>
                <w:sz w:val="22"/>
                <w:szCs w:val="22"/>
              </w:rPr>
            </w:pPr>
          </w:p>
        </w:tc>
        <w:tc>
          <w:tcPr>
            <w:tcW w:w="406" w:type="pct"/>
            <w:tcBorders>
              <w:top w:val="nil"/>
              <w:left w:val="nil"/>
              <w:bottom w:val="nil"/>
              <w:right w:val="nil"/>
            </w:tcBorders>
            <w:vAlign w:val="center"/>
          </w:tcPr>
          <w:p w14:paraId="634F9D1A" w14:textId="77777777" w:rsidR="001A34C4" w:rsidRPr="008671A9" w:rsidRDefault="001A34C4" w:rsidP="00E066C4">
            <w:pPr>
              <w:jc w:val="center"/>
              <w:rPr>
                <w:sz w:val="22"/>
                <w:szCs w:val="22"/>
              </w:rPr>
            </w:pPr>
            <w:r w:rsidRPr="008671A9">
              <w:rPr>
                <w:sz w:val="22"/>
                <w:szCs w:val="22"/>
              </w:rPr>
              <w:t>-159.54</w:t>
            </w:r>
          </w:p>
        </w:tc>
        <w:tc>
          <w:tcPr>
            <w:tcW w:w="478" w:type="pct"/>
            <w:tcBorders>
              <w:top w:val="nil"/>
              <w:left w:val="nil"/>
              <w:bottom w:val="nil"/>
              <w:right w:val="nil"/>
            </w:tcBorders>
            <w:vAlign w:val="center"/>
          </w:tcPr>
          <w:p w14:paraId="004AD540" w14:textId="77777777" w:rsidR="001A34C4" w:rsidRPr="008671A9" w:rsidRDefault="001A34C4" w:rsidP="00E066C4">
            <w:pPr>
              <w:jc w:val="center"/>
              <w:rPr>
                <w:sz w:val="22"/>
                <w:szCs w:val="22"/>
              </w:rPr>
            </w:pPr>
            <w:r w:rsidRPr="008671A9">
              <w:rPr>
                <w:sz w:val="22"/>
                <w:szCs w:val="22"/>
              </w:rPr>
              <w:t>110.65</w:t>
            </w:r>
          </w:p>
        </w:tc>
        <w:tc>
          <w:tcPr>
            <w:tcW w:w="100" w:type="pct"/>
            <w:tcBorders>
              <w:top w:val="nil"/>
              <w:left w:val="nil"/>
              <w:bottom w:val="nil"/>
              <w:right w:val="nil"/>
            </w:tcBorders>
          </w:tcPr>
          <w:p w14:paraId="712A97A5" w14:textId="77777777" w:rsidR="001A34C4" w:rsidRPr="008671A9" w:rsidRDefault="001A34C4" w:rsidP="00E066C4">
            <w:pPr>
              <w:jc w:val="center"/>
              <w:rPr>
                <w:sz w:val="22"/>
                <w:szCs w:val="22"/>
              </w:rPr>
            </w:pPr>
          </w:p>
        </w:tc>
        <w:tc>
          <w:tcPr>
            <w:tcW w:w="476" w:type="pct"/>
            <w:tcBorders>
              <w:top w:val="nil"/>
              <w:left w:val="nil"/>
              <w:bottom w:val="nil"/>
              <w:right w:val="nil"/>
            </w:tcBorders>
            <w:vAlign w:val="center"/>
          </w:tcPr>
          <w:p w14:paraId="49CD01A2" w14:textId="1B54B49D" w:rsidR="001A34C4" w:rsidRPr="008671A9" w:rsidRDefault="001A34C4" w:rsidP="00E066C4">
            <w:pPr>
              <w:jc w:val="center"/>
              <w:rPr>
                <w:sz w:val="22"/>
                <w:szCs w:val="22"/>
              </w:rPr>
            </w:pPr>
            <w:r w:rsidRPr="008671A9">
              <w:rPr>
                <w:sz w:val="22"/>
                <w:szCs w:val="22"/>
              </w:rPr>
              <w:t>-0.41</w:t>
            </w:r>
          </w:p>
        </w:tc>
        <w:tc>
          <w:tcPr>
            <w:tcW w:w="476" w:type="pct"/>
            <w:tcBorders>
              <w:top w:val="nil"/>
              <w:left w:val="nil"/>
              <w:bottom w:val="nil"/>
              <w:right w:val="nil"/>
            </w:tcBorders>
            <w:vAlign w:val="center"/>
          </w:tcPr>
          <w:p w14:paraId="28D37DFC" w14:textId="1BA19FB6" w:rsidR="001A34C4" w:rsidRPr="008671A9" w:rsidRDefault="001A34C4" w:rsidP="00E066C4">
            <w:pPr>
              <w:jc w:val="center"/>
              <w:rPr>
                <w:sz w:val="22"/>
                <w:szCs w:val="22"/>
              </w:rPr>
            </w:pPr>
            <w:r w:rsidRPr="008671A9">
              <w:rPr>
                <w:sz w:val="22"/>
                <w:szCs w:val="22"/>
              </w:rPr>
              <w:t>1.31</w:t>
            </w:r>
          </w:p>
        </w:tc>
        <w:tc>
          <w:tcPr>
            <w:tcW w:w="108" w:type="pct"/>
            <w:tcBorders>
              <w:top w:val="nil"/>
              <w:left w:val="nil"/>
              <w:bottom w:val="nil"/>
              <w:right w:val="nil"/>
            </w:tcBorders>
          </w:tcPr>
          <w:p w14:paraId="04DCCEE3" w14:textId="77777777" w:rsidR="001A34C4" w:rsidRPr="008671A9" w:rsidRDefault="001A34C4" w:rsidP="00E066C4">
            <w:pPr>
              <w:jc w:val="center"/>
              <w:rPr>
                <w:sz w:val="22"/>
                <w:szCs w:val="22"/>
              </w:rPr>
            </w:pPr>
          </w:p>
        </w:tc>
        <w:tc>
          <w:tcPr>
            <w:tcW w:w="476" w:type="pct"/>
            <w:tcBorders>
              <w:top w:val="nil"/>
              <w:left w:val="nil"/>
              <w:bottom w:val="nil"/>
              <w:right w:val="nil"/>
            </w:tcBorders>
          </w:tcPr>
          <w:p w14:paraId="3AA3794C" w14:textId="77777777" w:rsidR="001A34C4" w:rsidRPr="008671A9" w:rsidRDefault="001A34C4" w:rsidP="00E066C4">
            <w:pPr>
              <w:jc w:val="center"/>
              <w:rPr>
                <w:sz w:val="22"/>
                <w:szCs w:val="22"/>
              </w:rPr>
            </w:pPr>
          </w:p>
        </w:tc>
        <w:tc>
          <w:tcPr>
            <w:tcW w:w="468" w:type="pct"/>
            <w:tcBorders>
              <w:top w:val="nil"/>
              <w:left w:val="nil"/>
              <w:bottom w:val="nil"/>
              <w:right w:val="nil"/>
            </w:tcBorders>
          </w:tcPr>
          <w:p w14:paraId="19D889AF" w14:textId="77777777" w:rsidR="001A34C4" w:rsidRPr="008671A9" w:rsidRDefault="001A34C4" w:rsidP="00E066C4">
            <w:pPr>
              <w:jc w:val="center"/>
              <w:rPr>
                <w:sz w:val="22"/>
                <w:szCs w:val="22"/>
              </w:rPr>
            </w:pPr>
          </w:p>
        </w:tc>
      </w:tr>
      <w:tr w:rsidR="001A34C4" w:rsidRPr="008671A9" w14:paraId="545DB32F" w14:textId="2326BAF8" w:rsidTr="001A34C4">
        <w:trPr>
          <w:trHeight w:val="356"/>
        </w:trPr>
        <w:tc>
          <w:tcPr>
            <w:tcW w:w="1015" w:type="pct"/>
            <w:tcBorders>
              <w:top w:val="nil"/>
              <w:bottom w:val="single" w:sz="4" w:space="0" w:color="auto"/>
            </w:tcBorders>
            <w:vAlign w:val="center"/>
          </w:tcPr>
          <w:p w14:paraId="7670A34C" w14:textId="77777777" w:rsidR="001A34C4" w:rsidRPr="008671A9" w:rsidRDefault="001A34C4" w:rsidP="00E066C4">
            <w:pPr>
              <w:rPr>
                <w:sz w:val="22"/>
                <w:szCs w:val="22"/>
              </w:rPr>
            </w:pPr>
            <w:r w:rsidRPr="008671A9">
              <w:rPr>
                <w:sz w:val="22"/>
                <w:szCs w:val="22"/>
              </w:rPr>
              <w:t>Study 9 (confederate interaction)</w:t>
            </w:r>
          </w:p>
        </w:tc>
        <w:tc>
          <w:tcPr>
            <w:tcW w:w="95" w:type="pct"/>
            <w:tcBorders>
              <w:top w:val="nil"/>
              <w:bottom w:val="single" w:sz="4" w:space="0" w:color="auto"/>
              <w:right w:val="nil"/>
            </w:tcBorders>
          </w:tcPr>
          <w:p w14:paraId="5A359E68" w14:textId="77777777" w:rsidR="001A34C4" w:rsidRPr="008671A9" w:rsidRDefault="001A34C4" w:rsidP="00E066C4">
            <w:pPr>
              <w:jc w:val="center"/>
              <w:rPr>
                <w:sz w:val="22"/>
                <w:szCs w:val="22"/>
              </w:rPr>
            </w:pPr>
          </w:p>
        </w:tc>
        <w:tc>
          <w:tcPr>
            <w:tcW w:w="355" w:type="pct"/>
            <w:tcBorders>
              <w:top w:val="nil"/>
              <w:left w:val="nil"/>
              <w:bottom w:val="single" w:sz="4" w:space="0" w:color="auto"/>
              <w:right w:val="nil"/>
            </w:tcBorders>
            <w:vAlign w:val="center"/>
          </w:tcPr>
          <w:p w14:paraId="560AE91A" w14:textId="77777777" w:rsidR="001A34C4" w:rsidRPr="008671A9" w:rsidRDefault="001A34C4" w:rsidP="00E066C4">
            <w:pPr>
              <w:jc w:val="center"/>
              <w:rPr>
                <w:sz w:val="22"/>
                <w:szCs w:val="22"/>
              </w:rPr>
            </w:pPr>
            <w:r w:rsidRPr="008671A9">
              <w:rPr>
                <w:sz w:val="22"/>
                <w:szCs w:val="22"/>
              </w:rPr>
              <w:t>-8.84</w:t>
            </w:r>
          </w:p>
        </w:tc>
        <w:tc>
          <w:tcPr>
            <w:tcW w:w="454" w:type="pct"/>
            <w:tcBorders>
              <w:top w:val="nil"/>
              <w:left w:val="nil"/>
              <w:bottom w:val="single" w:sz="4" w:space="0" w:color="auto"/>
              <w:right w:val="nil"/>
            </w:tcBorders>
            <w:vAlign w:val="center"/>
          </w:tcPr>
          <w:p w14:paraId="7B9D64CE" w14:textId="77777777" w:rsidR="001A34C4" w:rsidRPr="008671A9" w:rsidRDefault="001A34C4" w:rsidP="00E066C4">
            <w:pPr>
              <w:jc w:val="center"/>
              <w:rPr>
                <w:sz w:val="22"/>
                <w:szCs w:val="22"/>
              </w:rPr>
            </w:pPr>
            <w:r w:rsidRPr="008671A9">
              <w:rPr>
                <w:sz w:val="22"/>
                <w:szCs w:val="22"/>
              </w:rPr>
              <w:t>10.98</w:t>
            </w:r>
          </w:p>
        </w:tc>
        <w:tc>
          <w:tcPr>
            <w:tcW w:w="95" w:type="pct"/>
            <w:tcBorders>
              <w:top w:val="nil"/>
              <w:left w:val="nil"/>
              <w:bottom w:val="single" w:sz="4" w:space="0" w:color="auto"/>
              <w:right w:val="nil"/>
            </w:tcBorders>
          </w:tcPr>
          <w:p w14:paraId="61DD4A50" w14:textId="77777777" w:rsidR="001A34C4" w:rsidRPr="008671A9" w:rsidRDefault="001A34C4" w:rsidP="00E066C4">
            <w:pPr>
              <w:jc w:val="center"/>
              <w:rPr>
                <w:sz w:val="22"/>
                <w:szCs w:val="22"/>
              </w:rPr>
            </w:pPr>
          </w:p>
        </w:tc>
        <w:tc>
          <w:tcPr>
            <w:tcW w:w="406" w:type="pct"/>
            <w:tcBorders>
              <w:top w:val="nil"/>
              <w:left w:val="nil"/>
              <w:bottom w:val="single" w:sz="4" w:space="0" w:color="auto"/>
              <w:right w:val="nil"/>
            </w:tcBorders>
            <w:vAlign w:val="center"/>
          </w:tcPr>
          <w:p w14:paraId="0178DAC6" w14:textId="77777777" w:rsidR="001A34C4" w:rsidRPr="008671A9" w:rsidRDefault="001A34C4" w:rsidP="00E066C4">
            <w:pPr>
              <w:jc w:val="center"/>
              <w:rPr>
                <w:sz w:val="22"/>
                <w:szCs w:val="22"/>
              </w:rPr>
            </w:pPr>
            <w:r w:rsidRPr="008671A9">
              <w:rPr>
                <w:sz w:val="22"/>
                <w:szCs w:val="22"/>
              </w:rPr>
              <w:t>-124.36</w:t>
            </w:r>
          </w:p>
        </w:tc>
        <w:tc>
          <w:tcPr>
            <w:tcW w:w="478" w:type="pct"/>
            <w:tcBorders>
              <w:top w:val="nil"/>
              <w:left w:val="nil"/>
              <w:bottom w:val="single" w:sz="4" w:space="0" w:color="auto"/>
              <w:right w:val="nil"/>
            </w:tcBorders>
            <w:vAlign w:val="center"/>
          </w:tcPr>
          <w:p w14:paraId="146D8D23" w14:textId="77777777" w:rsidR="001A34C4" w:rsidRPr="008671A9" w:rsidRDefault="001A34C4" w:rsidP="00E066C4">
            <w:pPr>
              <w:jc w:val="center"/>
              <w:rPr>
                <w:sz w:val="22"/>
                <w:szCs w:val="22"/>
              </w:rPr>
            </w:pPr>
            <w:r w:rsidRPr="008671A9">
              <w:rPr>
                <w:sz w:val="22"/>
                <w:szCs w:val="22"/>
              </w:rPr>
              <w:t>98.68</w:t>
            </w:r>
          </w:p>
        </w:tc>
        <w:tc>
          <w:tcPr>
            <w:tcW w:w="100" w:type="pct"/>
            <w:tcBorders>
              <w:top w:val="nil"/>
              <w:left w:val="nil"/>
              <w:bottom w:val="single" w:sz="4" w:space="0" w:color="auto"/>
              <w:right w:val="nil"/>
            </w:tcBorders>
          </w:tcPr>
          <w:p w14:paraId="0642FEB6" w14:textId="77777777" w:rsidR="001A34C4" w:rsidRPr="008671A9" w:rsidRDefault="001A34C4" w:rsidP="00E066C4">
            <w:pPr>
              <w:jc w:val="center"/>
              <w:rPr>
                <w:sz w:val="22"/>
                <w:szCs w:val="22"/>
              </w:rPr>
            </w:pPr>
          </w:p>
        </w:tc>
        <w:tc>
          <w:tcPr>
            <w:tcW w:w="476" w:type="pct"/>
            <w:tcBorders>
              <w:top w:val="nil"/>
              <w:left w:val="nil"/>
              <w:bottom w:val="single" w:sz="4" w:space="0" w:color="auto"/>
              <w:right w:val="nil"/>
            </w:tcBorders>
            <w:vAlign w:val="center"/>
          </w:tcPr>
          <w:p w14:paraId="05BD797A" w14:textId="2278D732" w:rsidR="001A34C4" w:rsidRPr="008671A9" w:rsidRDefault="001A34C4" w:rsidP="00E066C4">
            <w:pPr>
              <w:jc w:val="center"/>
              <w:rPr>
                <w:sz w:val="22"/>
                <w:szCs w:val="22"/>
              </w:rPr>
            </w:pPr>
            <w:r w:rsidRPr="008671A9">
              <w:rPr>
                <w:sz w:val="22"/>
                <w:szCs w:val="22"/>
              </w:rPr>
              <w:t>-0.35</w:t>
            </w:r>
          </w:p>
        </w:tc>
        <w:tc>
          <w:tcPr>
            <w:tcW w:w="476" w:type="pct"/>
            <w:tcBorders>
              <w:top w:val="nil"/>
              <w:left w:val="nil"/>
              <w:bottom w:val="single" w:sz="4" w:space="0" w:color="auto"/>
              <w:right w:val="nil"/>
            </w:tcBorders>
            <w:vAlign w:val="center"/>
          </w:tcPr>
          <w:p w14:paraId="735F5E6E" w14:textId="10E456FC" w:rsidR="001A34C4" w:rsidRPr="008671A9" w:rsidRDefault="001A34C4" w:rsidP="00E066C4">
            <w:pPr>
              <w:jc w:val="center"/>
              <w:rPr>
                <w:sz w:val="22"/>
                <w:szCs w:val="22"/>
              </w:rPr>
            </w:pPr>
            <w:r w:rsidRPr="008671A9">
              <w:rPr>
                <w:sz w:val="22"/>
                <w:szCs w:val="22"/>
              </w:rPr>
              <w:t>1.20</w:t>
            </w:r>
          </w:p>
        </w:tc>
        <w:tc>
          <w:tcPr>
            <w:tcW w:w="108" w:type="pct"/>
            <w:tcBorders>
              <w:top w:val="nil"/>
              <w:left w:val="nil"/>
              <w:bottom w:val="single" w:sz="4" w:space="0" w:color="auto"/>
              <w:right w:val="nil"/>
            </w:tcBorders>
          </w:tcPr>
          <w:p w14:paraId="7090B630" w14:textId="77777777" w:rsidR="001A34C4" w:rsidRPr="008671A9" w:rsidRDefault="001A34C4" w:rsidP="00E066C4">
            <w:pPr>
              <w:jc w:val="center"/>
              <w:rPr>
                <w:sz w:val="22"/>
                <w:szCs w:val="22"/>
              </w:rPr>
            </w:pPr>
          </w:p>
        </w:tc>
        <w:tc>
          <w:tcPr>
            <w:tcW w:w="476" w:type="pct"/>
            <w:tcBorders>
              <w:top w:val="nil"/>
              <w:left w:val="nil"/>
              <w:bottom w:val="single" w:sz="4" w:space="0" w:color="auto"/>
              <w:right w:val="nil"/>
            </w:tcBorders>
          </w:tcPr>
          <w:p w14:paraId="0CE5C03F" w14:textId="77777777" w:rsidR="001A34C4" w:rsidRPr="008671A9" w:rsidRDefault="001A34C4" w:rsidP="00E066C4">
            <w:pPr>
              <w:jc w:val="center"/>
              <w:rPr>
                <w:sz w:val="22"/>
                <w:szCs w:val="22"/>
              </w:rPr>
            </w:pPr>
          </w:p>
        </w:tc>
        <w:tc>
          <w:tcPr>
            <w:tcW w:w="468" w:type="pct"/>
            <w:tcBorders>
              <w:top w:val="nil"/>
              <w:left w:val="nil"/>
              <w:bottom w:val="single" w:sz="4" w:space="0" w:color="auto"/>
              <w:right w:val="nil"/>
            </w:tcBorders>
          </w:tcPr>
          <w:p w14:paraId="1FDF7F02" w14:textId="77777777" w:rsidR="001A34C4" w:rsidRPr="008671A9" w:rsidRDefault="001A34C4" w:rsidP="00E066C4">
            <w:pPr>
              <w:jc w:val="center"/>
              <w:rPr>
                <w:sz w:val="22"/>
                <w:szCs w:val="22"/>
              </w:rPr>
            </w:pPr>
          </w:p>
        </w:tc>
      </w:tr>
    </w:tbl>
    <w:p w14:paraId="29AFF6DB" w14:textId="77777777" w:rsidR="00127F92" w:rsidRPr="008671A9" w:rsidRDefault="00127F92" w:rsidP="00127F92">
      <w:pPr>
        <w:rPr>
          <w:sz w:val="22"/>
          <w:szCs w:val="22"/>
        </w:rPr>
      </w:pPr>
    </w:p>
    <w:p w14:paraId="5E9DEECC" w14:textId="77777777" w:rsidR="00127F92" w:rsidRPr="008671A9" w:rsidRDefault="00127F92" w:rsidP="00127F92">
      <w:pPr>
        <w:rPr>
          <w:sz w:val="22"/>
          <w:szCs w:val="22"/>
        </w:rPr>
      </w:pPr>
      <w:r w:rsidRPr="008671A9">
        <w:rPr>
          <w:sz w:val="22"/>
          <w:szCs w:val="22"/>
        </w:rPr>
        <w:br w:type="page"/>
      </w:r>
    </w:p>
    <w:p w14:paraId="33B72519" w14:textId="77777777" w:rsidR="00127F92" w:rsidRPr="008671A9" w:rsidRDefault="00127F92" w:rsidP="00127F92">
      <w:pPr>
        <w:spacing w:after="0" w:line="480" w:lineRule="auto"/>
        <w:rPr>
          <w:sz w:val="22"/>
          <w:szCs w:val="22"/>
        </w:rPr>
        <w:sectPr w:rsidR="00127F92" w:rsidRPr="008671A9" w:rsidSect="00116505">
          <w:pgSz w:w="15840" w:h="12240" w:orient="landscape"/>
          <w:pgMar w:top="1440" w:right="1440" w:bottom="1440" w:left="1440" w:header="720" w:footer="720" w:gutter="0"/>
          <w:cols w:space="720"/>
          <w:docGrid w:linePitch="360"/>
        </w:sectPr>
      </w:pPr>
    </w:p>
    <w:p w14:paraId="495D9C2B" w14:textId="163A9638" w:rsidR="007A2941" w:rsidRPr="00013D05" w:rsidRDefault="007A2941" w:rsidP="00382DD1">
      <w:pPr>
        <w:spacing w:after="0" w:line="480" w:lineRule="auto"/>
        <w:rPr>
          <w:sz w:val="22"/>
          <w:szCs w:val="22"/>
        </w:rPr>
      </w:pPr>
      <w:r w:rsidRPr="00013D05">
        <w:rPr>
          <w:sz w:val="22"/>
          <w:szCs w:val="22"/>
        </w:rPr>
        <w:lastRenderedPageBreak/>
        <w:t>Table 7</w:t>
      </w:r>
    </w:p>
    <w:p w14:paraId="273CFF2E" w14:textId="14E6C4E4" w:rsidR="007A2941" w:rsidRPr="00013D05" w:rsidRDefault="007A2941" w:rsidP="00382DD1">
      <w:pPr>
        <w:spacing w:after="0" w:line="480" w:lineRule="auto"/>
        <w:rPr>
          <w:i/>
          <w:sz w:val="22"/>
          <w:szCs w:val="22"/>
        </w:rPr>
      </w:pPr>
      <w:r w:rsidRPr="00013D05">
        <w:rPr>
          <w:i/>
          <w:sz w:val="22"/>
          <w:szCs w:val="22"/>
        </w:rPr>
        <w:t xml:space="preserve">Variance in ANS activity during baseline due to experimenters across studies </w:t>
      </w:r>
    </w:p>
    <w:tbl>
      <w:tblPr>
        <w:tblStyle w:val="TableGrid"/>
        <w:tblW w:w="362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3"/>
        <w:gridCol w:w="1789"/>
        <w:gridCol w:w="1503"/>
        <w:gridCol w:w="1331"/>
        <w:gridCol w:w="946"/>
        <w:gridCol w:w="961"/>
        <w:gridCol w:w="820"/>
      </w:tblGrid>
      <w:tr w:rsidR="00787BEC" w:rsidRPr="00013D05" w14:paraId="7E6E22ED" w14:textId="77777777" w:rsidTr="00787BEC">
        <w:trPr>
          <w:trHeight w:val="552"/>
        </w:trPr>
        <w:tc>
          <w:tcPr>
            <w:tcW w:w="1083" w:type="pct"/>
            <w:tcBorders>
              <w:top w:val="single" w:sz="4" w:space="0" w:color="auto"/>
              <w:bottom w:val="single" w:sz="4" w:space="0" w:color="auto"/>
            </w:tcBorders>
            <w:vAlign w:val="center"/>
          </w:tcPr>
          <w:p w14:paraId="24F8A097" w14:textId="0E7FF48D" w:rsidR="00787BEC" w:rsidRDefault="00787BEC" w:rsidP="00382DD1">
            <w:pPr>
              <w:rPr>
                <w:sz w:val="22"/>
                <w:szCs w:val="22"/>
              </w:rPr>
            </w:pPr>
            <w:r w:rsidRPr="00013D05">
              <w:rPr>
                <w:sz w:val="22"/>
                <w:szCs w:val="22"/>
              </w:rPr>
              <w:t>Study Number</w:t>
            </w:r>
          </w:p>
        </w:tc>
        <w:tc>
          <w:tcPr>
            <w:tcW w:w="953" w:type="pct"/>
            <w:tcBorders>
              <w:top w:val="single" w:sz="4" w:space="0" w:color="auto"/>
              <w:bottom w:val="single" w:sz="4" w:space="0" w:color="auto"/>
            </w:tcBorders>
            <w:vAlign w:val="center"/>
          </w:tcPr>
          <w:p w14:paraId="71357F7E" w14:textId="5DD58AFB" w:rsidR="00787BEC" w:rsidRDefault="00787BEC" w:rsidP="00382DD1">
            <w:pPr>
              <w:rPr>
                <w:sz w:val="22"/>
                <w:szCs w:val="22"/>
              </w:rPr>
            </w:pPr>
            <w:r w:rsidRPr="00013D05">
              <w:rPr>
                <w:sz w:val="22"/>
                <w:szCs w:val="22"/>
              </w:rPr>
              <w:t>Source of Variance</w:t>
            </w:r>
          </w:p>
        </w:tc>
        <w:tc>
          <w:tcPr>
            <w:tcW w:w="801" w:type="pct"/>
            <w:tcBorders>
              <w:top w:val="single" w:sz="4" w:space="0" w:color="auto"/>
              <w:bottom w:val="single" w:sz="4" w:space="0" w:color="auto"/>
            </w:tcBorders>
            <w:vAlign w:val="center"/>
          </w:tcPr>
          <w:p w14:paraId="2C68FF48" w14:textId="64419D24" w:rsidR="00787BEC" w:rsidRPr="00787BEC" w:rsidRDefault="00787BEC" w:rsidP="00382DD1">
            <w:pPr>
              <w:jc w:val="center"/>
              <w:rPr>
                <w:sz w:val="22"/>
                <w:szCs w:val="22"/>
              </w:rPr>
            </w:pPr>
            <w:r>
              <w:rPr>
                <w:sz w:val="22"/>
                <w:szCs w:val="22"/>
              </w:rPr>
              <w:t>Physiological Response</w:t>
            </w:r>
          </w:p>
        </w:tc>
        <w:tc>
          <w:tcPr>
            <w:tcW w:w="709" w:type="pct"/>
            <w:tcBorders>
              <w:top w:val="single" w:sz="4" w:space="0" w:color="auto"/>
              <w:bottom w:val="single" w:sz="4" w:space="0" w:color="auto"/>
            </w:tcBorders>
            <w:vAlign w:val="center"/>
          </w:tcPr>
          <w:p w14:paraId="53164665" w14:textId="1EE1868A" w:rsidR="00787BEC" w:rsidRDefault="00787BEC" w:rsidP="00382DD1">
            <w:pPr>
              <w:jc w:val="center"/>
              <w:rPr>
                <w:sz w:val="22"/>
                <w:szCs w:val="22"/>
              </w:rPr>
            </w:pPr>
            <w:r w:rsidRPr="00013D05">
              <w:rPr>
                <w:sz w:val="22"/>
                <w:szCs w:val="22"/>
              </w:rPr>
              <w:t>Absolute Variance</w:t>
            </w:r>
          </w:p>
        </w:tc>
        <w:tc>
          <w:tcPr>
            <w:tcW w:w="504" w:type="pct"/>
            <w:tcBorders>
              <w:top w:val="single" w:sz="4" w:space="0" w:color="auto"/>
              <w:bottom w:val="single" w:sz="4" w:space="0" w:color="auto"/>
            </w:tcBorders>
            <w:vAlign w:val="center"/>
          </w:tcPr>
          <w:p w14:paraId="18977759" w14:textId="4CF31501" w:rsidR="00787BEC" w:rsidRPr="00013D05" w:rsidRDefault="00787BEC" w:rsidP="00382DD1">
            <w:pPr>
              <w:jc w:val="center"/>
              <w:rPr>
                <w:sz w:val="22"/>
                <w:szCs w:val="22"/>
              </w:rPr>
            </w:pPr>
            <w:r w:rsidRPr="00013D05">
              <w:rPr>
                <w:i/>
                <w:sz w:val="22"/>
                <w:szCs w:val="22"/>
              </w:rPr>
              <w:t>SE</w:t>
            </w:r>
          </w:p>
        </w:tc>
        <w:tc>
          <w:tcPr>
            <w:tcW w:w="512" w:type="pct"/>
            <w:tcBorders>
              <w:top w:val="single" w:sz="4" w:space="0" w:color="auto"/>
              <w:bottom w:val="single" w:sz="4" w:space="0" w:color="auto"/>
            </w:tcBorders>
            <w:vAlign w:val="center"/>
          </w:tcPr>
          <w:p w14:paraId="05CA3EF8" w14:textId="24799C09" w:rsidR="00787BEC" w:rsidRPr="00013D05" w:rsidRDefault="00787BEC" w:rsidP="00382DD1">
            <w:pPr>
              <w:jc w:val="center"/>
              <w:rPr>
                <w:sz w:val="22"/>
                <w:szCs w:val="22"/>
              </w:rPr>
            </w:pPr>
            <w:r w:rsidRPr="00013D05">
              <w:rPr>
                <w:sz w:val="22"/>
                <w:szCs w:val="22"/>
              </w:rPr>
              <w:t xml:space="preserve">Wald </w:t>
            </w:r>
            <w:r w:rsidRPr="00013D05">
              <w:rPr>
                <w:i/>
                <w:sz w:val="22"/>
                <w:szCs w:val="22"/>
              </w:rPr>
              <w:t>Z</w:t>
            </w:r>
          </w:p>
        </w:tc>
        <w:tc>
          <w:tcPr>
            <w:tcW w:w="437" w:type="pct"/>
            <w:tcBorders>
              <w:top w:val="single" w:sz="4" w:space="0" w:color="auto"/>
              <w:bottom w:val="single" w:sz="4" w:space="0" w:color="auto"/>
            </w:tcBorders>
            <w:vAlign w:val="center"/>
          </w:tcPr>
          <w:p w14:paraId="3ADE54F6" w14:textId="6863C27C" w:rsidR="00787BEC" w:rsidRPr="00013D05" w:rsidRDefault="00787BEC" w:rsidP="00382DD1">
            <w:pPr>
              <w:jc w:val="center"/>
              <w:rPr>
                <w:sz w:val="22"/>
                <w:szCs w:val="22"/>
              </w:rPr>
            </w:pPr>
            <w:r w:rsidRPr="00013D05">
              <w:rPr>
                <w:i/>
                <w:sz w:val="22"/>
                <w:szCs w:val="22"/>
              </w:rPr>
              <w:t xml:space="preserve">p </w:t>
            </w:r>
          </w:p>
        </w:tc>
      </w:tr>
      <w:tr w:rsidR="00787BEC" w:rsidRPr="00013D05" w14:paraId="27107AB8" w14:textId="77777777" w:rsidTr="00787BEC">
        <w:trPr>
          <w:trHeight w:val="552"/>
        </w:trPr>
        <w:tc>
          <w:tcPr>
            <w:tcW w:w="1083" w:type="pct"/>
            <w:tcBorders>
              <w:top w:val="single" w:sz="4" w:space="0" w:color="auto"/>
              <w:bottom w:val="nil"/>
            </w:tcBorders>
            <w:vAlign w:val="center"/>
          </w:tcPr>
          <w:p w14:paraId="798EF264" w14:textId="23B10EF2" w:rsidR="00787BEC" w:rsidRPr="00013D05" w:rsidRDefault="00787BEC" w:rsidP="00382DD1">
            <w:pPr>
              <w:rPr>
                <w:sz w:val="22"/>
                <w:szCs w:val="22"/>
              </w:rPr>
            </w:pPr>
            <w:r>
              <w:rPr>
                <w:sz w:val="22"/>
                <w:szCs w:val="22"/>
              </w:rPr>
              <w:t>Study 1</w:t>
            </w:r>
          </w:p>
        </w:tc>
        <w:tc>
          <w:tcPr>
            <w:tcW w:w="953" w:type="pct"/>
            <w:tcBorders>
              <w:top w:val="single" w:sz="4" w:space="0" w:color="auto"/>
              <w:bottom w:val="nil"/>
            </w:tcBorders>
            <w:vAlign w:val="center"/>
          </w:tcPr>
          <w:p w14:paraId="7BF5D418" w14:textId="3B66CD63" w:rsidR="00787BEC" w:rsidRPr="00013D05" w:rsidRDefault="00787BEC" w:rsidP="00382DD1">
            <w:pPr>
              <w:rPr>
                <w:sz w:val="22"/>
                <w:szCs w:val="22"/>
              </w:rPr>
            </w:pPr>
            <w:r>
              <w:rPr>
                <w:sz w:val="22"/>
                <w:szCs w:val="22"/>
              </w:rPr>
              <w:t>Lead RA</w:t>
            </w:r>
          </w:p>
        </w:tc>
        <w:tc>
          <w:tcPr>
            <w:tcW w:w="801" w:type="pct"/>
            <w:tcBorders>
              <w:top w:val="single" w:sz="4" w:space="0" w:color="auto"/>
              <w:bottom w:val="nil"/>
            </w:tcBorders>
            <w:vAlign w:val="center"/>
          </w:tcPr>
          <w:p w14:paraId="16197558" w14:textId="443665BD" w:rsidR="00787BEC" w:rsidRPr="00787BEC" w:rsidRDefault="00787BEC" w:rsidP="00382DD1">
            <w:pPr>
              <w:jc w:val="center"/>
              <w:rPr>
                <w:sz w:val="22"/>
                <w:szCs w:val="22"/>
              </w:rPr>
            </w:pPr>
            <w:r>
              <w:rPr>
                <w:sz w:val="22"/>
                <w:szCs w:val="22"/>
              </w:rPr>
              <w:t>IBI</w:t>
            </w:r>
          </w:p>
        </w:tc>
        <w:tc>
          <w:tcPr>
            <w:tcW w:w="709" w:type="pct"/>
            <w:tcBorders>
              <w:top w:val="single" w:sz="4" w:space="0" w:color="auto"/>
              <w:bottom w:val="nil"/>
            </w:tcBorders>
            <w:vAlign w:val="center"/>
          </w:tcPr>
          <w:p w14:paraId="64EA147F" w14:textId="4F1B2FCA" w:rsidR="00787BEC" w:rsidRPr="00013D05" w:rsidRDefault="00787BEC" w:rsidP="00382DD1">
            <w:pPr>
              <w:jc w:val="center"/>
              <w:rPr>
                <w:i/>
                <w:sz w:val="22"/>
                <w:szCs w:val="22"/>
              </w:rPr>
            </w:pPr>
            <w:r w:rsidRPr="00013D05">
              <w:rPr>
                <w:sz w:val="22"/>
                <w:szCs w:val="22"/>
              </w:rPr>
              <w:t>533.55</w:t>
            </w:r>
          </w:p>
        </w:tc>
        <w:tc>
          <w:tcPr>
            <w:tcW w:w="504" w:type="pct"/>
            <w:tcBorders>
              <w:top w:val="single" w:sz="4" w:space="0" w:color="auto"/>
              <w:bottom w:val="nil"/>
            </w:tcBorders>
            <w:vAlign w:val="center"/>
          </w:tcPr>
          <w:p w14:paraId="03213424" w14:textId="5FC48A32" w:rsidR="00787BEC" w:rsidRPr="00013D05" w:rsidRDefault="00787BEC" w:rsidP="00382DD1">
            <w:pPr>
              <w:jc w:val="center"/>
              <w:rPr>
                <w:i/>
                <w:sz w:val="22"/>
                <w:szCs w:val="22"/>
              </w:rPr>
            </w:pPr>
            <w:r w:rsidRPr="00013D05">
              <w:rPr>
                <w:sz w:val="22"/>
                <w:szCs w:val="22"/>
              </w:rPr>
              <w:t>1656.10</w:t>
            </w:r>
          </w:p>
        </w:tc>
        <w:tc>
          <w:tcPr>
            <w:tcW w:w="512" w:type="pct"/>
            <w:tcBorders>
              <w:top w:val="single" w:sz="4" w:space="0" w:color="auto"/>
              <w:bottom w:val="nil"/>
            </w:tcBorders>
            <w:vAlign w:val="center"/>
          </w:tcPr>
          <w:p w14:paraId="2BDA010D" w14:textId="3A56CBA5" w:rsidR="00787BEC" w:rsidRPr="00013D05" w:rsidRDefault="00787BEC" w:rsidP="00382DD1">
            <w:pPr>
              <w:jc w:val="center"/>
              <w:rPr>
                <w:i/>
                <w:sz w:val="22"/>
                <w:szCs w:val="22"/>
              </w:rPr>
            </w:pPr>
            <w:r w:rsidRPr="00013D05">
              <w:rPr>
                <w:sz w:val="22"/>
                <w:szCs w:val="22"/>
              </w:rPr>
              <w:t>0.32</w:t>
            </w:r>
          </w:p>
        </w:tc>
        <w:tc>
          <w:tcPr>
            <w:tcW w:w="437" w:type="pct"/>
            <w:tcBorders>
              <w:top w:val="single" w:sz="4" w:space="0" w:color="auto"/>
              <w:bottom w:val="nil"/>
            </w:tcBorders>
            <w:vAlign w:val="center"/>
          </w:tcPr>
          <w:p w14:paraId="65671D80" w14:textId="612F0545" w:rsidR="00787BEC" w:rsidRPr="00013D05" w:rsidRDefault="00787BEC" w:rsidP="00382DD1">
            <w:pPr>
              <w:jc w:val="center"/>
              <w:rPr>
                <w:i/>
                <w:sz w:val="22"/>
                <w:szCs w:val="22"/>
              </w:rPr>
            </w:pPr>
            <w:r w:rsidRPr="00013D05">
              <w:rPr>
                <w:sz w:val="22"/>
                <w:szCs w:val="22"/>
              </w:rPr>
              <w:t>.75</w:t>
            </w:r>
          </w:p>
        </w:tc>
      </w:tr>
      <w:tr w:rsidR="00787BEC" w:rsidRPr="00013D05" w14:paraId="1B8FB5D9" w14:textId="77777777" w:rsidTr="00787BEC">
        <w:trPr>
          <w:trHeight w:val="552"/>
        </w:trPr>
        <w:tc>
          <w:tcPr>
            <w:tcW w:w="1083" w:type="pct"/>
            <w:tcBorders>
              <w:top w:val="nil"/>
              <w:bottom w:val="nil"/>
            </w:tcBorders>
            <w:vAlign w:val="center"/>
          </w:tcPr>
          <w:p w14:paraId="49B33DC5" w14:textId="73401328" w:rsidR="00787BEC" w:rsidRDefault="00787BEC" w:rsidP="00382DD1">
            <w:pPr>
              <w:rPr>
                <w:sz w:val="22"/>
                <w:szCs w:val="22"/>
              </w:rPr>
            </w:pPr>
            <w:r>
              <w:rPr>
                <w:sz w:val="22"/>
                <w:szCs w:val="22"/>
              </w:rPr>
              <w:t>Study 1</w:t>
            </w:r>
          </w:p>
        </w:tc>
        <w:tc>
          <w:tcPr>
            <w:tcW w:w="953" w:type="pct"/>
            <w:tcBorders>
              <w:top w:val="nil"/>
              <w:bottom w:val="nil"/>
            </w:tcBorders>
            <w:vAlign w:val="center"/>
          </w:tcPr>
          <w:p w14:paraId="7C55827C" w14:textId="39AD8F71" w:rsidR="00787BEC" w:rsidRDefault="00787BEC" w:rsidP="00382DD1">
            <w:pPr>
              <w:rPr>
                <w:sz w:val="22"/>
                <w:szCs w:val="22"/>
              </w:rPr>
            </w:pPr>
            <w:r>
              <w:rPr>
                <w:sz w:val="22"/>
                <w:szCs w:val="22"/>
              </w:rPr>
              <w:t>Lead RA</w:t>
            </w:r>
          </w:p>
        </w:tc>
        <w:tc>
          <w:tcPr>
            <w:tcW w:w="801" w:type="pct"/>
            <w:tcBorders>
              <w:top w:val="nil"/>
              <w:bottom w:val="nil"/>
            </w:tcBorders>
            <w:vAlign w:val="center"/>
          </w:tcPr>
          <w:p w14:paraId="777BB9AB" w14:textId="5264B632" w:rsidR="00787BEC" w:rsidRDefault="00787BEC" w:rsidP="00382DD1">
            <w:pPr>
              <w:jc w:val="center"/>
              <w:rPr>
                <w:sz w:val="22"/>
                <w:szCs w:val="22"/>
              </w:rPr>
            </w:pPr>
            <w:r>
              <w:rPr>
                <w:sz w:val="22"/>
                <w:szCs w:val="22"/>
              </w:rPr>
              <w:t>RMSSD</w:t>
            </w:r>
          </w:p>
        </w:tc>
        <w:tc>
          <w:tcPr>
            <w:tcW w:w="709" w:type="pct"/>
            <w:tcBorders>
              <w:top w:val="nil"/>
              <w:bottom w:val="nil"/>
            </w:tcBorders>
            <w:vAlign w:val="center"/>
          </w:tcPr>
          <w:p w14:paraId="608EC13E" w14:textId="085E440B" w:rsidR="00787BEC" w:rsidRDefault="00787BEC" w:rsidP="00382DD1">
            <w:pPr>
              <w:jc w:val="center"/>
              <w:rPr>
                <w:sz w:val="22"/>
                <w:szCs w:val="22"/>
              </w:rPr>
            </w:pPr>
            <w:r w:rsidRPr="00013D05">
              <w:rPr>
                <w:sz w:val="22"/>
                <w:szCs w:val="22"/>
              </w:rPr>
              <w:t>60.93</w:t>
            </w:r>
          </w:p>
        </w:tc>
        <w:tc>
          <w:tcPr>
            <w:tcW w:w="504" w:type="pct"/>
            <w:tcBorders>
              <w:top w:val="nil"/>
              <w:bottom w:val="nil"/>
            </w:tcBorders>
            <w:vAlign w:val="center"/>
          </w:tcPr>
          <w:p w14:paraId="5F98458F" w14:textId="62D79530" w:rsidR="00787BEC" w:rsidRPr="00013D05" w:rsidRDefault="00787BEC" w:rsidP="00382DD1">
            <w:pPr>
              <w:jc w:val="center"/>
              <w:rPr>
                <w:sz w:val="22"/>
                <w:szCs w:val="22"/>
              </w:rPr>
            </w:pPr>
            <w:r w:rsidRPr="00013D05">
              <w:rPr>
                <w:sz w:val="22"/>
                <w:szCs w:val="22"/>
              </w:rPr>
              <w:t>68.01</w:t>
            </w:r>
          </w:p>
        </w:tc>
        <w:tc>
          <w:tcPr>
            <w:tcW w:w="512" w:type="pct"/>
            <w:tcBorders>
              <w:top w:val="nil"/>
              <w:bottom w:val="nil"/>
            </w:tcBorders>
            <w:vAlign w:val="center"/>
          </w:tcPr>
          <w:p w14:paraId="6FB15736" w14:textId="03834621" w:rsidR="00787BEC" w:rsidRPr="00013D05" w:rsidRDefault="00787BEC" w:rsidP="00382DD1">
            <w:pPr>
              <w:jc w:val="center"/>
              <w:rPr>
                <w:sz w:val="22"/>
                <w:szCs w:val="22"/>
              </w:rPr>
            </w:pPr>
            <w:r w:rsidRPr="00013D05">
              <w:rPr>
                <w:sz w:val="22"/>
                <w:szCs w:val="22"/>
              </w:rPr>
              <w:t>0.90</w:t>
            </w:r>
          </w:p>
        </w:tc>
        <w:tc>
          <w:tcPr>
            <w:tcW w:w="437" w:type="pct"/>
            <w:tcBorders>
              <w:top w:val="nil"/>
              <w:bottom w:val="nil"/>
            </w:tcBorders>
            <w:vAlign w:val="center"/>
          </w:tcPr>
          <w:p w14:paraId="016BB1C6" w14:textId="5E2624D9" w:rsidR="00787BEC" w:rsidRPr="00013D05" w:rsidRDefault="00787BEC" w:rsidP="00382DD1">
            <w:pPr>
              <w:jc w:val="center"/>
              <w:rPr>
                <w:sz w:val="22"/>
                <w:szCs w:val="22"/>
              </w:rPr>
            </w:pPr>
            <w:r w:rsidRPr="00013D05">
              <w:rPr>
                <w:sz w:val="22"/>
                <w:szCs w:val="22"/>
              </w:rPr>
              <w:t>.37</w:t>
            </w:r>
          </w:p>
        </w:tc>
      </w:tr>
      <w:tr w:rsidR="00787BEC" w:rsidRPr="00013D05" w14:paraId="2E562872" w14:textId="77777777" w:rsidTr="00787BEC">
        <w:trPr>
          <w:trHeight w:val="552"/>
        </w:trPr>
        <w:tc>
          <w:tcPr>
            <w:tcW w:w="1083" w:type="pct"/>
            <w:tcBorders>
              <w:top w:val="nil"/>
              <w:bottom w:val="nil"/>
            </w:tcBorders>
            <w:vAlign w:val="center"/>
          </w:tcPr>
          <w:p w14:paraId="03570291" w14:textId="17C4B3F3" w:rsidR="00787BEC" w:rsidRPr="00013D05" w:rsidRDefault="00787BEC" w:rsidP="00382DD1">
            <w:pPr>
              <w:rPr>
                <w:sz w:val="22"/>
                <w:szCs w:val="22"/>
              </w:rPr>
            </w:pPr>
            <w:r w:rsidRPr="00013D05">
              <w:rPr>
                <w:sz w:val="22"/>
                <w:szCs w:val="22"/>
              </w:rPr>
              <w:t xml:space="preserve">Study 2 </w:t>
            </w:r>
          </w:p>
        </w:tc>
        <w:tc>
          <w:tcPr>
            <w:tcW w:w="953" w:type="pct"/>
            <w:tcBorders>
              <w:top w:val="nil"/>
              <w:bottom w:val="nil"/>
            </w:tcBorders>
            <w:shd w:val="clear" w:color="auto" w:fill="auto"/>
            <w:vAlign w:val="center"/>
          </w:tcPr>
          <w:p w14:paraId="3C0A2AB3" w14:textId="088143D6" w:rsidR="00787BEC" w:rsidRPr="00013D05" w:rsidRDefault="00787BEC" w:rsidP="00382DD1">
            <w:pPr>
              <w:rPr>
                <w:sz w:val="22"/>
                <w:szCs w:val="22"/>
              </w:rPr>
            </w:pPr>
            <w:r>
              <w:rPr>
                <w:sz w:val="22"/>
                <w:szCs w:val="22"/>
              </w:rPr>
              <w:t>Lead RA</w:t>
            </w:r>
          </w:p>
        </w:tc>
        <w:tc>
          <w:tcPr>
            <w:tcW w:w="801" w:type="pct"/>
            <w:tcBorders>
              <w:top w:val="nil"/>
              <w:bottom w:val="nil"/>
            </w:tcBorders>
            <w:vAlign w:val="center"/>
          </w:tcPr>
          <w:p w14:paraId="3CB78E06" w14:textId="75E9E091" w:rsidR="00787BEC" w:rsidRPr="00787BEC" w:rsidRDefault="00787BEC" w:rsidP="00382DD1">
            <w:pPr>
              <w:jc w:val="center"/>
              <w:rPr>
                <w:sz w:val="22"/>
                <w:szCs w:val="22"/>
              </w:rPr>
            </w:pPr>
            <w:r>
              <w:rPr>
                <w:sz w:val="22"/>
                <w:szCs w:val="22"/>
              </w:rPr>
              <w:t>IBI</w:t>
            </w:r>
          </w:p>
        </w:tc>
        <w:tc>
          <w:tcPr>
            <w:tcW w:w="709" w:type="pct"/>
            <w:tcBorders>
              <w:top w:val="nil"/>
              <w:bottom w:val="nil"/>
            </w:tcBorders>
            <w:shd w:val="clear" w:color="auto" w:fill="auto"/>
            <w:vAlign w:val="center"/>
          </w:tcPr>
          <w:p w14:paraId="56E5EEC7" w14:textId="13F2D906" w:rsidR="00787BEC" w:rsidRPr="00013D05" w:rsidRDefault="00787BEC" w:rsidP="00382DD1">
            <w:pPr>
              <w:jc w:val="center"/>
              <w:rPr>
                <w:i/>
                <w:sz w:val="22"/>
                <w:szCs w:val="22"/>
              </w:rPr>
            </w:pPr>
            <w:r w:rsidRPr="00013D05">
              <w:rPr>
                <w:sz w:val="22"/>
                <w:szCs w:val="22"/>
              </w:rPr>
              <w:t>315.85</w:t>
            </w:r>
          </w:p>
        </w:tc>
        <w:tc>
          <w:tcPr>
            <w:tcW w:w="504" w:type="pct"/>
            <w:tcBorders>
              <w:top w:val="nil"/>
              <w:bottom w:val="nil"/>
            </w:tcBorders>
            <w:shd w:val="clear" w:color="auto" w:fill="auto"/>
            <w:vAlign w:val="center"/>
          </w:tcPr>
          <w:p w14:paraId="4E062355" w14:textId="693CDA07" w:rsidR="00787BEC" w:rsidRPr="00013D05" w:rsidRDefault="00787BEC" w:rsidP="00382DD1">
            <w:pPr>
              <w:jc w:val="center"/>
              <w:rPr>
                <w:i/>
                <w:sz w:val="22"/>
                <w:szCs w:val="22"/>
              </w:rPr>
            </w:pPr>
            <w:r w:rsidRPr="00013D05">
              <w:rPr>
                <w:sz w:val="22"/>
                <w:szCs w:val="22"/>
              </w:rPr>
              <w:t>868.99</w:t>
            </w:r>
          </w:p>
        </w:tc>
        <w:tc>
          <w:tcPr>
            <w:tcW w:w="512" w:type="pct"/>
            <w:tcBorders>
              <w:top w:val="nil"/>
              <w:bottom w:val="nil"/>
            </w:tcBorders>
            <w:shd w:val="clear" w:color="auto" w:fill="auto"/>
            <w:vAlign w:val="center"/>
          </w:tcPr>
          <w:p w14:paraId="5C8641F4" w14:textId="366C3217" w:rsidR="00787BEC" w:rsidRPr="00013D05" w:rsidRDefault="00787BEC" w:rsidP="00382DD1">
            <w:pPr>
              <w:jc w:val="center"/>
              <w:rPr>
                <w:i/>
                <w:sz w:val="22"/>
                <w:szCs w:val="22"/>
              </w:rPr>
            </w:pPr>
            <w:r w:rsidRPr="00013D05">
              <w:rPr>
                <w:sz w:val="22"/>
                <w:szCs w:val="22"/>
              </w:rPr>
              <w:t>0.36</w:t>
            </w:r>
          </w:p>
        </w:tc>
        <w:tc>
          <w:tcPr>
            <w:tcW w:w="437" w:type="pct"/>
            <w:tcBorders>
              <w:top w:val="nil"/>
              <w:bottom w:val="nil"/>
            </w:tcBorders>
            <w:shd w:val="clear" w:color="auto" w:fill="auto"/>
            <w:vAlign w:val="center"/>
          </w:tcPr>
          <w:p w14:paraId="259D11D2" w14:textId="41EC32F4" w:rsidR="00787BEC" w:rsidRPr="00013D05" w:rsidRDefault="00787BEC" w:rsidP="00382DD1">
            <w:pPr>
              <w:jc w:val="center"/>
              <w:rPr>
                <w:i/>
                <w:sz w:val="22"/>
                <w:szCs w:val="22"/>
              </w:rPr>
            </w:pPr>
            <w:r w:rsidRPr="00013D05">
              <w:rPr>
                <w:sz w:val="22"/>
                <w:szCs w:val="22"/>
              </w:rPr>
              <w:t>.72</w:t>
            </w:r>
          </w:p>
        </w:tc>
      </w:tr>
      <w:tr w:rsidR="00787BEC" w:rsidRPr="00013D05" w14:paraId="0A83A912" w14:textId="77777777" w:rsidTr="00787BEC">
        <w:trPr>
          <w:trHeight w:val="552"/>
        </w:trPr>
        <w:tc>
          <w:tcPr>
            <w:tcW w:w="1083" w:type="pct"/>
            <w:tcBorders>
              <w:top w:val="nil"/>
              <w:bottom w:val="nil"/>
            </w:tcBorders>
            <w:vAlign w:val="center"/>
          </w:tcPr>
          <w:p w14:paraId="6CF0880D" w14:textId="77777777" w:rsidR="00787BEC" w:rsidRPr="00013D05" w:rsidRDefault="00787BEC" w:rsidP="00382DD1">
            <w:pPr>
              <w:rPr>
                <w:sz w:val="22"/>
                <w:szCs w:val="22"/>
              </w:rPr>
            </w:pPr>
            <w:r w:rsidRPr="00013D05">
              <w:rPr>
                <w:sz w:val="22"/>
                <w:szCs w:val="22"/>
              </w:rPr>
              <w:t>Study 3</w:t>
            </w:r>
          </w:p>
        </w:tc>
        <w:tc>
          <w:tcPr>
            <w:tcW w:w="953" w:type="pct"/>
            <w:tcBorders>
              <w:top w:val="nil"/>
              <w:bottom w:val="nil"/>
            </w:tcBorders>
            <w:shd w:val="clear" w:color="auto" w:fill="auto"/>
            <w:vAlign w:val="center"/>
          </w:tcPr>
          <w:p w14:paraId="62A05F0B" w14:textId="77777777" w:rsidR="00787BEC" w:rsidRPr="00013D05" w:rsidRDefault="00787BEC" w:rsidP="00382DD1">
            <w:pPr>
              <w:rPr>
                <w:sz w:val="22"/>
                <w:szCs w:val="22"/>
              </w:rPr>
            </w:pPr>
            <w:r w:rsidRPr="00013D05">
              <w:rPr>
                <w:sz w:val="22"/>
                <w:szCs w:val="22"/>
              </w:rPr>
              <w:t>Physiology RA</w:t>
            </w:r>
          </w:p>
        </w:tc>
        <w:tc>
          <w:tcPr>
            <w:tcW w:w="801" w:type="pct"/>
            <w:tcBorders>
              <w:top w:val="nil"/>
              <w:bottom w:val="nil"/>
            </w:tcBorders>
            <w:vAlign w:val="center"/>
          </w:tcPr>
          <w:p w14:paraId="1C4CE64F" w14:textId="285923DF" w:rsidR="00787BEC" w:rsidRPr="00013D05" w:rsidRDefault="00787BEC" w:rsidP="00382DD1">
            <w:pPr>
              <w:jc w:val="center"/>
              <w:rPr>
                <w:sz w:val="22"/>
                <w:szCs w:val="22"/>
              </w:rPr>
            </w:pPr>
            <w:r>
              <w:rPr>
                <w:sz w:val="22"/>
                <w:szCs w:val="22"/>
              </w:rPr>
              <w:t>PEP</w:t>
            </w:r>
          </w:p>
        </w:tc>
        <w:tc>
          <w:tcPr>
            <w:tcW w:w="709" w:type="pct"/>
            <w:tcBorders>
              <w:top w:val="nil"/>
              <w:bottom w:val="nil"/>
            </w:tcBorders>
            <w:shd w:val="clear" w:color="auto" w:fill="auto"/>
            <w:vAlign w:val="center"/>
          </w:tcPr>
          <w:p w14:paraId="51D669AF" w14:textId="667C7180" w:rsidR="00787BEC" w:rsidRPr="00013D05" w:rsidRDefault="00787BEC" w:rsidP="00382DD1">
            <w:pPr>
              <w:jc w:val="center"/>
              <w:rPr>
                <w:sz w:val="22"/>
                <w:szCs w:val="22"/>
              </w:rPr>
            </w:pPr>
            <w:r w:rsidRPr="00013D05">
              <w:rPr>
                <w:sz w:val="22"/>
                <w:szCs w:val="22"/>
              </w:rPr>
              <w:t>3.70</w:t>
            </w:r>
          </w:p>
        </w:tc>
        <w:tc>
          <w:tcPr>
            <w:tcW w:w="504" w:type="pct"/>
            <w:tcBorders>
              <w:top w:val="nil"/>
              <w:bottom w:val="nil"/>
            </w:tcBorders>
            <w:shd w:val="clear" w:color="auto" w:fill="auto"/>
            <w:vAlign w:val="center"/>
          </w:tcPr>
          <w:p w14:paraId="29A1392A" w14:textId="4AA935DA" w:rsidR="00787BEC" w:rsidRPr="00013D05" w:rsidRDefault="00787BEC" w:rsidP="00382DD1">
            <w:pPr>
              <w:jc w:val="center"/>
              <w:rPr>
                <w:sz w:val="22"/>
                <w:szCs w:val="22"/>
              </w:rPr>
            </w:pPr>
            <w:r w:rsidRPr="00013D05">
              <w:rPr>
                <w:sz w:val="22"/>
                <w:szCs w:val="22"/>
              </w:rPr>
              <w:t>8.25</w:t>
            </w:r>
          </w:p>
        </w:tc>
        <w:tc>
          <w:tcPr>
            <w:tcW w:w="512" w:type="pct"/>
            <w:tcBorders>
              <w:top w:val="nil"/>
              <w:bottom w:val="nil"/>
            </w:tcBorders>
            <w:shd w:val="clear" w:color="auto" w:fill="auto"/>
            <w:vAlign w:val="center"/>
          </w:tcPr>
          <w:p w14:paraId="291ACAE3" w14:textId="5883D3F8" w:rsidR="00787BEC" w:rsidRPr="00013D05" w:rsidRDefault="00787BEC" w:rsidP="00382DD1">
            <w:pPr>
              <w:jc w:val="center"/>
              <w:rPr>
                <w:sz w:val="22"/>
                <w:szCs w:val="22"/>
              </w:rPr>
            </w:pPr>
            <w:r w:rsidRPr="00013D05">
              <w:rPr>
                <w:sz w:val="22"/>
                <w:szCs w:val="22"/>
              </w:rPr>
              <w:t>0.45</w:t>
            </w:r>
          </w:p>
        </w:tc>
        <w:tc>
          <w:tcPr>
            <w:tcW w:w="437" w:type="pct"/>
            <w:tcBorders>
              <w:top w:val="nil"/>
              <w:bottom w:val="nil"/>
            </w:tcBorders>
            <w:shd w:val="clear" w:color="auto" w:fill="auto"/>
            <w:vAlign w:val="center"/>
          </w:tcPr>
          <w:p w14:paraId="03E63D03" w14:textId="5467C0E3" w:rsidR="00787BEC" w:rsidRPr="00013D05" w:rsidRDefault="00787BEC" w:rsidP="00382DD1">
            <w:pPr>
              <w:jc w:val="center"/>
              <w:rPr>
                <w:sz w:val="22"/>
                <w:szCs w:val="22"/>
              </w:rPr>
            </w:pPr>
            <w:r w:rsidRPr="00013D05">
              <w:rPr>
                <w:sz w:val="22"/>
                <w:szCs w:val="22"/>
              </w:rPr>
              <w:t>.65</w:t>
            </w:r>
          </w:p>
        </w:tc>
      </w:tr>
      <w:tr w:rsidR="00787BEC" w:rsidRPr="00013D05" w14:paraId="78A5C73C" w14:textId="77777777" w:rsidTr="00787BEC">
        <w:trPr>
          <w:trHeight w:val="552"/>
        </w:trPr>
        <w:tc>
          <w:tcPr>
            <w:tcW w:w="1083" w:type="pct"/>
            <w:tcBorders>
              <w:top w:val="nil"/>
              <w:bottom w:val="nil"/>
            </w:tcBorders>
            <w:vAlign w:val="center"/>
          </w:tcPr>
          <w:p w14:paraId="4E5E4EB1" w14:textId="0897A4A4" w:rsidR="00787BEC" w:rsidRPr="00013D05" w:rsidRDefault="00787BEC" w:rsidP="00382DD1">
            <w:pPr>
              <w:rPr>
                <w:sz w:val="22"/>
                <w:szCs w:val="22"/>
              </w:rPr>
            </w:pPr>
            <w:r w:rsidRPr="00013D05">
              <w:rPr>
                <w:sz w:val="22"/>
                <w:szCs w:val="22"/>
              </w:rPr>
              <w:t>Study 3</w:t>
            </w:r>
          </w:p>
        </w:tc>
        <w:tc>
          <w:tcPr>
            <w:tcW w:w="953" w:type="pct"/>
            <w:tcBorders>
              <w:top w:val="nil"/>
              <w:bottom w:val="nil"/>
            </w:tcBorders>
            <w:shd w:val="clear" w:color="auto" w:fill="auto"/>
            <w:vAlign w:val="center"/>
          </w:tcPr>
          <w:p w14:paraId="12FDBBC3" w14:textId="3C93EF23" w:rsidR="00787BEC" w:rsidRPr="00013D05" w:rsidRDefault="00787BEC" w:rsidP="00382DD1">
            <w:pPr>
              <w:rPr>
                <w:sz w:val="22"/>
                <w:szCs w:val="22"/>
              </w:rPr>
            </w:pPr>
            <w:r w:rsidRPr="00013D05">
              <w:rPr>
                <w:sz w:val="22"/>
                <w:szCs w:val="22"/>
              </w:rPr>
              <w:t>Physiology RA</w:t>
            </w:r>
          </w:p>
        </w:tc>
        <w:tc>
          <w:tcPr>
            <w:tcW w:w="801" w:type="pct"/>
            <w:tcBorders>
              <w:top w:val="nil"/>
              <w:bottom w:val="nil"/>
            </w:tcBorders>
            <w:vAlign w:val="center"/>
          </w:tcPr>
          <w:p w14:paraId="2B18EB0D" w14:textId="1249D71A" w:rsidR="00787BEC" w:rsidRDefault="00787BEC" w:rsidP="00382DD1">
            <w:pPr>
              <w:jc w:val="center"/>
              <w:rPr>
                <w:sz w:val="22"/>
                <w:szCs w:val="22"/>
              </w:rPr>
            </w:pPr>
            <w:r>
              <w:rPr>
                <w:sz w:val="22"/>
                <w:szCs w:val="22"/>
              </w:rPr>
              <w:t>RMSSD</w:t>
            </w:r>
          </w:p>
        </w:tc>
        <w:tc>
          <w:tcPr>
            <w:tcW w:w="709" w:type="pct"/>
            <w:tcBorders>
              <w:top w:val="nil"/>
              <w:bottom w:val="nil"/>
            </w:tcBorders>
            <w:shd w:val="clear" w:color="auto" w:fill="auto"/>
            <w:vAlign w:val="center"/>
          </w:tcPr>
          <w:p w14:paraId="75FE28F0" w14:textId="6251D0AC" w:rsidR="00787BEC" w:rsidRDefault="00787BEC" w:rsidP="00382DD1">
            <w:pPr>
              <w:jc w:val="center"/>
              <w:rPr>
                <w:sz w:val="22"/>
                <w:szCs w:val="22"/>
              </w:rPr>
            </w:pPr>
            <w:r w:rsidRPr="00013D05">
              <w:rPr>
                <w:sz w:val="22"/>
                <w:szCs w:val="22"/>
              </w:rPr>
              <w:t>69.97</w:t>
            </w:r>
          </w:p>
        </w:tc>
        <w:tc>
          <w:tcPr>
            <w:tcW w:w="504" w:type="pct"/>
            <w:tcBorders>
              <w:top w:val="nil"/>
              <w:bottom w:val="nil"/>
            </w:tcBorders>
            <w:shd w:val="clear" w:color="auto" w:fill="auto"/>
            <w:vAlign w:val="center"/>
          </w:tcPr>
          <w:p w14:paraId="32756983" w14:textId="55C682E2" w:rsidR="00787BEC" w:rsidRPr="00013D05" w:rsidRDefault="00787BEC" w:rsidP="00382DD1">
            <w:pPr>
              <w:jc w:val="center"/>
              <w:rPr>
                <w:sz w:val="22"/>
                <w:szCs w:val="22"/>
              </w:rPr>
            </w:pPr>
            <w:r w:rsidRPr="00013D05">
              <w:rPr>
                <w:sz w:val="22"/>
                <w:szCs w:val="22"/>
              </w:rPr>
              <w:t>110.59</w:t>
            </w:r>
          </w:p>
        </w:tc>
        <w:tc>
          <w:tcPr>
            <w:tcW w:w="512" w:type="pct"/>
            <w:tcBorders>
              <w:top w:val="nil"/>
              <w:bottom w:val="nil"/>
            </w:tcBorders>
            <w:shd w:val="clear" w:color="auto" w:fill="auto"/>
            <w:vAlign w:val="center"/>
          </w:tcPr>
          <w:p w14:paraId="5D5D96D6" w14:textId="3B98081F" w:rsidR="00787BEC" w:rsidRPr="00013D05" w:rsidRDefault="00787BEC" w:rsidP="00382DD1">
            <w:pPr>
              <w:jc w:val="center"/>
              <w:rPr>
                <w:sz w:val="22"/>
                <w:szCs w:val="22"/>
              </w:rPr>
            </w:pPr>
            <w:r w:rsidRPr="00013D05">
              <w:rPr>
                <w:sz w:val="22"/>
                <w:szCs w:val="22"/>
              </w:rPr>
              <w:t>0.63</w:t>
            </w:r>
          </w:p>
        </w:tc>
        <w:tc>
          <w:tcPr>
            <w:tcW w:w="437" w:type="pct"/>
            <w:tcBorders>
              <w:top w:val="nil"/>
              <w:bottom w:val="nil"/>
            </w:tcBorders>
            <w:shd w:val="clear" w:color="auto" w:fill="auto"/>
            <w:vAlign w:val="center"/>
          </w:tcPr>
          <w:p w14:paraId="6A707E2F" w14:textId="527C55F1" w:rsidR="00787BEC" w:rsidRPr="00013D05" w:rsidRDefault="00787BEC" w:rsidP="00382DD1">
            <w:pPr>
              <w:jc w:val="center"/>
              <w:rPr>
                <w:sz w:val="22"/>
                <w:szCs w:val="22"/>
              </w:rPr>
            </w:pPr>
            <w:r w:rsidRPr="00013D05">
              <w:rPr>
                <w:sz w:val="22"/>
                <w:szCs w:val="22"/>
              </w:rPr>
              <w:t>.53</w:t>
            </w:r>
          </w:p>
        </w:tc>
      </w:tr>
      <w:tr w:rsidR="00787BEC" w:rsidRPr="00013D05" w14:paraId="1050DA69" w14:textId="77777777" w:rsidTr="00787BEC">
        <w:trPr>
          <w:trHeight w:val="552"/>
        </w:trPr>
        <w:tc>
          <w:tcPr>
            <w:tcW w:w="1083" w:type="pct"/>
            <w:tcBorders>
              <w:top w:val="nil"/>
              <w:left w:val="nil"/>
              <w:bottom w:val="nil"/>
              <w:right w:val="nil"/>
            </w:tcBorders>
            <w:vAlign w:val="center"/>
          </w:tcPr>
          <w:p w14:paraId="0ADDD3DC" w14:textId="77777777" w:rsidR="00787BEC" w:rsidRPr="00013D05" w:rsidRDefault="00787BEC" w:rsidP="00382DD1">
            <w:pPr>
              <w:rPr>
                <w:sz w:val="22"/>
                <w:szCs w:val="22"/>
              </w:rPr>
            </w:pPr>
            <w:r w:rsidRPr="00013D05">
              <w:rPr>
                <w:sz w:val="22"/>
                <w:szCs w:val="22"/>
              </w:rPr>
              <w:t>Study 5</w:t>
            </w:r>
          </w:p>
        </w:tc>
        <w:tc>
          <w:tcPr>
            <w:tcW w:w="953" w:type="pct"/>
            <w:tcBorders>
              <w:top w:val="nil"/>
              <w:left w:val="nil"/>
              <w:bottom w:val="nil"/>
              <w:right w:val="nil"/>
            </w:tcBorders>
            <w:vAlign w:val="center"/>
          </w:tcPr>
          <w:p w14:paraId="7B156846" w14:textId="6FF811F8" w:rsidR="00787BEC" w:rsidRPr="00013D05" w:rsidRDefault="00787BEC" w:rsidP="00382DD1">
            <w:pPr>
              <w:rPr>
                <w:sz w:val="22"/>
                <w:szCs w:val="22"/>
              </w:rPr>
            </w:pPr>
            <w:r>
              <w:rPr>
                <w:sz w:val="22"/>
                <w:szCs w:val="22"/>
              </w:rPr>
              <w:t>Lead RA</w:t>
            </w:r>
          </w:p>
        </w:tc>
        <w:tc>
          <w:tcPr>
            <w:tcW w:w="801" w:type="pct"/>
            <w:tcBorders>
              <w:top w:val="nil"/>
              <w:left w:val="nil"/>
              <w:bottom w:val="nil"/>
              <w:right w:val="nil"/>
            </w:tcBorders>
            <w:vAlign w:val="center"/>
          </w:tcPr>
          <w:p w14:paraId="31BC1018" w14:textId="70864748" w:rsidR="00787BEC" w:rsidRPr="00013D05" w:rsidRDefault="00787BEC" w:rsidP="00382DD1">
            <w:pPr>
              <w:ind w:right="-19"/>
              <w:jc w:val="center"/>
              <w:rPr>
                <w:sz w:val="22"/>
                <w:szCs w:val="22"/>
              </w:rPr>
            </w:pPr>
            <w:r>
              <w:rPr>
                <w:sz w:val="22"/>
                <w:szCs w:val="22"/>
              </w:rPr>
              <w:t>IBI</w:t>
            </w:r>
          </w:p>
        </w:tc>
        <w:tc>
          <w:tcPr>
            <w:tcW w:w="709" w:type="pct"/>
            <w:tcBorders>
              <w:top w:val="nil"/>
              <w:left w:val="nil"/>
              <w:bottom w:val="nil"/>
              <w:right w:val="nil"/>
            </w:tcBorders>
            <w:vAlign w:val="center"/>
          </w:tcPr>
          <w:p w14:paraId="77D2552E" w14:textId="7CB0567C" w:rsidR="00787BEC" w:rsidRPr="00013D05" w:rsidRDefault="00787BEC" w:rsidP="00382DD1">
            <w:pPr>
              <w:jc w:val="center"/>
              <w:rPr>
                <w:sz w:val="22"/>
                <w:szCs w:val="22"/>
              </w:rPr>
            </w:pPr>
            <w:r w:rsidRPr="00013D05">
              <w:rPr>
                <w:sz w:val="22"/>
                <w:szCs w:val="22"/>
              </w:rPr>
              <w:t>1278.50</w:t>
            </w:r>
          </w:p>
        </w:tc>
        <w:tc>
          <w:tcPr>
            <w:tcW w:w="504" w:type="pct"/>
            <w:tcBorders>
              <w:top w:val="nil"/>
              <w:left w:val="nil"/>
              <w:bottom w:val="nil"/>
              <w:right w:val="nil"/>
            </w:tcBorders>
            <w:vAlign w:val="center"/>
          </w:tcPr>
          <w:p w14:paraId="5B1AC29D" w14:textId="327B1B97" w:rsidR="00787BEC" w:rsidRPr="00013D05" w:rsidRDefault="00787BEC" w:rsidP="00382DD1">
            <w:pPr>
              <w:jc w:val="center"/>
              <w:rPr>
                <w:sz w:val="22"/>
                <w:szCs w:val="22"/>
              </w:rPr>
            </w:pPr>
            <w:r w:rsidRPr="00013D05">
              <w:rPr>
                <w:sz w:val="22"/>
                <w:szCs w:val="22"/>
              </w:rPr>
              <w:t>1607.85</w:t>
            </w:r>
          </w:p>
        </w:tc>
        <w:tc>
          <w:tcPr>
            <w:tcW w:w="512" w:type="pct"/>
            <w:tcBorders>
              <w:top w:val="nil"/>
              <w:left w:val="nil"/>
              <w:bottom w:val="nil"/>
              <w:right w:val="nil"/>
            </w:tcBorders>
            <w:vAlign w:val="center"/>
          </w:tcPr>
          <w:p w14:paraId="2CA8F972" w14:textId="37DE3790" w:rsidR="00787BEC" w:rsidRPr="00013D05" w:rsidRDefault="00787BEC" w:rsidP="00382DD1">
            <w:pPr>
              <w:jc w:val="center"/>
              <w:rPr>
                <w:sz w:val="22"/>
                <w:szCs w:val="22"/>
              </w:rPr>
            </w:pPr>
            <w:r w:rsidRPr="00013D05">
              <w:rPr>
                <w:sz w:val="22"/>
                <w:szCs w:val="22"/>
              </w:rPr>
              <w:t>0.80</w:t>
            </w:r>
          </w:p>
        </w:tc>
        <w:tc>
          <w:tcPr>
            <w:tcW w:w="437" w:type="pct"/>
            <w:tcBorders>
              <w:top w:val="nil"/>
              <w:left w:val="nil"/>
              <w:bottom w:val="nil"/>
              <w:right w:val="nil"/>
            </w:tcBorders>
            <w:vAlign w:val="center"/>
          </w:tcPr>
          <w:p w14:paraId="69766048" w14:textId="630662A2" w:rsidR="00787BEC" w:rsidRPr="00013D05" w:rsidRDefault="00787BEC" w:rsidP="00382DD1">
            <w:pPr>
              <w:jc w:val="center"/>
              <w:rPr>
                <w:sz w:val="22"/>
                <w:szCs w:val="22"/>
              </w:rPr>
            </w:pPr>
            <w:r w:rsidRPr="00013D05">
              <w:rPr>
                <w:sz w:val="22"/>
                <w:szCs w:val="22"/>
              </w:rPr>
              <w:t>.43</w:t>
            </w:r>
          </w:p>
        </w:tc>
      </w:tr>
      <w:tr w:rsidR="00787BEC" w:rsidRPr="00013D05" w14:paraId="5218C660" w14:textId="77777777" w:rsidTr="00787BEC">
        <w:trPr>
          <w:trHeight w:val="552"/>
        </w:trPr>
        <w:tc>
          <w:tcPr>
            <w:tcW w:w="1083" w:type="pct"/>
            <w:tcBorders>
              <w:top w:val="nil"/>
              <w:left w:val="nil"/>
              <w:bottom w:val="nil"/>
              <w:right w:val="nil"/>
            </w:tcBorders>
            <w:vAlign w:val="center"/>
          </w:tcPr>
          <w:p w14:paraId="6CAE3212" w14:textId="20155BFA" w:rsidR="00787BEC" w:rsidRPr="00013D05" w:rsidRDefault="00787BEC" w:rsidP="00382DD1">
            <w:pPr>
              <w:rPr>
                <w:sz w:val="22"/>
                <w:szCs w:val="22"/>
              </w:rPr>
            </w:pPr>
            <w:r w:rsidRPr="00013D05">
              <w:rPr>
                <w:sz w:val="22"/>
                <w:szCs w:val="22"/>
              </w:rPr>
              <w:t>Study 5</w:t>
            </w:r>
          </w:p>
        </w:tc>
        <w:tc>
          <w:tcPr>
            <w:tcW w:w="953" w:type="pct"/>
            <w:tcBorders>
              <w:top w:val="nil"/>
              <w:left w:val="nil"/>
              <w:bottom w:val="nil"/>
              <w:right w:val="nil"/>
            </w:tcBorders>
            <w:vAlign w:val="center"/>
          </w:tcPr>
          <w:p w14:paraId="71C3CE47" w14:textId="6E765BB0" w:rsidR="00787BEC" w:rsidRDefault="00787BEC" w:rsidP="00382DD1">
            <w:pPr>
              <w:rPr>
                <w:sz w:val="22"/>
                <w:szCs w:val="22"/>
              </w:rPr>
            </w:pPr>
            <w:r>
              <w:rPr>
                <w:sz w:val="22"/>
                <w:szCs w:val="22"/>
              </w:rPr>
              <w:t>Lead RA</w:t>
            </w:r>
          </w:p>
        </w:tc>
        <w:tc>
          <w:tcPr>
            <w:tcW w:w="801" w:type="pct"/>
            <w:tcBorders>
              <w:top w:val="nil"/>
              <w:left w:val="nil"/>
              <w:bottom w:val="nil"/>
              <w:right w:val="nil"/>
            </w:tcBorders>
            <w:vAlign w:val="center"/>
          </w:tcPr>
          <w:p w14:paraId="7FCD6FCD" w14:textId="4DA84EEC" w:rsidR="00787BEC" w:rsidRDefault="00787BEC" w:rsidP="00382DD1">
            <w:pPr>
              <w:ind w:right="-19"/>
              <w:jc w:val="center"/>
              <w:rPr>
                <w:sz w:val="22"/>
                <w:szCs w:val="22"/>
              </w:rPr>
            </w:pPr>
            <w:r>
              <w:rPr>
                <w:sz w:val="22"/>
                <w:szCs w:val="22"/>
              </w:rPr>
              <w:t>RMSSD</w:t>
            </w:r>
          </w:p>
        </w:tc>
        <w:tc>
          <w:tcPr>
            <w:tcW w:w="709" w:type="pct"/>
            <w:tcBorders>
              <w:top w:val="nil"/>
              <w:left w:val="nil"/>
              <w:bottom w:val="nil"/>
              <w:right w:val="nil"/>
            </w:tcBorders>
            <w:vAlign w:val="center"/>
          </w:tcPr>
          <w:p w14:paraId="07470EFA" w14:textId="7B9EFC58" w:rsidR="00787BEC" w:rsidRDefault="00787BEC" w:rsidP="00382DD1">
            <w:pPr>
              <w:jc w:val="center"/>
              <w:rPr>
                <w:sz w:val="22"/>
                <w:szCs w:val="22"/>
              </w:rPr>
            </w:pPr>
            <w:r w:rsidRPr="00013D05">
              <w:rPr>
                <w:sz w:val="22"/>
                <w:szCs w:val="22"/>
              </w:rPr>
              <w:t>46.61</w:t>
            </w:r>
          </w:p>
        </w:tc>
        <w:tc>
          <w:tcPr>
            <w:tcW w:w="504" w:type="pct"/>
            <w:tcBorders>
              <w:top w:val="nil"/>
              <w:left w:val="nil"/>
              <w:bottom w:val="nil"/>
              <w:right w:val="nil"/>
            </w:tcBorders>
            <w:vAlign w:val="center"/>
          </w:tcPr>
          <w:p w14:paraId="4C1637E7" w14:textId="60CFC422" w:rsidR="00787BEC" w:rsidRPr="00013D05" w:rsidRDefault="00787BEC" w:rsidP="00382DD1">
            <w:pPr>
              <w:jc w:val="center"/>
              <w:rPr>
                <w:sz w:val="22"/>
                <w:szCs w:val="22"/>
              </w:rPr>
            </w:pPr>
            <w:r w:rsidRPr="00013D05">
              <w:rPr>
                <w:sz w:val="22"/>
                <w:szCs w:val="22"/>
              </w:rPr>
              <w:t>57.52</w:t>
            </w:r>
          </w:p>
        </w:tc>
        <w:tc>
          <w:tcPr>
            <w:tcW w:w="512" w:type="pct"/>
            <w:tcBorders>
              <w:top w:val="nil"/>
              <w:left w:val="nil"/>
              <w:bottom w:val="nil"/>
              <w:right w:val="nil"/>
            </w:tcBorders>
            <w:vAlign w:val="center"/>
          </w:tcPr>
          <w:p w14:paraId="0B6B83C5" w14:textId="1DA44391" w:rsidR="00787BEC" w:rsidRPr="00013D05" w:rsidRDefault="00787BEC" w:rsidP="00382DD1">
            <w:pPr>
              <w:jc w:val="center"/>
              <w:rPr>
                <w:sz w:val="22"/>
                <w:szCs w:val="22"/>
              </w:rPr>
            </w:pPr>
            <w:r w:rsidRPr="00013D05">
              <w:rPr>
                <w:sz w:val="22"/>
                <w:szCs w:val="22"/>
              </w:rPr>
              <w:t>0.81</w:t>
            </w:r>
          </w:p>
        </w:tc>
        <w:tc>
          <w:tcPr>
            <w:tcW w:w="437" w:type="pct"/>
            <w:tcBorders>
              <w:top w:val="nil"/>
              <w:left w:val="nil"/>
              <w:bottom w:val="nil"/>
              <w:right w:val="nil"/>
            </w:tcBorders>
            <w:vAlign w:val="center"/>
          </w:tcPr>
          <w:p w14:paraId="36AAD0CB" w14:textId="41C0C4C7" w:rsidR="00787BEC" w:rsidRPr="00013D05" w:rsidRDefault="00787BEC" w:rsidP="00382DD1">
            <w:pPr>
              <w:jc w:val="center"/>
              <w:rPr>
                <w:sz w:val="22"/>
                <w:szCs w:val="22"/>
              </w:rPr>
            </w:pPr>
            <w:r w:rsidRPr="00013D05">
              <w:rPr>
                <w:sz w:val="22"/>
                <w:szCs w:val="22"/>
              </w:rPr>
              <w:t>.42</w:t>
            </w:r>
          </w:p>
        </w:tc>
      </w:tr>
      <w:tr w:rsidR="00787BEC" w:rsidRPr="00013D05" w14:paraId="0879B35F" w14:textId="77777777" w:rsidTr="00787BEC">
        <w:trPr>
          <w:trHeight w:val="552"/>
        </w:trPr>
        <w:tc>
          <w:tcPr>
            <w:tcW w:w="1083" w:type="pct"/>
            <w:tcBorders>
              <w:top w:val="nil"/>
              <w:left w:val="nil"/>
              <w:bottom w:val="nil"/>
              <w:right w:val="nil"/>
            </w:tcBorders>
            <w:vAlign w:val="center"/>
          </w:tcPr>
          <w:p w14:paraId="23FF260B" w14:textId="31ADDAED" w:rsidR="00787BEC" w:rsidRPr="00013D05" w:rsidRDefault="00787BEC" w:rsidP="00382DD1">
            <w:pPr>
              <w:rPr>
                <w:sz w:val="22"/>
                <w:szCs w:val="22"/>
              </w:rPr>
            </w:pPr>
            <w:r w:rsidRPr="00013D05">
              <w:rPr>
                <w:sz w:val="22"/>
                <w:szCs w:val="22"/>
              </w:rPr>
              <w:t>Study 6</w:t>
            </w:r>
          </w:p>
        </w:tc>
        <w:tc>
          <w:tcPr>
            <w:tcW w:w="953" w:type="pct"/>
            <w:tcBorders>
              <w:top w:val="nil"/>
              <w:left w:val="nil"/>
              <w:bottom w:val="nil"/>
              <w:right w:val="nil"/>
            </w:tcBorders>
            <w:vAlign w:val="center"/>
          </w:tcPr>
          <w:p w14:paraId="0E633736" w14:textId="75B48525" w:rsidR="00787BEC" w:rsidRDefault="00787BEC" w:rsidP="00382DD1">
            <w:pPr>
              <w:rPr>
                <w:sz w:val="22"/>
                <w:szCs w:val="22"/>
              </w:rPr>
            </w:pPr>
            <w:r>
              <w:rPr>
                <w:sz w:val="22"/>
                <w:szCs w:val="22"/>
              </w:rPr>
              <w:t>Lead RA</w:t>
            </w:r>
          </w:p>
        </w:tc>
        <w:tc>
          <w:tcPr>
            <w:tcW w:w="801" w:type="pct"/>
            <w:tcBorders>
              <w:top w:val="nil"/>
              <w:left w:val="nil"/>
              <w:bottom w:val="nil"/>
              <w:right w:val="nil"/>
            </w:tcBorders>
            <w:vAlign w:val="center"/>
          </w:tcPr>
          <w:p w14:paraId="0F49C379" w14:textId="4093E8B8" w:rsidR="00787BEC" w:rsidRDefault="00787BEC" w:rsidP="00382DD1">
            <w:pPr>
              <w:ind w:right="-19"/>
              <w:jc w:val="center"/>
              <w:rPr>
                <w:sz w:val="22"/>
                <w:szCs w:val="22"/>
              </w:rPr>
            </w:pPr>
            <w:r>
              <w:rPr>
                <w:sz w:val="22"/>
                <w:szCs w:val="22"/>
              </w:rPr>
              <w:t>RMSSD</w:t>
            </w:r>
          </w:p>
        </w:tc>
        <w:tc>
          <w:tcPr>
            <w:tcW w:w="709" w:type="pct"/>
            <w:tcBorders>
              <w:top w:val="nil"/>
              <w:left w:val="nil"/>
              <w:bottom w:val="nil"/>
              <w:right w:val="nil"/>
            </w:tcBorders>
            <w:vAlign w:val="center"/>
          </w:tcPr>
          <w:p w14:paraId="1BDCBCEB" w14:textId="269E0CBF" w:rsidR="00787BEC" w:rsidRDefault="00787BEC" w:rsidP="00382DD1">
            <w:pPr>
              <w:jc w:val="center"/>
              <w:rPr>
                <w:sz w:val="22"/>
                <w:szCs w:val="22"/>
              </w:rPr>
            </w:pPr>
            <w:r w:rsidRPr="00013D05">
              <w:rPr>
                <w:sz w:val="22"/>
                <w:szCs w:val="22"/>
              </w:rPr>
              <w:t>54.91</w:t>
            </w:r>
          </w:p>
        </w:tc>
        <w:tc>
          <w:tcPr>
            <w:tcW w:w="504" w:type="pct"/>
            <w:tcBorders>
              <w:top w:val="nil"/>
              <w:left w:val="nil"/>
              <w:bottom w:val="nil"/>
              <w:right w:val="nil"/>
            </w:tcBorders>
            <w:vAlign w:val="center"/>
          </w:tcPr>
          <w:p w14:paraId="7E48538A" w14:textId="471EB143" w:rsidR="00787BEC" w:rsidRPr="00013D05" w:rsidRDefault="00787BEC" w:rsidP="00382DD1">
            <w:pPr>
              <w:jc w:val="center"/>
              <w:rPr>
                <w:sz w:val="22"/>
                <w:szCs w:val="22"/>
              </w:rPr>
            </w:pPr>
            <w:r w:rsidRPr="00013D05">
              <w:rPr>
                <w:sz w:val="22"/>
                <w:szCs w:val="22"/>
              </w:rPr>
              <w:t>100.22</w:t>
            </w:r>
          </w:p>
        </w:tc>
        <w:tc>
          <w:tcPr>
            <w:tcW w:w="512" w:type="pct"/>
            <w:tcBorders>
              <w:top w:val="nil"/>
              <w:left w:val="nil"/>
              <w:bottom w:val="nil"/>
              <w:right w:val="nil"/>
            </w:tcBorders>
            <w:vAlign w:val="center"/>
          </w:tcPr>
          <w:p w14:paraId="37B9E2F9" w14:textId="7F8338F8" w:rsidR="00787BEC" w:rsidRPr="00013D05" w:rsidRDefault="00787BEC" w:rsidP="00382DD1">
            <w:pPr>
              <w:jc w:val="center"/>
              <w:rPr>
                <w:sz w:val="22"/>
                <w:szCs w:val="22"/>
              </w:rPr>
            </w:pPr>
            <w:r w:rsidRPr="00013D05">
              <w:rPr>
                <w:sz w:val="22"/>
                <w:szCs w:val="22"/>
              </w:rPr>
              <w:t>0.55</w:t>
            </w:r>
          </w:p>
        </w:tc>
        <w:tc>
          <w:tcPr>
            <w:tcW w:w="437" w:type="pct"/>
            <w:tcBorders>
              <w:top w:val="nil"/>
              <w:left w:val="nil"/>
              <w:bottom w:val="nil"/>
              <w:right w:val="nil"/>
            </w:tcBorders>
            <w:vAlign w:val="center"/>
          </w:tcPr>
          <w:p w14:paraId="71453E73" w14:textId="682D75EE" w:rsidR="00787BEC" w:rsidRPr="00013D05" w:rsidRDefault="00787BEC" w:rsidP="00382DD1">
            <w:pPr>
              <w:jc w:val="center"/>
              <w:rPr>
                <w:sz w:val="22"/>
                <w:szCs w:val="22"/>
              </w:rPr>
            </w:pPr>
            <w:r w:rsidRPr="00013D05">
              <w:rPr>
                <w:sz w:val="22"/>
                <w:szCs w:val="22"/>
              </w:rPr>
              <w:t>.58</w:t>
            </w:r>
          </w:p>
        </w:tc>
      </w:tr>
      <w:tr w:rsidR="00787BEC" w:rsidRPr="00013D05" w14:paraId="3BD8FE15" w14:textId="77777777" w:rsidTr="00787BEC">
        <w:trPr>
          <w:trHeight w:val="552"/>
        </w:trPr>
        <w:tc>
          <w:tcPr>
            <w:tcW w:w="1083" w:type="pct"/>
            <w:tcBorders>
              <w:top w:val="nil"/>
              <w:left w:val="nil"/>
              <w:bottom w:val="nil"/>
              <w:right w:val="nil"/>
            </w:tcBorders>
            <w:vAlign w:val="center"/>
          </w:tcPr>
          <w:p w14:paraId="394DAEF4" w14:textId="2964CE7C" w:rsidR="00787BEC" w:rsidRPr="00013D05" w:rsidRDefault="00787BEC" w:rsidP="00382DD1">
            <w:pPr>
              <w:rPr>
                <w:sz w:val="22"/>
                <w:szCs w:val="22"/>
              </w:rPr>
            </w:pPr>
            <w:r w:rsidRPr="00013D05">
              <w:rPr>
                <w:sz w:val="22"/>
                <w:szCs w:val="22"/>
              </w:rPr>
              <w:t>Study 7</w:t>
            </w:r>
          </w:p>
        </w:tc>
        <w:tc>
          <w:tcPr>
            <w:tcW w:w="953" w:type="pct"/>
            <w:tcBorders>
              <w:top w:val="nil"/>
              <w:left w:val="nil"/>
              <w:bottom w:val="nil"/>
              <w:right w:val="nil"/>
            </w:tcBorders>
            <w:vAlign w:val="center"/>
          </w:tcPr>
          <w:p w14:paraId="743D99CF" w14:textId="1B523035" w:rsidR="00787BEC" w:rsidRDefault="00787BEC" w:rsidP="00382DD1">
            <w:pPr>
              <w:rPr>
                <w:sz w:val="22"/>
                <w:szCs w:val="22"/>
              </w:rPr>
            </w:pPr>
            <w:r>
              <w:rPr>
                <w:sz w:val="22"/>
                <w:szCs w:val="22"/>
              </w:rPr>
              <w:t>Lead RA</w:t>
            </w:r>
          </w:p>
        </w:tc>
        <w:tc>
          <w:tcPr>
            <w:tcW w:w="801" w:type="pct"/>
            <w:tcBorders>
              <w:top w:val="nil"/>
              <w:left w:val="nil"/>
              <w:bottom w:val="nil"/>
              <w:right w:val="nil"/>
            </w:tcBorders>
            <w:vAlign w:val="center"/>
          </w:tcPr>
          <w:p w14:paraId="7A428BDD" w14:textId="0553BB5B" w:rsidR="00787BEC" w:rsidRDefault="00787BEC" w:rsidP="00382DD1">
            <w:pPr>
              <w:ind w:right="-19"/>
              <w:jc w:val="center"/>
              <w:rPr>
                <w:sz w:val="22"/>
                <w:szCs w:val="22"/>
              </w:rPr>
            </w:pPr>
            <w:r>
              <w:rPr>
                <w:sz w:val="22"/>
                <w:szCs w:val="22"/>
              </w:rPr>
              <w:t>RMSSD</w:t>
            </w:r>
          </w:p>
        </w:tc>
        <w:tc>
          <w:tcPr>
            <w:tcW w:w="709" w:type="pct"/>
            <w:tcBorders>
              <w:top w:val="nil"/>
              <w:left w:val="nil"/>
              <w:bottom w:val="nil"/>
              <w:right w:val="nil"/>
            </w:tcBorders>
            <w:vAlign w:val="center"/>
          </w:tcPr>
          <w:p w14:paraId="65FC8C41" w14:textId="185BCF16" w:rsidR="00787BEC" w:rsidRDefault="00787BEC" w:rsidP="00382DD1">
            <w:pPr>
              <w:jc w:val="center"/>
              <w:rPr>
                <w:sz w:val="22"/>
                <w:szCs w:val="22"/>
              </w:rPr>
            </w:pPr>
            <w:r w:rsidRPr="00013D05">
              <w:rPr>
                <w:sz w:val="22"/>
                <w:szCs w:val="22"/>
              </w:rPr>
              <w:t>12.43</w:t>
            </w:r>
          </w:p>
        </w:tc>
        <w:tc>
          <w:tcPr>
            <w:tcW w:w="504" w:type="pct"/>
            <w:tcBorders>
              <w:top w:val="nil"/>
              <w:left w:val="nil"/>
              <w:bottom w:val="nil"/>
              <w:right w:val="nil"/>
            </w:tcBorders>
            <w:vAlign w:val="center"/>
          </w:tcPr>
          <w:p w14:paraId="249D73E7" w14:textId="5A197654" w:rsidR="00787BEC" w:rsidRPr="00013D05" w:rsidRDefault="00787BEC" w:rsidP="00382DD1">
            <w:pPr>
              <w:jc w:val="center"/>
              <w:rPr>
                <w:sz w:val="22"/>
                <w:szCs w:val="22"/>
              </w:rPr>
            </w:pPr>
            <w:r w:rsidRPr="00013D05">
              <w:rPr>
                <w:sz w:val="22"/>
                <w:szCs w:val="22"/>
              </w:rPr>
              <w:t>31.28</w:t>
            </w:r>
          </w:p>
        </w:tc>
        <w:tc>
          <w:tcPr>
            <w:tcW w:w="512" w:type="pct"/>
            <w:tcBorders>
              <w:top w:val="nil"/>
              <w:left w:val="nil"/>
              <w:bottom w:val="nil"/>
              <w:right w:val="nil"/>
            </w:tcBorders>
            <w:vAlign w:val="center"/>
          </w:tcPr>
          <w:p w14:paraId="47743A09" w14:textId="1DDD4969" w:rsidR="00787BEC" w:rsidRPr="00013D05" w:rsidRDefault="00787BEC" w:rsidP="00382DD1">
            <w:pPr>
              <w:jc w:val="center"/>
              <w:rPr>
                <w:sz w:val="22"/>
                <w:szCs w:val="22"/>
              </w:rPr>
            </w:pPr>
            <w:r w:rsidRPr="00013D05">
              <w:rPr>
                <w:sz w:val="22"/>
                <w:szCs w:val="22"/>
              </w:rPr>
              <w:t>0.40</w:t>
            </w:r>
          </w:p>
        </w:tc>
        <w:tc>
          <w:tcPr>
            <w:tcW w:w="437" w:type="pct"/>
            <w:tcBorders>
              <w:top w:val="nil"/>
              <w:left w:val="nil"/>
              <w:bottom w:val="nil"/>
              <w:right w:val="nil"/>
            </w:tcBorders>
            <w:vAlign w:val="center"/>
          </w:tcPr>
          <w:p w14:paraId="50E3524C" w14:textId="4D561344" w:rsidR="00787BEC" w:rsidRPr="00013D05" w:rsidRDefault="00787BEC" w:rsidP="00382DD1">
            <w:pPr>
              <w:jc w:val="center"/>
              <w:rPr>
                <w:sz w:val="22"/>
                <w:szCs w:val="22"/>
              </w:rPr>
            </w:pPr>
            <w:r w:rsidRPr="00013D05">
              <w:rPr>
                <w:sz w:val="22"/>
                <w:szCs w:val="22"/>
              </w:rPr>
              <w:t>.69</w:t>
            </w:r>
          </w:p>
        </w:tc>
      </w:tr>
      <w:tr w:rsidR="00787BEC" w:rsidRPr="00013D05" w14:paraId="642B28B1" w14:textId="77777777" w:rsidTr="00787BEC">
        <w:trPr>
          <w:trHeight w:val="552"/>
        </w:trPr>
        <w:tc>
          <w:tcPr>
            <w:tcW w:w="1083" w:type="pct"/>
            <w:tcBorders>
              <w:top w:val="nil"/>
              <w:left w:val="nil"/>
              <w:bottom w:val="single" w:sz="4" w:space="0" w:color="auto"/>
              <w:right w:val="nil"/>
            </w:tcBorders>
            <w:vAlign w:val="center"/>
          </w:tcPr>
          <w:p w14:paraId="43E34087" w14:textId="3B102DD5" w:rsidR="00787BEC" w:rsidRPr="00013D05" w:rsidRDefault="00787BEC" w:rsidP="00382DD1">
            <w:pPr>
              <w:rPr>
                <w:sz w:val="22"/>
                <w:szCs w:val="22"/>
              </w:rPr>
            </w:pPr>
            <w:r w:rsidRPr="00013D05">
              <w:rPr>
                <w:sz w:val="22"/>
                <w:szCs w:val="22"/>
              </w:rPr>
              <w:t xml:space="preserve">Study 9 </w:t>
            </w:r>
          </w:p>
        </w:tc>
        <w:tc>
          <w:tcPr>
            <w:tcW w:w="953" w:type="pct"/>
            <w:tcBorders>
              <w:top w:val="nil"/>
              <w:left w:val="nil"/>
              <w:bottom w:val="single" w:sz="4" w:space="0" w:color="auto"/>
              <w:right w:val="nil"/>
            </w:tcBorders>
            <w:vAlign w:val="center"/>
          </w:tcPr>
          <w:p w14:paraId="002F5C61" w14:textId="76BB1047" w:rsidR="00787BEC" w:rsidRDefault="00787BEC" w:rsidP="00382DD1">
            <w:pPr>
              <w:rPr>
                <w:sz w:val="22"/>
                <w:szCs w:val="22"/>
              </w:rPr>
            </w:pPr>
            <w:r>
              <w:rPr>
                <w:sz w:val="22"/>
                <w:szCs w:val="22"/>
              </w:rPr>
              <w:t>Lead RA</w:t>
            </w:r>
          </w:p>
        </w:tc>
        <w:tc>
          <w:tcPr>
            <w:tcW w:w="801" w:type="pct"/>
            <w:tcBorders>
              <w:top w:val="nil"/>
              <w:left w:val="nil"/>
              <w:bottom w:val="single" w:sz="4" w:space="0" w:color="auto"/>
              <w:right w:val="nil"/>
            </w:tcBorders>
            <w:vAlign w:val="center"/>
          </w:tcPr>
          <w:p w14:paraId="33F7A6D8" w14:textId="784743BC" w:rsidR="00787BEC" w:rsidRDefault="00787BEC" w:rsidP="00382DD1">
            <w:pPr>
              <w:ind w:right="-19"/>
              <w:jc w:val="center"/>
              <w:rPr>
                <w:sz w:val="22"/>
                <w:szCs w:val="22"/>
              </w:rPr>
            </w:pPr>
            <w:r>
              <w:rPr>
                <w:sz w:val="22"/>
                <w:szCs w:val="22"/>
              </w:rPr>
              <w:t>RSA</w:t>
            </w:r>
          </w:p>
        </w:tc>
        <w:tc>
          <w:tcPr>
            <w:tcW w:w="709" w:type="pct"/>
            <w:tcBorders>
              <w:top w:val="nil"/>
              <w:left w:val="nil"/>
              <w:bottom w:val="single" w:sz="4" w:space="0" w:color="auto"/>
              <w:right w:val="nil"/>
            </w:tcBorders>
            <w:vAlign w:val="center"/>
          </w:tcPr>
          <w:p w14:paraId="3EC86963" w14:textId="15242E5A" w:rsidR="00787BEC" w:rsidRDefault="00787BEC" w:rsidP="00382DD1">
            <w:pPr>
              <w:jc w:val="center"/>
              <w:rPr>
                <w:sz w:val="22"/>
                <w:szCs w:val="22"/>
              </w:rPr>
            </w:pPr>
            <w:r w:rsidRPr="00013D05">
              <w:rPr>
                <w:sz w:val="22"/>
                <w:szCs w:val="22"/>
              </w:rPr>
              <w:t>0.02</w:t>
            </w:r>
          </w:p>
        </w:tc>
        <w:tc>
          <w:tcPr>
            <w:tcW w:w="504" w:type="pct"/>
            <w:tcBorders>
              <w:top w:val="nil"/>
              <w:left w:val="nil"/>
              <w:bottom w:val="single" w:sz="4" w:space="0" w:color="auto"/>
              <w:right w:val="nil"/>
            </w:tcBorders>
            <w:vAlign w:val="center"/>
          </w:tcPr>
          <w:p w14:paraId="297FD6AE" w14:textId="500B2DFF" w:rsidR="00787BEC" w:rsidRPr="00013D05" w:rsidRDefault="00787BEC" w:rsidP="00382DD1">
            <w:pPr>
              <w:jc w:val="center"/>
              <w:rPr>
                <w:sz w:val="22"/>
                <w:szCs w:val="22"/>
              </w:rPr>
            </w:pPr>
            <w:r w:rsidRPr="00013D05">
              <w:rPr>
                <w:sz w:val="22"/>
                <w:szCs w:val="22"/>
              </w:rPr>
              <w:t>0.04</w:t>
            </w:r>
          </w:p>
        </w:tc>
        <w:tc>
          <w:tcPr>
            <w:tcW w:w="512" w:type="pct"/>
            <w:tcBorders>
              <w:top w:val="nil"/>
              <w:left w:val="nil"/>
              <w:bottom w:val="single" w:sz="4" w:space="0" w:color="auto"/>
              <w:right w:val="nil"/>
            </w:tcBorders>
            <w:vAlign w:val="center"/>
          </w:tcPr>
          <w:p w14:paraId="285B9147" w14:textId="57F05DC9" w:rsidR="00787BEC" w:rsidRPr="00013D05" w:rsidRDefault="00787BEC" w:rsidP="00382DD1">
            <w:pPr>
              <w:jc w:val="center"/>
              <w:rPr>
                <w:sz w:val="22"/>
                <w:szCs w:val="22"/>
              </w:rPr>
            </w:pPr>
            <w:r w:rsidRPr="00013D05">
              <w:rPr>
                <w:sz w:val="22"/>
                <w:szCs w:val="22"/>
              </w:rPr>
              <w:t>0.58</w:t>
            </w:r>
          </w:p>
        </w:tc>
        <w:tc>
          <w:tcPr>
            <w:tcW w:w="437" w:type="pct"/>
            <w:tcBorders>
              <w:top w:val="nil"/>
              <w:left w:val="nil"/>
              <w:bottom w:val="single" w:sz="4" w:space="0" w:color="auto"/>
              <w:right w:val="nil"/>
            </w:tcBorders>
            <w:vAlign w:val="center"/>
          </w:tcPr>
          <w:p w14:paraId="5BE10FE2" w14:textId="3B4AD32B" w:rsidR="00787BEC" w:rsidRPr="00013D05" w:rsidRDefault="00787BEC" w:rsidP="00382DD1">
            <w:pPr>
              <w:jc w:val="center"/>
              <w:rPr>
                <w:sz w:val="22"/>
                <w:szCs w:val="22"/>
              </w:rPr>
            </w:pPr>
            <w:r w:rsidRPr="00013D05">
              <w:rPr>
                <w:sz w:val="22"/>
                <w:szCs w:val="22"/>
              </w:rPr>
              <w:t>.56</w:t>
            </w:r>
          </w:p>
        </w:tc>
      </w:tr>
    </w:tbl>
    <w:p w14:paraId="2B79971A" w14:textId="57884B7D" w:rsidR="007A2941" w:rsidRPr="00787BEC" w:rsidRDefault="007A2941" w:rsidP="00382DD1">
      <w:pPr>
        <w:pStyle w:val="NoSpacing"/>
        <w:spacing w:line="480" w:lineRule="auto"/>
        <w:rPr>
          <w:sz w:val="22"/>
          <w:szCs w:val="22"/>
        </w:rPr>
      </w:pPr>
      <w:r w:rsidRPr="00013D05">
        <w:rPr>
          <w:i/>
          <w:sz w:val="22"/>
          <w:szCs w:val="22"/>
        </w:rPr>
        <w:t>Note</w:t>
      </w:r>
      <w:r w:rsidRPr="00013D05">
        <w:rPr>
          <w:sz w:val="22"/>
          <w:szCs w:val="22"/>
        </w:rPr>
        <w:t xml:space="preserve">. </w:t>
      </w:r>
      <w:r w:rsidR="00787BEC">
        <w:rPr>
          <w:sz w:val="22"/>
          <w:szCs w:val="22"/>
        </w:rPr>
        <w:t xml:space="preserve">For simplicity’s sake, we only report the parameters of the models for which there was enough variance to estimate. </w:t>
      </w:r>
    </w:p>
    <w:p w14:paraId="18E7AF27" w14:textId="75D41A4D" w:rsidR="007A2941" w:rsidRDefault="007A2941">
      <w:pPr>
        <w:rPr>
          <w:sz w:val="22"/>
          <w:szCs w:val="22"/>
        </w:rPr>
      </w:pPr>
    </w:p>
    <w:p w14:paraId="4AADDA27" w14:textId="77777777" w:rsidR="00787BEC" w:rsidRDefault="00787BEC">
      <w:pPr>
        <w:rPr>
          <w:sz w:val="22"/>
          <w:szCs w:val="22"/>
        </w:rPr>
      </w:pPr>
      <w:r>
        <w:rPr>
          <w:sz w:val="22"/>
          <w:szCs w:val="22"/>
        </w:rPr>
        <w:br w:type="page"/>
      </w:r>
    </w:p>
    <w:p w14:paraId="1416EC7A" w14:textId="1BBD5D37" w:rsidR="00127F92" w:rsidRPr="008671A9" w:rsidRDefault="007A2941" w:rsidP="00127F92">
      <w:pPr>
        <w:spacing w:after="0" w:line="480" w:lineRule="auto"/>
        <w:rPr>
          <w:sz w:val="22"/>
          <w:szCs w:val="22"/>
        </w:rPr>
      </w:pPr>
      <w:r>
        <w:rPr>
          <w:sz w:val="22"/>
          <w:szCs w:val="22"/>
        </w:rPr>
        <w:lastRenderedPageBreak/>
        <w:t>Table 8</w:t>
      </w:r>
    </w:p>
    <w:p w14:paraId="4E7AC73B" w14:textId="77777777" w:rsidR="00127F92" w:rsidRPr="008671A9" w:rsidRDefault="00127F92" w:rsidP="00127F92">
      <w:pPr>
        <w:spacing w:after="0" w:line="480" w:lineRule="auto"/>
        <w:rPr>
          <w:i/>
          <w:sz w:val="22"/>
          <w:szCs w:val="22"/>
        </w:rPr>
      </w:pPr>
      <w:r w:rsidRPr="008671A9">
        <w:rPr>
          <w:i/>
          <w:sz w:val="22"/>
          <w:szCs w:val="22"/>
        </w:rPr>
        <w:t xml:space="preserve">Variance in ANS reactivity due to experimenters across studies </w:t>
      </w:r>
    </w:p>
    <w:tbl>
      <w:tblPr>
        <w:tblStyle w:val="TableGrid"/>
        <w:tblW w:w="4714"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2"/>
        <w:gridCol w:w="1790"/>
        <w:gridCol w:w="222"/>
        <w:gridCol w:w="781"/>
        <w:gridCol w:w="626"/>
        <w:gridCol w:w="15"/>
        <w:gridCol w:w="934"/>
        <w:gridCol w:w="963"/>
        <w:gridCol w:w="802"/>
        <w:gridCol w:w="15"/>
        <w:gridCol w:w="217"/>
        <w:gridCol w:w="12"/>
        <w:gridCol w:w="1131"/>
        <w:gridCol w:w="24"/>
        <w:gridCol w:w="836"/>
        <w:gridCol w:w="24"/>
        <w:gridCol w:w="978"/>
        <w:gridCol w:w="8"/>
        <w:gridCol w:w="767"/>
        <w:gridCol w:w="32"/>
      </w:tblGrid>
      <w:tr w:rsidR="00127F92" w:rsidRPr="008671A9" w14:paraId="0F9CC532" w14:textId="77777777" w:rsidTr="00B2349C">
        <w:trPr>
          <w:trHeight w:val="552"/>
        </w:trPr>
        <w:tc>
          <w:tcPr>
            <w:tcW w:w="836" w:type="pct"/>
            <w:tcBorders>
              <w:top w:val="single" w:sz="4" w:space="0" w:color="auto"/>
              <w:bottom w:val="single" w:sz="4" w:space="0" w:color="auto"/>
            </w:tcBorders>
            <w:vAlign w:val="center"/>
          </w:tcPr>
          <w:p w14:paraId="573A0424" w14:textId="77777777" w:rsidR="00127F92" w:rsidRPr="008671A9" w:rsidRDefault="00127F92" w:rsidP="00E066C4">
            <w:pPr>
              <w:rPr>
                <w:sz w:val="22"/>
                <w:szCs w:val="22"/>
              </w:rPr>
            </w:pPr>
            <w:r w:rsidRPr="008671A9">
              <w:rPr>
                <w:sz w:val="22"/>
                <w:szCs w:val="22"/>
              </w:rPr>
              <w:t>Study Number</w:t>
            </w:r>
          </w:p>
        </w:tc>
        <w:tc>
          <w:tcPr>
            <w:tcW w:w="733" w:type="pct"/>
            <w:tcBorders>
              <w:top w:val="single" w:sz="4" w:space="0" w:color="auto"/>
              <w:bottom w:val="single" w:sz="4" w:space="0" w:color="auto"/>
              <w:right w:val="nil"/>
            </w:tcBorders>
            <w:vAlign w:val="center"/>
          </w:tcPr>
          <w:p w14:paraId="67BDAD85" w14:textId="77777777" w:rsidR="00127F92" w:rsidRPr="008671A9" w:rsidRDefault="00127F92" w:rsidP="00E066C4">
            <w:pPr>
              <w:rPr>
                <w:sz w:val="22"/>
                <w:szCs w:val="22"/>
              </w:rPr>
            </w:pPr>
            <w:r w:rsidRPr="008671A9">
              <w:rPr>
                <w:sz w:val="22"/>
                <w:szCs w:val="22"/>
              </w:rPr>
              <w:t>Source of Variance</w:t>
            </w:r>
          </w:p>
        </w:tc>
        <w:tc>
          <w:tcPr>
            <w:tcW w:w="89" w:type="pct"/>
            <w:tcBorders>
              <w:top w:val="single" w:sz="4" w:space="0" w:color="auto"/>
              <w:left w:val="nil"/>
              <w:bottom w:val="nil"/>
              <w:right w:val="nil"/>
            </w:tcBorders>
            <w:vAlign w:val="center"/>
          </w:tcPr>
          <w:p w14:paraId="72B6BC5A" w14:textId="77777777" w:rsidR="00127F92" w:rsidRPr="008671A9" w:rsidRDefault="00127F92" w:rsidP="00E066C4">
            <w:pPr>
              <w:jc w:val="center"/>
              <w:rPr>
                <w:sz w:val="22"/>
                <w:szCs w:val="22"/>
              </w:rPr>
            </w:pPr>
          </w:p>
        </w:tc>
        <w:tc>
          <w:tcPr>
            <w:tcW w:w="1692" w:type="pct"/>
            <w:gridSpan w:val="7"/>
            <w:tcBorders>
              <w:top w:val="single" w:sz="4" w:space="0" w:color="auto"/>
              <w:left w:val="nil"/>
              <w:bottom w:val="single" w:sz="4" w:space="0" w:color="auto"/>
            </w:tcBorders>
            <w:vAlign w:val="center"/>
          </w:tcPr>
          <w:p w14:paraId="6764BE41" w14:textId="77777777" w:rsidR="00127F92" w:rsidRPr="008671A9" w:rsidRDefault="00127F92" w:rsidP="00E066C4">
            <w:pPr>
              <w:jc w:val="center"/>
              <w:rPr>
                <w:sz w:val="22"/>
                <w:szCs w:val="22"/>
              </w:rPr>
            </w:pPr>
            <w:r w:rsidRPr="008671A9">
              <w:rPr>
                <w:sz w:val="22"/>
                <w:szCs w:val="22"/>
              </w:rPr>
              <w:t xml:space="preserve">Pre-ejection Period Reactivity </w:t>
            </w:r>
          </w:p>
        </w:tc>
        <w:tc>
          <w:tcPr>
            <w:tcW w:w="94" w:type="pct"/>
            <w:gridSpan w:val="2"/>
            <w:tcBorders>
              <w:top w:val="single" w:sz="4" w:space="0" w:color="auto"/>
              <w:bottom w:val="nil"/>
            </w:tcBorders>
          </w:tcPr>
          <w:p w14:paraId="1EE3C3AB" w14:textId="77777777" w:rsidR="00127F92" w:rsidRPr="008671A9" w:rsidRDefault="00127F92" w:rsidP="00E066C4">
            <w:pPr>
              <w:jc w:val="center"/>
              <w:rPr>
                <w:i/>
                <w:sz w:val="22"/>
                <w:szCs w:val="22"/>
              </w:rPr>
            </w:pPr>
          </w:p>
        </w:tc>
        <w:tc>
          <w:tcPr>
            <w:tcW w:w="1555" w:type="pct"/>
            <w:gridSpan w:val="8"/>
            <w:tcBorders>
              <w:top w:val="single" w:sz="4" w:space="0" w:color="auto"/>
              <w:bottom w:val="single" w:sz="4" w:space="0" w:color="auto"/>
            </w:tcBorders>
            <w:vAlign w:val="center"/>
          </w:tcPr>
          <w:p w14:paraId="22D63ADC" w14:textId="77777777" w:rsidR="00127F92" w:rsidRPr="008671A9" w:rsidRDefault="00127F92" w:rsidP="00E066C4">
            <w:pPr>
              <w:jc w:val="center"/>
              <w:rPr>
                <w:i/>
                <w:sz w:val="22"/>
                <w:szCs w:val="22"/>
              </w:rPr>
            </w:pPr>
            <w:r w:rsidRPr="008671A9">
              <w:rPr>
                <w:sz w:val="22"/>
                <w:szCs w:val="22"/>
              </w:rPr>
              <w:t>Interbeat Interval Reactivity</w:t>
            </w:r>
          </w:p>
        </w:tc>
      </w:tr>
      <w:tr w:rsidR="00127F92" w:rsidRPr="008671A9" w14:paraId="2CA79C19" w14:textId="77777777" w:rsidTr="00B2349C">
        <w:trPr>
          <w:trHeight w:val="552"/>
        </w:trPr>
        <w:tc>
          <w:tcPr>
            <w:tcW w:w="836" w:type="pct"/>
            <w:tcBorders>
              <w:top w:val="single" w:sz="4" w:space="0" w:color="auto"/>
              <w:bottom w:val="single" w:sz="4" w:space="0" w:color="auto"/>
            </w:tcBorders>
            <w:vAlign w:val="center"/>
          </w:tcPr>
          <w:p w14:paraId="0C45B648" w14:textId="77777777" w:rsidR="00127F92" w:rsidRPr="008671A9" w:rsidRDefault="00127F92" w:rsidP="00E066C4">
            <w:pPr>
              <w:rPr>
                <w:sz w:val="22"/>
                <w:szCs w:val="22"/>
              </w:rPr>
            </w:pPr>
          </w:p>
        </w:tc>
        <w:tc>
          <w:tcPr>
            <w:tcW w:w="733" w:type="pct"/>
            <w:tcBorders>
              <w:top w:val="single" w:sz="4" w:space="0" w:color="auto"/>
              <w:bottom w:val="single" w:sz="4" w:space="0" w:color="auto"/>
              <w:right w:val="nil"/>
            </w:tcBorders>
            <w:vAlign w:val="center"/>
          </w:tcPr>
          <w:p w14:paraId="696E9496" w14:textId="77777777" w:rsidR="00127F92" w:rsidRPr="008671A9" w:rsidRDefault="00127F92" w:rsidP="00E066C4">
            <w:pPr>
              <w:jc w:val="center"/>
              <w:rPr>
                <w:sz w:val="22"/>
                <w:szCs w:val="22"/>
              </w:rPr>
            </w:pPr>
          </w:p>
        </w:tc>
        <w:tc>
          <w:tcPr>
            <w:tcW w:w="89" w:type="pct"/>
            <w:tcBorders>
              <w:top w:val="nil"/>
              <w:left w:val="nil"/>
              <w:bottom w:val="nil"/>
              <w:right w:val="nil"/>
            </w:tcBorders>
            <w:vAlign w:val="center"/>
          </w:tcPr>
          <w:p w14:paraId="524733AE" w14:textId="77777777" w:rsidR="00127F92" w:rsidRPr="008671A9" w:rsidRDefault="00127F92" w:rsidP="00E066C4">
            <w:pPr>
              <w:jc w:val="center"/>
              <w:rPr>
                <w:sz w:val="22"/>
                <w:szCs w:val="22"/>
              </w:rPr>
            </w:pPr>
            <w:r w:rsidRPr="008671A9">
              <w:rPr>
                <w:sz w:val="22"/>
                <w:szCs w:val="22"/>
              </w:rPr>
              <w:t xml:space="preserve">   </w:t>
            </w:r>
          </w:p>
        </w:tc>
        <w:tc>
          <w:tcPr>
            <w:tcW w:w="582" w:type="pct"/>
            <w:gridSpan w:val="3"/>
            <w:tcBorders>
              <w:top w:val="single" w:sz="4" w:space="0" w:color="auto"/>
              <w:left w:val="nil"/>
              <w:bottom w:val="single" w:sz="4" w:space="0" w:color="auto"/>
            </w:tcBorders>
            <w:vAlign w:val="center"/>
          </w:tcPr>
          <w:p w14:paraId="1096775A" w14:textId="77777777" w:rsidR="00127F92" w:rsidRPr="008671A9" w:rsidRDefault="00127F92" w:rsidP="00E066C4">
            <w:pPr>
              <w:jc w:val="center"/>
              <w:rPr>
                <w:sz w:val="22"/>
                <w:szCs w:val="22"/>
              </w:rPr>
            </w:pPr>
            <w:r w:rsidRPr="008671A9">
              <w:rPr>
                <w:sz w:val="22"/>
                <w:szCs w:val="22"/>
              </w:rPr>
              <w:t>Absolute Variance</w:t>
            </w:r>
          </w:p>
        </w:tc>
        <w:tc>
          <w:tcPr>
            <w:tcW w:w="382" w:type="pct"/>
            <w:tcBorders>
              <w:top w:val="single" w:sz="4" w:space="0" w:color="auto"/>
              <w:bottom w:val="single" w:sz="4" w:space="0" w:color="auto"/>
            </w:tcBorders>
            <w:vAlign w:val="center"/>
          </w:tcPr>
          <w:p w14:paraId="776D62B3" w14:textId="77777777" w:rsidR="00127F92" w:rsidRPr="008671A9" w:rsidRDefault="00127F92" w:rsidP="00E066C4">
            <w:pPr>
              <w:jc w:val="center"/>
              <w:rPr>
                <w:i/>
                <w:sz w:val="22"/>
                <w:szCs w:val="22"/>
              </w:rPr>
            </w:pPr>
            <w:r w:rsidRPr="008671A9">
              <w:rPr>
                <w:i/>
                <w:sz w:val="22"/>
                <w:szCs w:val="22"/>
              </w:rPr>
              <w:t>SE</w:t>
            </w:r>
          </w:p>
        </w:tc>
        <w:tc>
          <w:tcPr>
            <w:tcW w:w="394" w:type="pct"/>
            <w:tcBorders>
              <w:top w:val="single" w:sz="4" w:space="0" w:color="auto"/>
              <w:bottom w:val="single" w:sz="4" w:space="0" w:color="auto"/>
            </w:tcBorders>
            <w:vAlign w:val="center"/>
          </w:tcPr>
          <w:p w14:paraId="3A707745" w14:textId="77777777" w:rsidR="00127F92" w:rsidRPr="008671A9" w:rsidRDefault="00127F92" w:rsidP="00E066C4">
            <w:pPr>
              <w:jc w:val="center"/>
              <w:rPr>
                <w:i/>
                <w:sz w:val="22"/>
                <w:szCs w:val="22"/>
              </w:rPr>
            </w:pPr>
            <w:r w:rsidRPr="008671A9">
              <w:rPr>
                <w:sz w:val="22"/>
                <w:szCs w:val="22"/>
              </w:rPr>
              <w:t xml:space="preserve">Wald </w:t>
            </w:r>
            <w:r w:rsidRPr="008671A9">
              <w:rPr>
                <w:i/>
                <w:sz w:val="22"/>
                <w:szCs w:val="22"/>
              </w:rPr>
              <w:t>Z</w:t>
            </w:r>
          </w:p>
        </w:tc>
        <w:tc>
          <w:tcPr>
            <w:tcW w:w="334" w:type="pct"/>
            <w:gridSpan w:val="2"/>
            <w:tcBorders>
              <w:top w:val="single" w:sz="4" w:space="0" w:color="auto"/>
              <w:bottom w:val="single" w:sz="4" w:space="0" w:color="auto"/>
            </w:tcBorders>
            <w:vAlign w:val="center"/>
          </w:tcPr>
          <w:p w14:paraId="079C70DB" w14:textId="77777777" w:rsidR="00127F92" w:rsidRPr="008671A9" w:rsidRDefault="00127F92" w:rsidP="00E066C4">
            <w:pPr>
              <w:jc w:val="center"/>
              <w:rPr>
                <w:sz w:val="22"/>
                <w:szCs w:val="22"/>
              </w:rPr>
            </w:pPr>
            <w:r w:rsidRPr="008671A9">
              <w:rPr>
                <w:i/>
                <w:sz w:val="22"/>
                <w:szCs w:val="22"/>
              </w:rPr>
              <w:t xml:space="preserve">p </w:t>
            </w:r>
          </w:p>
        </w:tc>
        <w:tc>
          <w:tcPr>
            <w:tcW w:w="94" w:type="pct"/>
            <w:gridSpan w:val="2"/>
            <w:tcBorders>
              <w:top w:val="nil"/>
              <w:bottom w:val="nil"/>
            </w:tcBorders>
          </w:tcPr>
          <w:p w14:paraId="17A22C6C" w14:textId="77777777" w:rsidR="00127F92" w:rsidRPr="008671A9" w:rsidRDefault="00127F92" w:rsidP="00E066C4">
            <w:pPr>
              <w:jc w:val="center"/>
              <w:rPr>
                <w:i/>
                <w:sz w:val="22"/>
                <w:szCs w:val="22"/>
              </w:rPr>
            </w:pPr>
          </w:p>
        </w:tc>
        <w:tc>
          <w:tcPr>
            <w:tcW w:w="473" w:type="pct"/>
            <w:gridSpan w:val="2"/>
            <w:tcBorders>
              <w:top w:val="single" w:sz="4" w:space="0" w:color="auto"/>
              <w:bottom w:val="single" w:sz="4" w:space="0" w:color="auto"/>
            </w:tcBorders>
            <w:vAlign w:val="center"/>
          </w:tcPr>
          <w:p w14:paraId="438EDAD0" w14:textId="77777777" w:rsidR="00127F92" w:rsidRPr="008671A9" w:rsidRDefault="00127F92" w:rsidP="00E066C4">
            <w:pPr>
              <w:jc w:val="center"/>
              <w:rPr>
                <w:sz w:val="22"/>
                <w:szCs w:val="22"/>
              </w:rPr>
            </w:pPr>
            <w:r w:rsidRPr="008671A9">
              <w:rPr>
                <w:sz w:val="22"/>
                <w:szCs w:val="22"/>
              </w:rPr>
              <w:t>Absolute Variance</w:t>
            </w:r>
          </w:p>
        </w:tc>
        <w:tc>
          <w:tcPr>
            <w:tcW w:w="352" w:type="pct"/>
            <w:gridSpan w:val="2"/>
            <w:tcBorders>
              <w:top w:val="single" w:sz="4" w:space="0" w:color="auto"/>
              <w:bottom w:val="single" w:sz="4" w:space="0" w:color="auto"/>
            </w:tcBorders>
            <w:vAlign w:val="center"/>
          </w:tcPr>
          <w:p w14:paraId="5A6D4483" w14:textId="77777777" w:rsidR="00127F92" w:rsidRPr="008671A9" w:rsidRDefault="00127F92" w:rsidP="00E066C4">
            <w:pPr>
              <w:jc w:val="center"/>
              <w:rPr>
                <w:i/>
                <w:sz w:val="22"/>
                <w:szCs w:val="22"/>
              </w:rPr>
            </w:pPr>
            <w:r w:rsidRPr="008671A9">
              <w:rPr>
                <w:i/>
                <w:sz w:val="22"/>
                <w:szCs w:val="22"/>
              </w:rPr>
              <w:t>SE</w:t>
            </w:r>
          </w:p>
        </w:tc>
        <w:tc>
          <w:tcPr>
            <w:tcW w:w="403" w:type="pct"/>
            <w:gridSpan w:val="2"/>
            <w:tcBorders>
              <w:top w:val="single" w:sz="4" w:space="0" w:color="auto"/>
              <w:bottom w:val="single" w:sz="4" w:space="0" w:color="auto"/>
            </w:tcBorders>
            <w:vAlign w:val="center"/>
          </w:tcPr>
          <w:p w14:paraId="2CEA4576" w14:textId="77777777" w:rsidR="00127F92" w:rsidRPr="008671A9" w:rsidRDefault="00127F92" w:rsidP="00E066C4">
            <w:pPr>
              <w:jc w:val="center"/>
              <w:rPr>
                <w:i/>
                <w:sz w:val="22"/>
                <w:szCs w:val="22"/>
              </w:rPr>
            </w:pPr>
            <w:r w:rsidRPr="008671A9">
              <w:rPr>
                <w:sz w:val="22"/>
                <w:szCs w:val="22"/>
              </w:rPr>
              <w:t xml:space="preserve">Wald </w:t>
            </w:r>
            <w:r w:rsidRPr="008671A9">
              <w:rPr>
                <w:i/>
                <w:sz w:val="22"/>
                <w:szCs w:val="22"/>
              </w:rPr>
              <w:t>Z</w:t>
            </w:r>
          </w:p>
        </w:tc>
        <w:tc>
          <w:tcPr>
            <w:tcW w:w="327" w:type="pct"/>
            <w:gridSpan w:val="2"/>
            <w:tcBorders>
              <w:top w:val="single" w:sz="4" w:space="0" w:color="auto"/>
              <w:bottom w:val="single" w:sz="4" w:space="0" w:color="auto"/>
            </w:tcBorders>
            <w:vAlign w:val="center"/>
          </w:tcPr>
          <w:p w14:paraId="32777A9D" w14:textId="77777777" w:rsidR="00127F92" w:rsidRPr="008671A9" w:rsidRDefault="00127F92" w:rsidP="00E066C4">
            <w:pPr>
              <w:jc w:val="center"/>
              <w:rPr>
                <w:sz w:val="22"/>
                <w:szCs w:val="22"/>
              </w:rPr>
            </w:pPr>
            <w:r w:rsidRPr="008671A9">
              <w:rPr>
                <w:i/>
                <w:sz w:val="22"/>
                <w:szCs w:val="22"/>
              </w:rPr>
              <w:t xml:space="preserve">p </w:t>
            </w:r>
          </w:p>
        </w:tc>
      </w:tr>
      <w:tr w:rsidR="00127F92" w:rsidRPr="008671A9" w14:paraId="758CACF2" w14:textId="77777777" w:rsidTr="00B2349C">
        <w:trPr>
          <w:trHeight w:val="552"/>
        </w:trPr>
        <w:tc>
          <w:tcPr>
            <w:tcW w:w="836" w:type="pct"/>
            <w:vMerge w:val="restart"/>
            <w:tcBorders>
              <w:top w:val="single" w:sz="4" w:space="0" w:color="auto"/>
              <w:bottom w:val="nil"/>
            </w:tcBorders>
            <w:vAlign w:val="center"/>
          </w:tcPr>
          <w:p w14:paraId="351C345D" w14:textId="77777777" w:rsidR="00127F92" w:rsidRPr="008671A9" w:rsidRDefault="00127F92" w:rsidP="00E066C4">
            <w:pPr>
              <w:rPr>
                <w:sz w:val="22"/>
                <w:szCs w:val="22"/>
              </w:rPr>
            </w:pPr>
            <w:r w:rsidRPr="008671A9">
              <w:rPr>
                <w:sz w:val="22"/>
                <w:szCs w:val="22"/>
              </w:rPr>
              <w:t>Study 1 (evaluation)</w:t>
            </w:r>
          </w:p>
        </w:tc>
        <w:tc>
          <w:tcPr>
            <w:tcW w:w="733" w:type="pct"/>
            <w:tcBorders>
              <w:top w:val="single" w:sz="4" w:space="0" w:color="auto"/>
              <w:bottom w:val="nil"/>
            </w:tcBorders>
            <w:vAlign w:val="center"/>
          </w:tcPr>
          <w:p w14:paraId="16119FFD" w14:textId="77777777" w:rsidR="00127F92" w:rsidRPr="008671A9" w:rsidRDefault="00127F92" w:rsidP="00E066C4">
            <w:pPr>
              <w:rPr>
                <w:sz w:val="22"/>
                <w:szCs w:val="22"/>
              </w:rPr>
            </w:pPr>
            <w:r w:rsidRPr="008671A9">
              <w:rPr>
                <w:sz w:val="22"/>
                <w:szCs w:val="22"/>
              </w:rPr>
              <w:t>Physiology RA</w:t>
            </w:r>
          </w:p>
        </w:tc>
        <w:tc>
          <w:tcPr>
            <w:tcW w:w="89" w:type="pct"/>
            <w:tcBorders>
              <w:top w:val="nil"/>
              <w:bottom w:val="nil"/>
            </w:tcBorders>
          </w:tcPr>
          <w:p w14:paraId="3D337C56" w14:textId="77777777" w:rsidR="00127F92" w:rsidRPr="008671A9" w:rsidRDefault="00127F92" w:rsidP="00E066C4">
            <w:pPr>
              <w:jc w:val="center"/>
              <w:rPr>
                <w:sz w:val="22"/>
                <w:szCs w:val="22"/>
              </w:rPr>
            </w:pPr>
          </w:p>
        </w:tc>
        <w:tc>
          <w:tcPr>
            <w:tcW w:w="582" w:type="pct"/>
            <w:gridSpan w:val="3"/>
            <w:tcBorders>
              <w:top w:val="single" w:sz="4" w:space="0" w:color="auto"/>
              <w:bottom w:val="nil"/>
            </w:tcBorders>
            <w:vAlign w:val="center"/>
          </w:tcPr>
          <w:p w14:paraId="7B35B765" w14:textId="77777777" w:rsidR="00127F92" w:rsidRPr="008671A9" w:rsidRDefault="00127F92" w:rsidP="00E066C4">
            <w:pPr>
              <w:jc w:val="center"/>
              <w:rPr>
                <w:sz w:val="22"/>
                <w:szCs w:val="22"/>
              </w:rPr>
            </w:pPr>
            <w:r w:rsidRPr="008671A9">
              <w:rPr>
                <w:sz w:val="22"/>
                <w:szCs w:val="22"/>
              </w:rPr>
              <w:t>32.67</w:t>
            </w:r>
          </w:p>
        </w:tc>
        <w:tc>
          <w:tcPr>
            <w:tcW w:w="382" w:type="pct"/>
            <w:tcBorders>
              <w:top w:val="nil"/>
              <w:bottom w:val="nil"/>
            </w:tcBorders>
            <w:vAlign w:val="center"/>
          </w:tcPr>
          <w:p w14:paraId="56C99AD2" w14:textId="77777777" w:rsidR="00127F92" w:rsidRPr="008671A9" w:rsidRDefault="00127F92" w:rsidP="00E066C4">
            <w:pPr>
              <w:jc w:val="center"/>
              <w:rPr>
                <w:sz w:val="22"/>
                <w:szCs w:val="22"/>
              </w:rPr>
            </w:pPr>
            <w:r w:rsidRPr="008671A9">
              <w:rPr>
                <w:sz w:val="22"/>
                <w:szCs w:val="22"/>
              </w:rPr>
              <w:t>31.65</w:t>
            </w:r>
          </w:p>
        </w:tc>
        <w:tc>
          <w:tcPr>
            <w:tcW w:w="394" w:type="pct"/>
            <w:tcBorders>
              <w:top w:val="nil"/>
              <w:bottom w:val="nil"/>
            </w:tcBorders>
            <w:vAlign w:val="center"/>
          </w:tcPr>
          <w:p w14:paraId="0F455152" w14:textId="77777777" w:rsidR="00127F92" w:rsidRPr="008671A9" w:rsidRDefault="00127F92" w:rsidP="00E066C4">
            <w:pPr>
              <w:jc w:val="center"/>
              <w:rPr>
                <w:sz w:val="22"/>
                <w:szCs w:val="22"/>
              </w:rPr>
            </w:pPr>
            <w:r w:rsidRPr="008671A9">
              <w:rPr>
                <w:sz w:val="22"/>
                <w:szCs w:val="22"/>
              </w:rPr>
              <w:t>1.03</w:t>
            </w:r>
          </w:p>
        </w:tc>
        <w:tc>
          <w:tcPr>
            <w:tcW w:w="334" w:type="pct"/>
            <w:gridSpan w:val="2"/>
            <w:tcBorders>
              <w:top w:val="nil"/>
              <w:bottom w:val="nil"/>
            </w:tcBorders>
            <w:vAlign w:val="center"/>
          </w:tcPr>
          <w:p w14:paraId="714D60E5" w14:textId="77777777" w:rsidR="00127F92" w:rsidRPr="008671A9" w:rsidRDefault="00127F92" w:rsidP="00E066C4">
            <w:pPr>
              <w:jc w:val="center"/>
              <w:rPr>
                <w:sz w:val="22"/>
                <w:szCs w:val="22"/>
              </w:rPr>
            </w:pPr>
            <w:r w:rsidRPr="008671A9">
              <w:rPr>
                <w:sz w:val="22"/>
                <w:szCs w:val="22"/>
              </w:rPr>
              <w:t>.30</w:t>
            </w:r>
          </w:p>
        </w:tc>
        <w:tc>
          <w:tcPr>
            <w:tcW w:w="94" w:type="pct"/>
            <w:gridSpan w:val="2"/>
            <w:tcBorders>
              <w:top w:val="nil"/>
              <w:bottom w:val="nil"/>
            </w:tcBorders>
          </w:tcPr>
          <w:p w14:paraId="408B348A" w14:textId="77777777" w:rsidR="00127F92" w:rsidRPr="008671A9" w:rsidRDefault="00127F92" w:rsidP="00E066C4">
            <w:pPr>
              <w:jc w:val="center"/>
              <w:rPr>
                <w:sz w:val="22"/>
                <w:szCs w:val="22"/>
              </w:rPr>
            </w:pPr>
          </w:p>
        </w:tc>
        <w:tc>
          <w:tcPr>
            <w:tcW w:w="473" w:type="pct"/>
            <w:gridSpan w:val="2"/>
            <w:tcBorders>
              <w:top w:val="single" w:sz="4" w:space="0" w:color="auto"/>
              <w:bottom w:val="nil"/>
            </w:tcBorders>
            <w:vAlign w:val="center"/>
          </w:tcPr>
          <w:p w14:paraId="376B7C02" w14:textId="77777777" w:rsidR="00127F92" w:rsidRPr="008671A9" w:rsidRDefault="00127F92" w:rsidP="00E066C4">
            <w:pPr>
              <w:jc w:val="center"/>
              <w:rPr>
                <w:i/>
                <w:sz w:val="22"/>
                <w:szCs w:val="22"/>
              </w:rPr>
            </w:pPr>
            <w:r w:rsidRPr="008671A9">
              <w:rPr>
                <w:i/>
                <w:sz w:val="22"/>
                <w:szCs w:val="22"/>
              </w:rPr>
              <w:t>NA</w:t>
            </w:r>
          </w:p>
        </w:tc>
        <w:tc>
          <w:tcPr>
            <w:tcW w:w="352" w:type="pct"/>
            <w:gridSpan w:val="2"/>
            <w:tcBorders>
              <w:top w:val="single" w:sz="4" w:space="0" w:color="auto"/>
              <w:bottom w:val="nil"/>
            </w:tcBorders>
            <w:vAlign w:val="center"/>
          </w:tcPr>
          <w:p w14:paraId="31812574" w14:textId="77777777" w:rsidR="00127F92" w:rsidRPr="008671A9" w:rsidRDefault="00127F92" w:rsidP="00E066C4">
            <w:pPr>
              <w:jc w:val="center"/>
              <w:rPr>
                <w:i/>
                <w:sz w:val="22"/>
                <w:szCs w:val="22"/>
              </w:rPr>
            </w:pPr>
            <w:r w:rsidRPr="008671A9">
              <w:rPr>
                <w:i/>
                <w:sz w:val="22"/>
                <w:szCs w:val="22"/>
              </w:rPr>
              <w:t>NA</w:t>
            </w:r>
          </w:p>
        </w:tc>
        <w:tc>
          <w:tcPr>
            <w:tcW w:w="403" w:type="pct"/>
            <w:gridSpan w:val="2"/>
            <w:tcBorders>
              <w:top w:val="single" w:sz="4" w:space="0" w:color="auto"/>
              <w:bottom w:val="nil"/>
            </w:tcBorders>
            <w:vAlign w:val="center"/>
          </w:tcPr>
          <w:p w14:paraId="4286ACFB" w14:textId="77777777" w:rsidR="00127F92" w:rsidRPr="008671A9" w:rsidRDefault="00127F92" w:rsidP="00E066C4">
            <w:pPr>
              <w:jc w:val="center"/>
              <w:rPr>
                <w:i/>
                <w:sz w:val="22"/>
                <w:szCs w:val="22"/>
              </w:rPr>
            </w:pPr>
            <w:r w:rsidRPr="008671A9">
              <w:rPr>
                <w:i/>
                <w:sz w:val="22"/>
                <w:szCs w:val="22"/>
              </w:rPr>
              <w:t>NA</w:t>
            </w:r>
          </w:p>
        </w:tc>
        <w:tc>
          <w:tcPr>
            <w:tcW w:w="327" w:type="pct"/>
            <w:gridSpan w:val="2"/>
            <w:tcBorders>
              <w:top w:val="single" w:sz="4" w:space="0" w:color="auto"/>
              <w:bottom w:val="nil"/>
            </w:tcBorders>
            <w:vAlign w:val="center"/>
          </w:tcPr>
          <w:p w14:paraId="43A6EADB" w14:textId="77777777" w:rsidR="00127F92" w:rsidRPr="008671A9" w:rsidRDefault="00127F92" w:rsidP="00E066C4">
            <w:pPr>
              <w:jc w:val="center"/>
              <w:rPr>
                <w:i/>
                <w:sz w:val="22"/>
                <w:szCs w:val="22"/>
              </w:rPr>
            </w:pPr>
            <w:r w:rsidRPr="008671A9">
              <w:rPr>
                <w:i/>
                <w:sz w:val="22"/>
                <w:szCs w:val="22"/>
              </w:rPr>
              <w:t>NA</w:t>
            </w:r>
          </w:p>
        </w:tc>
      </w:tr>
      <w:tr w:rsidR="00127F92" w:rsidRPr="008671A9" w14:paraId="368F3B4C" w14:textId="77777777" w:rsidTr="00B2349C">
        <w:trPr>
          <w:trHeight w:val="552"/>
        </w:trPr>
        <w:tc>
          <w:tcPr>
            <w:tcW w:w="836" w:type="pct"/>
            <w:vMerge/>
            <w:tcBorders>
              <w:top w:val="nil"/>
              <w:bottom w:val="nil"/>
            </w:tcBorders>
            <w:vAlign w:val="center"/>
          </w:tcPr>
          <w:p w14:paraId="30D3B481" w14:textId="77777777" w:rsidR="00127F92" w:rsidRPr="008671A9" w:rsidRDefault="00127F92" w:rsidP="00E066C4">
            <w:pPr>
              <w:rPr>
                <w:sz w:val="22"/>
                <w:szCs w:val="22"/>
              </w:rPr>
            </w:pPr>
          </w:p>
        </w:tc>
        <w:tc>
          <w:tcPr>
            <w:tcW w:w="733" w:type="pct"/>
            <w:tcBorders>
              <w:top w:val="nil"/>
              <w:bottom w:val="nil"/>
            </w:tcBorders>
            <w:vAlign w:val="center"/>
          </w:tcPr>
          <w:p w14:paraId="44C0849E" w14:textId="16828203" w:rsidR="00127F92" w:rsidRPr="008671A9" w:rsidRDefault="00FD5ECC" w:rsidP="00E066C4">
            <w:pPr>
              <w:rPr>
                <w:sz w:val="22"/>
                <w:szCs w:val="22"/>
              </w:rPr>
            </w:pPr>
            <w:r>
              <w:rPr>
                <w:sz w:val="22"/>
                <w:szCs w:val="22"/>
              </w:rPr>
              <w:t>Lead RA</w:t>
            </w:r>
          </w:p>
        </w:tc>
        <w:tc>
          <w:tcPr>
            <w:tcW w:w="89" w:type="pct"/>
            <w:tcBorders>
              <w:top w:val="nil"/>
              <w:bottom w:val="nil"/>
            </w:tcBorders>
          </w:tcPr>
          <w:p w14:paraId="28AC6D61" w14:textId="77777777" w:rsidR="00127F92" w:rsidRPr="008671A9" w:rsidRDefault="00127F92" w:rsidP="00E066C4">
            <w:pPr>
              <w:jc w:val="center"/>
              <w:rPr>
                <w:i/>
                <w:sz w:val="22"/>
                <w:szCs w:val="22"/>
              </w:rPr>
            </w:pPr>
          </w:p>
        </w:tc>
        <w:tc>
          <w:tcPr>
            <w:tcW w:w="582" w:type="pct"/>
            <w:gridSpan w:val="3"/>
            <w:tcBorders>
              <w:top w:val="nil"/>
              <w:bottom w:val="nil"/>
            </w:tcBorders>
            <w:vAlign w:val="center"/>
          </w:tcPr>
          <w:p w14:paraId="79ECDCC1" w14:textId="77777777" w:rsidR="00127F92" w:rsidRPr="008671A9" w:rsidRDefault="00127F92" w:rsidP="00E066C4">
            <w:pPr>
              <w:jc w:val="center"/>
              <w:rPr>
                <w:i/>
                <w:sz w:val="22"/>
                <w:szCs w:val="22"/>
              </w:rPr>
            </w:pPr>
            <w:r w:rsidRPr="008671A9">
              <w:rPr>
                <w:i/>
                <w:sz w:val="22"/>
                <w:szCs w:val="22"/>
              </w:rPr>
              <w:t>NA</w:t>
            </w:r>
          </w:p>
        </w:tc>
        <w:tc>
          <w:tcPr>
            <w:tcW w:w="382" w:type="pct"/>
            <w:tcBorders>
              <w:top w:val="nil"/>
              <w:bottom w:val="nil"/>
            </w:tcBorders>
            <w:vAlign w:val="center"/>
          </w:tcPr>
          <w:p w14:paraId="0EDDD300" w14:textId="77777777" w:rsidR="00127F92" w:rsidRPr="008671A9" w:rsidRDefault="00127F92" w:rsidP="00E066C4">
            <w:pPr>
              <w:jc w:val="center"/>
              <w:rPr>
                <w:i/>
                <w:sz w:val="22"/>
                <w:szCs w:val="22"/>
              </w:rPr>
            </w:pPr>
            <w:r w:rsidRPr="008671A9">
              <w:rPr>
                <w:i/>
                <w:sz w:val="22"/>
                <w:szCs w:val="22"/>
              </w:rPr>
              <w:t>NA</w:t>
            </w:r>
          </w:p>
        </w:tc>
        <w:tc>
          <w:tcPr>
            <w:tcW w:w="394" w:type="pct"/>
            <w:tcBorders>
              <w:top w:val="nil"/>
              <w:bottom w:val="nil"/>
            </w:tcBorders>
            <w:vAlign w:val="center"/>
          </w:tcPr>
          <w:p w14:paraId="6EF45647" w14:textId="77777777" w:rsidR="00127F92" w:rsidRPr="008671A9" w:rsidRDefault="00127F92" w:rsidP="00E066C4">
            <w:pPr>
              <w:jc w:val="center"/>
              <w:rPr>
                <w:i/>
                <w:sz w:val="22"/>
                <w:szCs w:val="22"/>
              </w:rPr>
            </w:pPr>
            <w:r w:rsidRPr="008671A9">
              <w:rPr>
                <w:i/>
                <w:sz w:val="22"/>
                <w:szCs w:val="22"/>
              </w:rPr>
              <w:t>NA</w:t>
            </w:r>
          </w:p>
        </w:tc>
        <w:tc>
          <w:tcPr>
            <w:tcW w:w="334" w:type="pct"/>
            <w:gridSpan w:val="2"/>
            <w:tcBorders>
              <w:top w:val="nil"/>
              <w:bottom w:val="nil"/>
            </w:tcBorders>
            <w:vAlign w:val="center"/>
          </w:tcPr>
          <w:p w14:paraId="2E9ED33C" w14:textId="77777777" w:rsidR="00127F92" w:rsidRPr="008671A9" w:rsidRDefault="00127F92" w:rsidP="00E066C4">
            <w:pPr>
              <w:jc w:val="center"/>
              <w:rPr>
                <w:i/>
                <w:sz w:val="22"/>
                <w:szCs w:val="22"/>
              </w:rPr>
            </w:pPr>
            <w:r w:rsidRPr="008671A9">
              <w:rPr>
                <w:i/>
                <w:sz w:val="22"/>
                <w:szCs w:val="22"/>
              </w:rPr>
              <w:t>NA</w:t>
            </w:r>
          </w:p>
        </w:tc>
        <w:tc>
          <w:tcPr>
            <w:tcW w:w="94" w:type="pct"/>
            <w:gridSpan w:val="2"/>
            <w:tcBorders>
              <w:top w:val="nil"/>
              <w:bottom w:val="nil"/>
            </w:tcBorders>
          </w:tcPr>
          <w:p w14:paraId="1E1A7EF0" w14:textId="77777777" w:rsidR="00127F92" w:rsidRPr="008671A9" w:rsidRDefault="00127F92" w:rsidP="00E066C4">
            <w:pPr>
              <w:jc w:val="center"/>
              <w:rPr>
                <w:i/>
                <w:sz w:val="22"/>
                <w:szCs w:val="22"/>
              </w:rPr>
            </w:pPr>
          </w:p>
        </w:tc>
        <w:tc>
          <w:tcPr>
            <w:tcW w:w="473" w:type="pct"/>
            <w:gridSpan w:val="2"/>
            <w:tcBorders>
              <w:top w:val="nil"/>
              <w:bottom w:val="nil"/>
            </w:tcBorders>
            <w:vAlign w:val="center"/>
          </w:tcPr>
          <w:p w14:paraId="7984845E" w14:textId="77777777" w:rsidR="00127F92" w:rsidRPr="008671A9" w:rsidRDefault="00127F92" w:rsidP="00E066C4">
            <w:pPr>
              <w:jc w:val="center"/>
              <w:rPr>
                <w:i/>
                <w:sz w:val="22"/>
                <w:szCs w:val="22"/>
              </w:rPr>
            </w:pPr>
            <w:r w:rsidRPr="008671A9">
              <w:rPr>
                <w:i/>
                <w:sz w:val="22"/>
                <w:szCs w:val="22"/>
              </w:rPr>
              <w:t>NA</w:t>
            </w:r>
          </w:p>
        </w:tc>
        <w:tc>
          <w:tcPr>
            <w:tcW w:w="352" w:type="pct"/>
            <w:gridSpan w:val="2"/>
            <w:tcBorders>
              <w:top w:val="nil"/>
              <w:bottom w:val="nil"/>
            </w:tcBorders>
            <w:vAlign w:val="center"/>
          </w:tcPr>
          <w:p w14:paraId="6BD6F96A" w14:textId="77777777" w:rsidR="00127F92" w:rsidRPr="008671A9" w:rsidRDefault="00127F92" w:rsidP="00E066C4">
            <w:pPr>
              <w:jc w:val="center"/>
              <w:rPr>
                <w:i/>
                <w:sz w:val="22"/>
                <w:szCs w:val="22"/>
              </w:rPr>
            </w:pPr>
            <w:r w:rsidRPr="008671A9">
              <w:rPr>
                <w:i/>
                <w:sz w:val="22"/>
                <w:szCs w:val="22"/>
              </w:rPr>
              <w:t>NA</w:t>
            </w:r>
          </w:p>
        </w:tc>
        <w:tc>
          <w:tcPr>
            <w:tcW w:w="403" w:type="pct"/>
            <w:gridSpan w:val="2"/>
            <w:tcBorders>
              <w:top w:val="nil"/>
              <w:bottom w:val="nil"/>
            </w:tcBorders>
            <w:vAlign w:val="center"/>
          </w:tcPr>
          <w:p w14:paraId="312B4DAC" w14:textId="77777777" w:rsidR="00127F92" w:rsidRPr="008671A9" w:rsidRDefault="00127F92" w:rsidP="00E066C4">
            <w:pPr>
              <w:jc w:val="center"/>
              <w:rPr>
                <w:i/>
                <w:sz w:val="22"/>
                <w:szCs w:val="22"/>
              </w:rPr>
            </w:pPr>
            <w:r w:rsidRPr="008671A9">
              <w:rPr>
                <w:i/>
                <w:sz w:val="22"/>
                <w:szCs w:val="22"/>
              </w:rPr>
              <w:t>NA</w:t>
            </w:r>
          </w:p>
        </w:tc>
        <w:tc>
          <w:tcPr>
            <w:tcW w:w="327" w:type="pct"/>
            <w:gridSpan w:val="2"/>
            <w:tcBorders>
              <w:top w:val="nil"/>
              <w:bottom w:val="nil"/>
            </w:tcBorders>
            <w:vAlign w:val="center"/>
          </w:tcPr>
          <w:p w14:paraId="654F8431" w14:textId="77777777" w:rsidR="00127F92" w:rsidRPr="008671A9" w:rsidRDefault="00127F92" w:rsidP="00E066C4">
            <w:pPr>
              <w:jc w:val="center"/>
              <w:rPr>
                <w:i/>
                <w:sz w:val="22"/>
                <w:szCs w:val="22"/>
              </w:rPr>
            </w:pPr>
            <w:r w:rsidRPr="008671A9">
              <w:rPr>
                <w:i/>
                <w:sz w:val="22"/>
                <w:szCs w:val="22"/>
              </w:rPr>
              <w:t>NA</w:t>
            </w:r>
          </w:p>
        </w:tc>
      </w:tr>
      <w:tr w:rsidR="00127F92" w:rsidRPr="008671A9" w14:paraId="50E074CB" w14:textId="77777777" w:rsidTr="00B2349C">
        <w:trPr>
          <w:trHeight w:val="552"/>
        </w:trPr>
        <w:tc>
          <w:tcPr>
            <w:tcW w:w="836" w:type="pct"/>
            <w:vMerge/>
            <w:tcBorders>
              <w:top w:val="nil"/>
              <w:bottom w:val="single" w:sz="4" w:space="0" w:color="auto"/>
            </w:tcBorders>
            <w:vAlign w:val="center"/>
          </w:tcPr>
          <w:p w14:paraId="2FE290E0" w14:textId="77777777" w:rsidR="00127F92" w:rsidRPr="008671A9" w:rsidRDefault="00127F92" w:rsidP="00E066C4">
            <w:pPr>
              <w:rPr>
                <w:sz w:val="22"/>
                <w:szCs w:val="22"/>
              </w:rPr>
            </w:pPr>
          </w:p>
        </w:tc>
        <w:tc>
          <w:tcPr>
            <w:tcW w:w="733" w:type="pct"/>
            <w:tcBorders>
              <w:top w:val="nil"/>
              <w:bottom w:val="single" w:sz="4" w:space="0" w:color="auto"/>
            </w:tcBorders>
            <w:shd w:val="clear" w:color="auto" w:fill="auto"/>
            <w:vAlign w:val="center"/>
          </w:tcPr>
          <w:p w14:paraId="21DCB90B" w14:textId="77777777" w:rsidR="00127F92" w:rsidRPr="008671A9" w:rsidRDefault="00127F92" w:rsidP="00E066C4">
            <w:pPr>
              <w:rPr>
                <w:sz w:val="22"/>
                <w:szCs w:val="22"/>
              </w:rPr>
            </w:pPr>
            <w:r w:rsidRPr="008671A9">
              <w:rPr>
                <w:sz w:val="22"/>
                <w:szCs w:val="22"/>
              </w:rPr>
              <w:t>Evaluators</w:t>
            </w:r>
          </w:p>
        </w:tc>
        <w:tc>
          <w:tcPr>
            <w:tcW w:w="89" w:type="pct"/>
            <w:tcBorders>
              <w:top w:val="nil"/>
              <w:bottom w:val="single" w:sz="4" w:space="0" w:color="auto"/>
            </w:tcBorders>
          </w:tcPr>
          <w:p w14:paraId="2BB3A268" w14:textId="77777777" w:rsidR="00127F92" w:rsidRPr="008671A9" w:rsidRDefault="00127F92" w:rsidP="00E066C4">
            <w:pPr>
              <w:jc w:val="center"/>
              <w:rPr>
                <w:sz w:val="22"/>
                <w:szCs w:val="22"/>
              </w:rPr>
            </w:pPr>
          </w:p>
        </w:tc>
        <w:tc>
          <w:tcPr>
            <w:tcW w:w="582" w:type="pct"/>
            <w:gridSpan w:val="3"/>
            <w:tcBorders>
              <w:top w:val="nil"/>
              <w:bottom w:val="single" w:sz="4" w:space="0" w:color="auto"/>
            </w:tcBorders>
            <w:shd w:val="clear" w:color="auto" w:fill="auto"/>
            <w:vAlign w:val="center"/>
          </w:tcPr>
          <w:p w14:paraId="256A273B" w14:textId="77777777" w:rsidR="00127F92" w:rsidRPr="008671A9" w:rsidRDefault="00127F92" w:rsidP="00E066C4">
            <w:pPr>
              <w:jc w:val="center"/>
              <w:rPr>
                <w:sz w:val="22"/>
                <w:szCs w:val="22"/>
              </w:rPr>
            </w:pPr>
            <w:r w:rsidRPr="008671A9">
              <w:rPr>
                <w:sz w:val="22"/>
                <w:szCs w:val="22"/>
              </w:rPr>
              <w:t>3.26</w:t>
            </w:r>
          </w:p>
        </w:tc>
        <w:tc>
          <w:tcPr>
            <w:tcW w:w="382" w:type="pct"/>
            <w:tcBorders>
              <w:top w:val="nil"/>
              <w:bottom w:val="single" w:sz="4" w:space="0" w:color="auto"/>
            </w:tcBorders>
            <w:shd w:val="clear" w:color="auto" w:fill="auto"/>
            <w:vAlign w:val="center"/>
          </w:tcPr>
          <w:p w14:paraId="746FC5CB" w14:textId="77777777" w:rsidR="00127F92" w:rsidRPr="008671A9" w:rsidRDefault="00127F92" w:rsidP="00E066C4">
            <w:pPr>
              <w:jc w:val="center"/>
              <w:rPr>
                <w:sz w:val="22"/>
                <w:szCs w:val="22"/>
              </w:rPr>
            </w:pPr>
            <w:r w:rsidRPr="008671A9">
              <w:rPr>
                <w:sz w:val="22"/>
                <w:szCs w:val="22"/>
              </w:rPr>
              <w:t>11.56</w:t>
            </w:r>
          </w:p>
        </w:tc>
        <w:tc>
          <w:tcPr>
            <w:tcW w:w="394" w:type="pct"/>
            <w:tcBorders>
              <w:top w:val="nil"/>
              <w:bottom w:val="single" w:sz="4" w:space="0" w:color="auto"/>
            </w:tcBorders>
            <w:shd w:val="clear" w:color="auto" w:fill="auto"/>
            <w:vAlign w:val="center"/>
          </w:tcPr>
          <w:p w14:paraId="7F03E1E5" w14:textId="77777777" w:rsidR="00127F92" w:rsidRPr="008671A9" w:rsidRDefault="00127F92" w:rsidP="00E066C4">
            <w:pPr>
              <w:jc w:val="center"/>
              <w:rPr>
                <w:sz w:val="22"/>
                <w:szCs w:val="22"/>
              </w:rPr>
            </w:pPr>
            <w:r w:rsidRPr="008671A9">
              <w:rPr>
                <w:sz w:val="22"/>
                <w:szCs w:val="22"/>
              </w:rPr>
              <w:t>0.28</w:t>
            </w:r>
          </w:p>
        </w:tc>
        <w:tc>
          <w:tcPr>
            <w:tcW w:w="334" w:type="pct"/>
            <w:gridSpan w:val="2"/>
            <w:tcBorders>
              <w:top w:val="nil"/>
              <w:bottom w:val="single" w:sz="4" w:space="0" w:color="auto"/>
            </w:tcBorders>
            <w:shd w:val="clear" w:color="auto" w:fill="auto"/>
            <w:vAlign w:val="center"/>
          </w:tcPr>
          <w:p w14:paraId="52FE16C9" w14:textId="77777777" w:rsidR="00127F92" w:rsidRPr="008671A9" w:rsidRDefault="00127F92" w:rsidP="00E066C4">
            <w:pPr>
              <w:jc w:val="center"/>
              <w:rPr>
                <w:sz w:val="22"/>
                <w:szCs w:val="22"/>
              </w:rPr>
            </w:pPr>
            <w:r w:rsidRPr="008671A9">
              <w:rPr>
                <w:sz w:val="22"/>
                <w:szCs w:val="22"/>
              </w:rPr>
              <w:t>.79</w:t>
            </w:r>
          </w:p>
        </w:tc>
        <w:tc>
          <w:tcPr>
            <w:tcW w:w="94" w:type="pct"/>
            <w:gridSpan w:val="2"/>
            <w:tcBorders>
              <w:top w:val="nil"/>
              <w:bottom w:val="single" w:sz="4" w:space="0" w:color="auto"/>
            </w:tcBorders>
          </w:tcPr>
          <w:p w14:paraId="78BCFBF3" w14:textId="77777777" w:rsidR="00127F92" w:rsidRPr="008671A9" w:rsidRDefault="00127F92" w:rsidP="00E066C4">
            <w:pPr>
              <w:jc w:val="center"/>
              <w:rPr>
                <w:sz w:val="22"/>
                <w:szCs w:val="22"/>
              </w:rPr>
            </w:pPr>
          </w:p>
        </w:tc>
        <w:tc>
          <w:tcPr>
            <w:tcW w:w="473" w:type="pct"/>
            <w:gridSpan w:val="2"/>
            <w:tcBorders>
              <w:top w:val="nil"/>
              <w:bottom w:val="single" w:sz="4" w:space="0" w:color="auto"/>
            </w:tcBorders>
            <w:vAlign w:val="center"/>
          </w:tcPr>
          <w:p w14:paraId="051A9ECE" w14:textId="77777777" w:rsidR="00127F92" w:rsidRPr="008671A9" w:rsidRDefault="00127F92" w:rsidP="00E066C4">
            <w:pPr>
              <w:jc w:val="center"/>
              <w:rPr>
                <w:i/>
                <w:sz w:val="22"/>
                <w:szCs w:val="22"/>
              </w:rPr>
            </w:pPr>
            <w:r w:rsidRPr="008671A9">
              <w:rPr>
                <w:i/>
                <w:sz w:val="22"/>
                <w:szCs w:val="22"/>
              </w:rPr>
              <w:t>NA</w:t>
            </w:r>
          </w:p>
        </w:tc>
        <w:tc>
          <w:tcPr>
            <w:tcW w:w="352" w:type="pct"/>
            <w:gridSpan w:val="2"/>
            <w:tcBorders>
              <w:top w:val="nil"/>
              <w:bottom w:val="single" w:sz="4" w:space="0" w:color="auto"/>
            </w:tcBorders>
            <w:vAlign w:val="center"/>
          </w:tcPr>
          <w:p w14:paraId="694AEC52" w14:textId="77777777" w:rsidR="00127F92" w:rsidRPr="008671A9" w:rsidRDefault="00127F92" w:rsidP="00E066C4">
            <w:pPr>
              <w:jc w:val="center"/>
              <w:rPr>
                <w:i/>
                <w:sz w:val="22"/>
                <w:szCs w:val="22"/>
              </w:rPr>
            </w:pPr>
            <w:r w:rsidRPr="008671A9">
              <w:rPr>
                <w:i/>
                <w:sz w:val="22"/>
                <w:szCs w:val="22"/>
              </w:rPr>
              <w:t>NA</w:t>
            </w:r>
          </w:p>
        </w:tc>
        <w:tc>
          <w:tcPr>
            <w:tcW w:w="403" w:type="pct"/>
            <w:gridSpan w:val="2"/>
            <w:tcBorders>
              <w:top w:val="nil"/>
              <w:bottom w:val="single" w:sz="4" w:space="0" w:color="auto"/>
            </w:tcBorders>
            <w:vAlign w:val="center"/>
          </w:tcPr>
          <w:p w14:paraId="7A58FB6C" w14:textId="77777777" w:rsidR="00127F92" w:rsidRPr="008671A9" w:rsidRDefault="00127F92" w:rsidP="00E066C4">
            <w:pPr>
              <w:jc w:val="center"/>
              <w:rPr>
                <w:i/>
                <w:sz w:val="22"/>
                <w:szCs w:val="22"/>
              </w:rPr>
            </w:pPr>
            <w:r w:rsidRPr="008671A9">
              <w:rPr>
                <w:i/>
                <w:sz w:val="22"/>
                <w:szCs w:val="22"/>
              </w:rPr>
              <w:t>NA</w:t>
            </w:r>
          </w:p>
        </w:tc>
        <w:tc>
          <w:tcPr>
            <w:tcW w:w="327" w:type="pct"/>
            <w:gridSpan w:val="2"/>
            <w:tcBorders>
              <w:top w:val="nil"/>
              <w:bottom w:val="single" w:sz="4" w:space="0" w:color="auto"/>
            </w:tcBorders>
            <w:vAlign w:val="center"/>
          </w:tcPr>
          <w:p w14:paraId="42B2652E" w14:textId="77777777" w:rsidR="00127F92" w:rsidRPr="008671A9" w:rsidRDefault="00127F92" w:rsidP="00E066C4">
            <w:pPr>
              <w:jc w:val="center"/>
              <w:rPr>
                <w:i/>
                <w:sz w:val="22"/>
                <w:szCs w:val="22"/>
              </w:rPr>
            </w:pPr>
            <w:r w:rsidRPr="008671A9">
              <w:rPr>
                <w:i/>
                <w:sz w:val="22"/>
                <w:szCs w:val="22"/>
              </w:rPr>
              <w:t>NA</w:t>
            </w:r>
          </w:p>
        </w:tc>
      </w:tr>
      <w:tr w:rsidR="00127F92" w:rsidRPr="008671A9" w14:paraId="0B90F9C8" w14:textId="77777777" w:rsidTr="00B2349C">
        <w:trPr>
          <w:trHeight w:val="552"/>
        </w:trPr>
        <w:tc>
          <w:tcPr>
            <w:tcW w:w="836" w:type="pct"/>
            <w:vMerge w:val="restart"/>
            <w:tcBorders>
              <w:top w:val="single" w:sz="4" w:space="0" w:color="auto"/>
              <w:bottom w:val="nil"/>
            </w:tcBorders>
            <w:vAlign w:val="center"/>
          </w:tcPr>
          <w:p w14:paraId="4DED7CD7" w14:textId="77777777" w:rsidR="00127F92" w:rsidRPr="008671A9" w:rsidRDefault="00127F92" w:rsidP="00E066C4">
            <w:pPr>
              <w:rPr>
                <w:sz w:val="22"/>
                <w:szCs w:val="22"/>
              </w:rPr>
            </w:pPr>
            <w:r w:rsidRPr="008671A9">
              <w:rPr>
                <w:sz w:val="22"/>
                <w:szCs w:val="22"/>
              </w:rPr>
              <w:t>Study 1 (partner interaction)</w:t>
            </w:r>
          </w:p>
        </w:tc>
        <w:tc>
          <w:tcPr>
            <w:tcW w:w="733" w:type="pct"/>
            <w:tcBorders>
              <w:top w:val="single" w:sz="4" w:space="0" w:color="auto"/>
              <w:bottom w:val="nil"/>
            </w:tcBorders>
            <w:shd w:val="clear" w:color="auto" w:fill="auto"/>
            <w:vAlign w:val="center"/>
          </w:tcPr>
          <w:p w14:paraId="2ADB2FEE" w14:textId="77777777" w:rsidR="00127F92" w:rsidRPr="008671A9" w:rsidRDefault="00127F92" w:rsidP="00E066C4">
            <w:pPr>
              <w:rPr>
                <w:sz w:val="22"/>
                <w:szCs w:val="22"/>
              </w:rPr>
            </w:pPr>
            <w:r w:rsidRPr="008671A9">
              <w:rPr>
                <w:sz w:val="22"/>
                <w:szCs w:val="22"/>
              </w:rPr>
              <w:t>Physiology RA</w:t>
            </w:r>
          </w:p>
        </w:tc>
        <w:tc>
          <w:tcPr>
            <w:tcW w:w="89" w:type="pct"/>
            <w:tcBorders>
              <w:top w:val="single" w:sz="4" w:space="0" w:color="auto"/>
              <w:bottom w:val="nil"/>
            </w:tcBorders>
          </w:tcPr>
          <w:p w14:paraId="35CA7F8C" w14:textId="77777777" w:rsidR="00127F92" w:rsidRPr="008671A9" w:rsidRDefault="00127F92" w:rsidP="00E066C4">
            <w:pPr>
              <w:jc w:val="center"/>
              <w:rPr>
                <w:sz w:val="22"/>
                <w:szCs w:val="22"/>
              </w:rPr>
            </w:pPr>
          </w:p>
        </w:tc>
        <w:tc>
          <w:tcPr>
            <w:tcW w:w="582" w:type="pct"/>
            <w:gridSpan w:val="3"/>
            <w:tcBorders>
              <w:top w:val="single" w:sz="4" w:space="0" w:color="auto"/>
              <w:bottom w:val="nil"/>
            </w:tcBorders>
            <w:shd w:val="clear" w:color="auto" w:fill="auto"/>
            <w:vAlign w:val="center"/>
          </w:tcPr>
          <w:p w14:paraId="348BFFA4" w14:textId="77777777" w:rsidR="00127F92" w:rsidRPr="008671A9" w:rsidRDefault="00127F92" w:rsidP="00E066C4">
            <w:pPr>
              <w:jc w:val="center"/>
              <w:rPr>
                <w:sz w:val="22"/>
                <w:szCs w:val="22"/>
              </w:rPr>
            </w:pPr>
            <w:r w:rsidRPr="008671A9">
              <w:rPr>
                <w:sz w:val="22"/>
                <w:szCs w:val="22"/>
              </w:rPr>
              <w:t>2.48</w:t>
            </w:r>
          </w:p>
        </w:tc>
        <w:tc>
          <w:tcPr>
            <w:tcW w:w="382" w:type="pct"/>
            <w:tcBorders>
              <w:top w:val="single" w:sz="4" w:space="0" w:color="auto"/>
              <w:bottom w:val="nil"/>
            </w:tcBorders>
            <w:shd w:val="clear" w:color="auto" w:fill="auto"/>
            <w:vAlign w:val="center"/>
          </w:tcPr>
          <w:p w14:paraId="79DB11FD" w14:textId="77777777" w:rsidR="00127F92" w:rsidRPr="008671A9" w:rsidRDefault="00127F92" w:rsidP="00E066C4">
            <w:pPr>
              <w:jc w:val="center"/>
              <w:rPr>
                <w:sz w:val="22"/>
                <w:szCs w:val="22"/>
              </w:rPr>
            </w:pPr>
            <w:r w:rsidRPr="008671A9">
              <w:rPr>
                <w:sz w:val="22"/>
                <w:szCs w:val="22"/>
              </w:rPr>
              <w:t>5.03</w:t>
            </w:r>
          </w:p>
        </w:tc>
        <w:tc>
          <w:tcPr>
            <w:tcW w:w="394" w:type="pct"/>
            <w:tcBorders>
              <w:top w:val="single" w:sz="4" w:space="0" w:color="auto"/>
              <w:bottom w:val="nil"/>
            </w:tcBorders>
            <w:shd w:val="clear" w:color="auto" w:fill="auto"/>
            <w:vAlign w:val="center"/>
          </w:tcPr>
          <w:p w14:paraId="644E07D3" w14:textId="77777777" w:rsidR="00127F92" w:rsidRPr="008671A9" w:rsidRDefault="00127F92" w:rsidP="00E066C4">
            <w:pPr>
              <w:jc w:val="center"/>
              <w:rPr>
                <w:sz w:val="22"/>
                <w:szCs w:val="22"/>
              </w:rPr>
            </w:pPr>
            <w:r w:rsidRPr="008671A9">
              <w:rPr>
                <w:sz w:val="22"/>
                <w:szCs w:val="22"/>
              </w:rPr>
              <w:t>0.49</w:t>
            </w:r>
          </w:p>
        </w:tc>
        <w:tc>
          <w:tcPr>
            <w:tcW w:w="334" w:type="pct"/>
            <w:gridSpan w:val="2"/>
            <w:tcBorders>
              <w:top w:val="single" w:sz="4" w:space="0" w:color="auto"/>
              <w:bottom w:val="nil"/>
            </w:tcBorders>
            <w:shd w:val="clear" w:color="auto" w:fill="auto"/>
            <w:vAlign w:val="center"/>
          </w:tcPr>
          <w:p w14:paraId="208F1FAB" w14:textId="77777777" w:rsidR="00127F92" w:rsidRPr="008671A9" w:rsidRDefault="00127F92" w:rsidP="00E066C4">
            <w:pPr>
              <w:jc w:val="center"/>
              <w:rPr>
                <w:sz w:val="22"/>
                <w:szCs w:val="22"/>
              </w:rPr>
            </w:pPr>
            <w:r w:rsidRPr="008671A9">
              <w:rPr>
                <w:sz w:val="22"/>
                <w:szCs w:val="22"/>
              </w:rPr>
              <w:t>.62</w:t>
            </w:r>
          </w:p>
        </w:tc>
        <w:tc>
          <w:tcPr>
            <w:tcW w:w="94" w:type="pct"/>
            <w:gridSpan w:val="2"/>
            <w:tcBorders>
              <w:top w:val="single" w:sz="4" w:space="0" w:color="auto"/>
              <w:bottom w:val="nil"/>
            </w:tcBorders>
          </w:tcPr>
          <w:p w14:paraId="2DBE99D2" w14:textId="77777777" w:rsidR="00127F92" w:rsidRPr="008671A9" w:rsidRDefault="00127F92" w:rsidP="00E066C4">
            <w:pPr>
              <w:jc w:val="center"/>
              <w:rPr>
                <w:sz w:val="22"/>
                <w:szCs w:val="22"/>
              </w:rPr>
            </w:pPr>
          </w:p>
        </w:tc>
        <w:tc>
          <w:tcPr>
            <w:tcW w:w="473" w:type="pct"/>
            <w:gridSpan w:val="2"/>
            <w:tcBorders>
              <w:top w:val="single" w:sz="4" w:space="0" w:color="auto"/>
              <w:bottom w:val="nil"/>
            </w:tcBorders>
            <w:vAlign w:val="center"/>
          </w:tcPr>
          <w:p w14:paraId="041FD7B2" w14:textId="77777777" w:rsidR="00127F92" w:rsidRPr="008671A9" w:rsidRDefault="00127F92" w:rsidP="00E066C4">
            <w:pPr>
              <w:jc w:val="center"/>
              <w:rPr>
                <w:i/>
                <w:sz w:val="22"/>
                <w:szCs w:val="22"/>
              </w:rPr>
            </w:pPr>
            <w:r w:rsidRPr="008671A9">
              <w:rPr>
                <w:i/>
                <w:sz w:val="22"/>
                <w:szCs w:val="22"/>
              </w:rPr>
              <w:t>NA</w:t>
            </w:r>
          </w:p>
        </w:tc>
        <w:tc>
          <w:tcPr>
            <w:tcW w:w="352" w:type="pct"/>
            <w:gridSpan w:val="2"/>
            <w:tcBorders>
              <w:top w:val="single" w:sz="4" w:space="0" w:color="auto"/>
              <w:bottom w:val="nil"/>
            </w:tcBorders>
            <w:vAlign w:val="center"/>
          </w:tcPr>
          <w:p w14:paraId="54A2894D" w14:textId="77777777" w:rsidR="00127F92" w:rsidRPr="008671A9" w:rsidRDefault="00127F92" w:rsidP="00E066C4">
            <w:pPr>
              <w:jc w:val="center"/>
              <w:rPr>
                <w:i/>
                <w:sz w:val="22"/>
                <w:szCs w:val="22"/>
              </w:rPr>
            </w:pPr>
            <w:r w:rsidRPr="008671A9">
              <w:rPr>
                <w:i/>
                <w:sz w:val="22"/>
                <w:szCs w:val="22"/>
              </w:rPr>
              <w:t>NA</w:t>
            </w:r>
          </w:p>
        </w:tc>
        <w:tc>
          <w:tcPr>
            <w:tcW w:w="403" w:type="pct"/>
            <w:gridSpan w:val="2"/>
            <w:tcBorders>
              <w:top w:val="single" w:sz="4" w:space="0" w:color="auto"/>
              <w:bottom w:val="nil"/>
            </w:tcBorders>
            <w:vAlign w:val="center"/>
          </w:tcPr>
          <w:p w14:paraId="7A7A2D4E" w14:textId="77777777" w:rsidR="00127F92" w:rsidRPr="008671A9" w:rsidRDefault="00127F92" w:rsidP="00E066C4">
            <w:pPr>
              <w:jc w:val="center"/>
              <w:rPr>
                <w:i/>
                <w:sz w:val="22"/>
                <w:szCs w:val="22"/>
              </w:rPr>
            </w:pPr>
            <w:r w:rsidRPr="008671A9">
              <w:rPr>
                <w:i/>
                <w:sz w:val="22"/>
                <w:szCs w:val="22"/>
              </w:rPr>
              <w:t>NA</w:t>
            </w:r>
          </w:p>
        </w:tc>
        <w:tc>
          <w:tcPr>
            <w:tcW w:w="327" w:type="pct"/>
            <w:gridSpan w:val="2"/>
            <w:tcBorders>
              <w:top w:val="single" w:sz="4" w:space="0" w:color="auto"/>
              <w:bottom w:val="nil"/>
            </w:tcBorders>
            <w:vAlign w:val="center"/>
          </w:tcPr>
          <w:p w14:paraId="3C28FD7A" w14:textId="77777777" w:rsidR="00127F92" w:rsidRPr="008671A9" w:rsidRDefault="00127F92" w:rsidP="00E066C4">
            <w:pPr>
              <w:jc w:val="center"/>
              <w:rPr>
                <w:i/>
                <w:sz w:val="22"/>
                <w:szCs w:val="22"/>
              </w:rPr>
            </w:pPr>
            <w:r w:rsidRPr="008671A9">
              <w:rPr>
                <w:i/>
                <w:sz w:val="22"/>
                <w:szCs w:val="22"/>
              </w:rPr>
              <w:t>NA</w:t>
            </w:r>
          </w:p>
        </w:tc>
      </w:tr>
      <w:tr w:rsidR="00127F92" w:rsidRPr="008671A9" w14:paraId="42C81EAB" w14:textId="77777777" w:rsidTr="00B2349C">
        <w:trPr>
          <w:trHeight w:val="552"/>
        </w:trPr>
        <w:tc>
          <w:tcPr>
            <w:tcW w:w="836" w:type="pct"/>
            <w:vMerge/>
            <w:tcBorders>
              <w:top w:val="nil"/>
              <w:bottom w:val="nil"/>
            </w:tcBorders>
            <w:vAlign w:val="center"/>
          </w:tcPr>
          <w:p w14:paraId="53CB1392" w14:textId="77777777" w:rsidR="00127F92" w:rsidRPr="008671A9" w:rsidRDefault="00127F92" w:rsidP="00E066C4">
            <w:pPr>
              <w:rPr>
                <w:sz w:val="22"/>
                <w:szCs w:val="22"/>
              </w:rPr>
            </w:pPr>
          </w:p>
        </w:tc>
        <w:tc>
          <w:tcPr>
            <w:tcW w:w="733" w:type="pct"/>
            <w:tcBorders>
              <w:top w:val="nil"/>
              <w:bottom w:val="nil"/>
            </w:tcBorders>
            <w:shd w:val="clear" w:color="auto" w:fill="auto"/>
            <w:vAlign w:val="center"/>
          </w:tcPr>
          <w:p w14:paraId="30BA9E6F" w14:textId="6613B6F3" w:rsidR="00127F92" w:rsidRPr="008671A9" w:rsidRDefault="00FD5ECC" w:rsidP="00E066C4">
            <w:pPr>
              <w:rPr>
                <w:sz w:val="22"/>
                <w:szCs w:val="22"/>
              </w:rPr>
            </w:pPr>
            <w:r>
              <w:rPr>
                <w:sz w:val="22"/>
                <w:szCs w:val="22"/>
              </w:rPr>
              <w:t>Lead RA</w:t>
            </w:r>
          </w:p>
        </w:tc>
        <w:tc>
          <w:tcPr>
            <w:tcW w:w="89" w:type="pct"/>
            <w:tcBorders>
              <w:top w:val="nil"/>
              <w:bottom w:val="nil"/>
            </w:tcBorders>
          </w:tcPr>
          <w:p w14:paraId="025CCC5D" w14:textId="77777777" w:rsidR="00127F92" w:rsidRPr="008671A9" w:rsidRDefault="00127F92" w:rsidP="00E066C4">
            <w:pPr>
              <w:jc w:val="center"/>
              <w:rPr>
                <w:sz w:val="22"/>
                <w:szCs w:val="22"/>
              </w:rPr>
            </w:pPr>
          </w:p>
        </w:tc>
        <w:tc>
          <w:tcPr>
            <w:tcW w:w="582" w:type="pct"/>
            <w:gridSpan w:val="3"/>
            <w:tcBorders>
              <w:top w:val="nil"/>
              <w:bottom w:val="nil"/>
            </w:tcBorders>
            <w:shd w:val="clear" w:color="auto" w:fill="auto"/>
            <w:vAlign w:val="center"/>
          </w:tcPr>
          <w:p w14:paraId="3D18BC90" w14:textId="77777777" w:rsidR="00127F92" w:rsidRPr="008671A9" w:rsidRDefault="00127F92" w:rsidP="00E066C4">
            <w:pPr>
              <w:jc w:val="center"/>
              <w:rPr>
                <w:sz w:val="22"/>
                <w:szCs w:val="22"/>
              </w:rPr>
            </w:pPr>
            <w:r w:rsidRPr="008671A9">
              <w:rPr>
                <w:sz w:val="22"/>
                <w:szCs w:val="22"/>
              </w:rPr>
              <w:t>8.29</w:t>
            </w:r>
          </w:p>
        </w:tc>
        <w:tc>
          <w:tcPr>
            <w:tcW w:w="382" w:type="pct"/>
            <w:tcBorders>
              <w:top w:val="nil"/>
              <w:bottom w:val="nil"/>
            </w:tcBorders>
            <w:shd w:val="clear" w:color="auto" w:fill="auto"/>
            <w:vAlign w:val="center"/>
          </w:tcPr>
          <w:p w14:paraId="7906C3AB" w14:textId="77777777" w:rsidR="00127F92" w:rsidRPr="008671A9" w:rsidRDefault="00127F92" w:rsidP="00E066C4">
            <w:pPr>
              <w:jc w:val="center"/>
              <w:rPr>
                <w:sz w:val="22"/>
                <w:szCs w:val="22"/>
              </w:rPr>
            </w:pPr>
            <w:r w:rsidRPr="008671A9">
              <w:rPr>
                <w:sz w:val="22"/>
                <w:szCs w:val="22"/>
              </w:rPr>
              <w:t>7.03</w:t>
            </w:r>
          </w:p>
        </w:tc>
        <w:tc>
          <w:tcPr>
            <w:tcW w:w="394" w:type="pct"/>
            <w:tcBorders>
              <w:top w:val="nil"/>
              <w:bottom w:val="nil"/>
            </w:tcBorders>
            <w:shd w:val="clear" w:color="auto" w:fill="auto"/>
            <w:vAlign w:val="center"/>
          </w:tcPr>
          <w:p w14:paraId="138D626C" w14:textId="77777777" w:rsidR="00127F92" w:rsidRPr="008671A9" w:rsidRDefault="00127F92" w:rsidP="00E066C4">
            <w:pPr>
              <w:jc w:val="center"/>
              <w:rPr>
                <w:sz w:val="22"/>
                <w:szCs w:val="22"/>
              </w:rPr>
            </w:pPr>
            <w:r w:rsidRPr="008671A9">
              <w:rPr>
                <w:sz w:val="22"/>
                <w:szCs w:val="22"/>
              </w:rPr>
              <w:t>1.18</w:t>
            </w:r>
          </w:p>
        </w:tc>
        <w:tc>
          <w:tcPr>
            <w:tcW w:w="334" w:type="pct"/>
            <w:gridSpan w:val="2"/>
            <w:tcBorders>
              <w:top w:val="nil"/>
              <w:bottom w:val="nil"/>
            </w:tcBorders>
            <w:shd w:val="clear" w:color="auto" w:fill="auto"/>
            <w:vAlign w:val="center"/>
          </w:tcPr>
          <w:p w14:paraId="320580E8" w14:textId="77777777" w:rsidR="00127F92" w:rsidRPr="008671A9" w:rsidRDefault="00127F92" w:rsidP="00E066C4">
            <w:pPr>
              <w:jc w:val="center"/>
              <w:rPr>
                <w:sz w:val="22"/>
                <w:szCs w:val="22"/>
              </w:rPr>
            </w:pPr>
            <w:r w:rsidRPr="008671A9">
              <w:rPr>
                <w:sz w:val="22"/>
                <w:szCs w:val="22"/>
              </w:rPr>
              <w:t>.24</w:t>
            </w:r>
          </w:p>
        </w:tc>
        <w:tc>
          <w:tcPr>
            <w:tcW w:w="94" w:type="pct"/>
            <w:gridSpan w:val="2"/>
            <w:tcBorders>
              <w:top w:val="nil"/>
              <w:bottom w:val="nil"/>
            </w:tcBorders>
          </w:tcPr>
          <w:p w14:paraId="182F1C8D" w14:textId="77777777" w:rsidR="00127F92" w:rsidRPr="008671A9" w:rsidRDefault="00127F92" w:rsidP="00E066C4">
            <w:pPr>
              <w:jc w:val="center"/>
              <w:rPr>
                <w:sz w:val="22"/>
                <w:szCs w:val="22"/>
              </w:rPr>
            </w:pPr>
          </w:p>
        </w:tc>
        <w:tc>
          <w:tcPr>
            <w:tcW w:w="473" w:type="pct"/>
            <w:gridSpan w:val="2"/>
            <w:tcBorders>
              <w:top w:val="nil"/>
              <w:bottom w:val="nil"/>
            </w:tcBorders>
            <w:vAlign w:val="center"/>
          </w:tcPr>
          <w:p w14:paraId="6266FFA6" w14:textId="77777777" w:rsidR="00127F92" w:rsidRPr="008671A9" w:rsidRDefault="00127F92" w:rsidP="00E066C4">
            <w:pPr>
              <w:jc w:val="center"/>
              <w:rPr>
                <w:i/>
                <w:sz w:val="22"/>
                <w:szCs w:val="22"/>
              </w:rPr>
            </w:pPr>
            <w:r w:rsidRPr="008671A9">
              <w:rPr>
                <w:i/>
                <w:sz w:val="22"/>
                <w:szCs w:val="22"/>
              </w:rPr>
              <w:t>NA</w:t>
            </w:r>
          </w:p>
        </w:tc>
        <w:tc>
          <w:tcPr>
            <w:tcW w:w="352" w:type="pct"/>
            <w:gridSpan w:val="2"/>
            <w:tcBorders>
              <w:top w:val="nil"/>
              <w:bottom w:val="nil"/>
            </w:tcBorders>
            <w:vAlign w:val="center"/>
          </w:tcPr>
          <w:p w14:paraId="246A6683" w14:textId="77777777" w:rsidR="00127F92" w:rsidRPr="008671A9" w:rsidRDefault="00127F92" w:rsidP="00E066C4">
            <w:pPr>
              <w:jc w:val="center"/>
              <w:rPr>
                <w:i/>
                <w:sz w:val="22"/>
                <w:szCs w:val="22"/>
              </w:rPr>
            </w:pPr>
            <w:r w:rsidRPr="008671A9">
              <w:rPr>
                <w:i/>
                <w:sz w:val="22"/>
                <w:szCs w:val="22"/>
              </w:rPr>
              <w:t>NA</w:t>
            </w:r>
          </w:p>
        </w:tc>
        <w:tc>
          <w:tcPr>
            <w:tcW w:w="403" w:type="pct"/>
            <w:gridSpan w:val="2"/>
            <w:tcBorders>
              <w:top w:val="nil"/>
              <w:bottom w:val="nil"/>
            </w:tcBorders>
            <w:vAlign w:val="center"/>
          </w:tcPr>
          <w:p w14:paraId="20EB75F3" w14:textId="77777777" w:rsidR="00127F92" w:rsidRPr="008671A9" w:rsidRDefault="00127F92" w:rsidP="00E066C4">
            <w:pPr>
              <w:jc w:val="center"/>
              <w:rPr>
                <w:i/>
                <w:sz w:val="22"/>
                <w:szCs w:val="22"/>
              </w:rPr>
            </w:pPr>
            <w:r w:rsidRPr="008671A9">
              <w:rPr>
                <w:i/>
                <w:sz w:val="22"/>
                <w:szCs w:val="22"/>
              </w:rPr>
              <w:t>NA</w:t>
            </w:r>
          </w:p>
        </w:tc>
        <w:tc>
          <w:tcPr>
            <w:tcW w:w="327" w:type="pct"/>
            <w:gridSpan w:val="2"/>
            <w:tcBorders>
              <w:top w:val="nil"/>
              <w:bottom w:val="nil"/>
            </w:tcBorders>
            <w:vAlign w:val="center"/>
          </w:tcPr>
          <w:p w14:paraId="0418B443" w14:textId="77777777" w:rsidR="00127F92" w:rsidRPr="008671A9" w:rsidRDefault="00127F92" w:rsidP="00E066C4">
            <w:pPr>
              <w:jc w:val="center"/>
              <w:rPr>
                <w:i/>
                <w:sz w:val="22"/>
                <w:szCs w:val="22"/>
              </w:rPr>
            </w:pPr>
            <w:r w:rsidRPr="008671A9">
              <w:rPr>
                <w:i/>
                <w:sz w:val="22"/>
                <w:szCs w:val="22"/>
              </w:rPr>
              <w:t>NA</w:t>
            </w:r>
          </w:p>
        </w:tc>
      </w:tr>
      <w:tr w:rsidR="00127F92" w:rsidRPr="008671A9" w14:paraId="469B9CBC" w14:textId="77777777" w:rsidTr="00B2349C">
        <w:trPr>
          <w:trHeight w:val="552"/>
        </w:trPr>
        <w:tc>
          <w:tcPr>
            <w:tcW w:w="836" w:type="pct"/>
            <w:vMerge/>
            <w:tcBorders>
              <w:top w:val="nil"/>
              <w:bottom w:val="single" w:sz="4" w:space="0" w:color="auto"/>
            </w:tcBorders>
            <w:vAlign w:val="center"/>
          </w:tcPr>
          <w:p w14:paraId="124D6608" w14:textId="77777777" w:rsidR="00127F92" w:rsidRPr="008671A9" w:rsidRDefault="00127F92" w:rsidP="00E066C4">
            <w:pPr>
              <w:rPr>
                <w:sz w:val="22"/>
                <w:szCs w:val="22"/>
              </w:rPr>
            </w:pPr>
          </w:p>
        </w:tc>
        <w:tc>
          <w:tcPr>
            <w:tcW w:w="733" w:type="pct"/>
            <w:tcBorders>
              <w:top w:val="nil"/>
              <w:bottom w:val="single" w:sz="4" w:space="0" w:color="auto"/>
            </w:tcBorders>
            <w:shd w:val="clear" w:color="auto" w:fill="auto"/>
            <w:vAlign w:val="center"/>
          </w:tcPr>
          <w:p w14:paraId="3E500790" w14:textId="77777777" w:rsidR="00127F92" w:rsidRPr="008671A9" w:rsidRDefault="00127F92" w:rsidP="00E066C4">
            <w:pPr>
              <w:rPr>
                <w:sz w:val="22"/>
                <w:szCs w:val="22"/>
              </w:rPr>
            </w:pPr>
            <w:r w:rsidRPr="008671A9">
              <w:rPr>
                <w:sz w:val="22"/>
                <w:szCs w:val="22"/>
              </w:rPr>
              <w:t>Evaluators</w:t>
            </w:r>
          </w:p>
        </w:tc>
        <w:tc>
          <w:tcPr>
            <w:tcW w:w="89" w:type="pct"/>
            <w:tcBorders>
              <w:top w:val="nil"/>
              <w:bottom w:val="single" w:sz="4" w:space="0" w:color="auto"/>
            </w:tcBorders>
          </w:tcPr>
          <w:p w14:paraId="1F3F042B" w14:textId="77777777" w:rsidR="00127F92" w:rsidRPr="008671A9" w:rsidRDefault="00127F92" w:rsidP="00E066C4">
            <w:pPr>
              <w:jc w:val="center"/>
              <w:rPr>
                <w:sz w:val="22"/>
                <w:szCs w:val="22"/>
              </w:rPr>
            </w:pPr>
          </w:p>
        </w:tc>
        <w:tc>
          <w:tcPr>
            <w:tcW w:w="582" w:type="pct"/>
            <w:gridSpan w:val="3"/>
            <w:tcBorders>
              <w:top w:val="nil"/>
              <w:bottom w:val="single" w:sz="4" w:space="0" w:color="auto"/>
            </w:tcBorders>
            <w:shd w:val="clear" w:color="auto" w:fill="auto"/>
            <w:vAlign w:val="center"/>
          </w:tcPr>
          <w:p w14:paraId="4F8FABD4" w14:textId="77777777" w:rsidR="00127F92" w:rsidRPr="008671A9" w:rsidRDefault="00127F92" w:rsidP="00E066C4">
            <w:pPr>
              <w:jc w:val="center"/>
              <w:rPr>
                <w:sz w:val="22"/>
                <w:szCs w:val="22"/>
              </w:rPr>
            </w:pPr>
            <w:r w:rsidRPr="008671A9">
              <w:rPr>
                <w:sz w:val="22"/>
                <w:szCs w:val="22"/>
              </w:rPr>
              <w:t>1.06</w:t>
            </w:r>
          </w:p>
        </w:tc>
        <w:tc>
          <w:tcPr>
            <w:tcW w:w="382" w:type="pct"/>
            <w:tcBorders>
              <w:top w:val="nil"/>
              <w:bottom w:val="single" w:sz="4" w:space="0" w:color="auto"/>
            </w:tcBorders>
            <w:shd w:val="clear" w:color="auto" w:fill="auto"/>
            <w:vAlign w:val="center"/>
          </w:tcPr>
          <w:p w14:paraId="55BFC56C" w14:textId="77777777" w:rsidR="00127F92" w:rsidRPr="008671A9" w:rsidRDefault="00127F92" w:rsidP="00E066C4">
            <w:pPr>
              <w:jc w:val="center"/>
              <w:rPr>
                <w:sz w:val="22"/>
                <w:szCs w:val="22"/>
              </w:rPr>
            </w:pPr>
            <w:r w:rsidRPr="008671A9">
              <w:rPr>
                <w:sz w:val="22"/>
                <w:szCs w:val="22"/>
              </w:rPr>
              <w:t>4.18</w:t>
            </w:r>
          </w:p>
        </w:tc>
        <w:tc>
          <w:tcPr>
            <w:tcW w:w="394" w:type="pct"/>
            <w:tcBorders>
              <w:top w:val="nil"/>
              <w:bottom w:val="single" w:sz="4" w:space="0" w:color="auto"/>
            </w:tcBorders>
            <w:shd w:val="clear" w:color="auto" w:fill="auto"/>
            <w:vAlign w:val="center"/>
          </w:tcPr>
          <w:p w14:paraId="39059F2B" w14:textId="77777777" w:rsidR="00127F92" w:rsidRPr="008671A9" w:rsidRDefault="00127F92" w:rsidP="00E066C4">
            <w:pPr>
              <w:jc w:val="center"/>
              <w:rPr>
                <w:sz w:val="22"/>
                <w:szCs w:val="22"/>
              </w:rPr>
            </w:pPr>
            <w:r w:rsidRPr="008671A9">
              <w:rPr>
                <w:sz w:val="22"/>
                <w:szCs w:val="22"/>
              </w:rPr>
              <w:t>0.25</w:t>
            </w:r>
          </w:p>
        </w:tc>
        <w:tc>
          <w:tcPr>
            <w:tcW w:w="334" w:type="pct"/>
            <w:gridSpan w:val="2"/>
            <w:tcBorders>
              <w:top w:val="nil"/>
              <w:bottom w:val="single" w:sz="4" w:space="0" w:color="auto"/>
            </w:tcBorders>
            <w:shd w:val="clear" w:color="auto" w:fill="auto"/>
            <w:vAlign w:val="center"/>
          </w:tcPr>
          <w:p w14:paraId="27B813C8" w14:textId="77777777" w:rsidR="00127F92" w:rsidRPr="008671A9" w:rsidRDefault="00127F92" w:rsidP="00E066C4">
            <w:pPr>
              <w:jc w:val="center"/>
              <w:rPr>
                <w:sz w:val="22"/>
                <w:szCs w:val="22"/>
              </w:rPr>
            </w:pPr>
            <w:r w:rsidRPr="008671A9">
              <w:rPr>
                <w:sz w:val="22"/>
                <w:szCs w:val="22"/>
              </w:rPr>
              <w:t>.80</w:t>
            </w:r>
          </w:p>
        </w:tc>
        <w:tc>
          <w:tcPr>
            <w:tcW w:w="94" w:type="pct"/>
            <w:gridSpan w:val="2"/>
            <w:tcBorders>
              <w:top w:val="nil"/>
              <w:bottom w:val="single" w:sz="4" w:space="0" w:color="auto"/>
            </w:tcBorders>
          </w:tcPr>
          <w:p w14:paraId="5BDBAD5B" w14:textId="77777777" w:rsidR="00127F92" w:rsidRPr="008671A9" w:rsidRDefault="00127F92" w:rsidP="00E066C4">
            <w:pPr>
              <w:jc w:val="center"/>
              <w:rPr>
                <w:sz w:val="22"/>
                <w:szCs w:val="22"/>
              </w:rPr>
            </w:pPr>
          </w:p>
        </w:tc>
        <w:tc>
          <w:tcPr>
            <w:tcW w:w="473" w:type="pct"/>
            <w:gridSpan w:val="2"/>
            <w:tcBorders>
              <w:top w:val="nil"/>
              <w:bottom w:val="single" w:sz="4" w:space="0" w:color="auto"/>
            </w:tcBorders>
            <w:vAlign w:val="center"/>
          </w:tcPr>
          <w:p w14:paraId="159663C3" w14:textId="77777777" w:rsidR="00127F92" w:rsidRPr="008671A9" w:rsidRDefault="00127F92" w:rsidP="00E066C4">
            <w:pPr>
              <w:jc w:val="center"/>
              <w:rPr>
                <w:i/>
                <w:sz w:val="22"/>
                <w:szCs w:val="22"/>
              </w:rPr>
            </w:pPr>
            <w:r w:rsidRPr="008671A9">
              <w:rPr>
                <w:i/>
                <w:sz w:val="22"/>
                <w:szCs w:val="22"/>
              </w:rPr>
              <w:t>NA</w:t>
            </w:r>
          </w:p>
        </w:tc>
        <w:tc>
          <w:tcPr>
            <w:tcW w:w="352" w:type="pct"/>
            <w:gridSpan w:val="2"/>
            <w:tcBorders>
              <w:top w:val="nil"/>
              <w:bottom w:val="single" w:sz="4" w:space="0" w:color="auto"/>
            </w:tcBorders>
            <w:vAlign w:val="center"/>
          </w:tcPr>
          <w:p w14:paraId="457DF24D" w14:textId="77777777" w:rsidR="00127F92" w:rsidRPr="008671A9" w:rsidRDefault="00127F92" w:rsidP="00E066C4">
            <w:pPr>
              <w:jc w:val="center"/>
              <w:rPr>
                <w:i/>
                <w:sz w:val="22"/>
                <w:szCs w:val="22"/>
              </w:rPr>
            </w:pPr>
            <w:r w:rsidRPr="008671A9">
              <w:rPr>
                <w:i/>
                <w:sz w:val="22"/>
                <w:szCs w:val="22"/>
              </w:rPr>
              <w:t>NA</w:t>
            </w:r>
          </w:p>
        </w:tc>
        <w:tc>
          <w:tcPr>
            <w:tcW w:w="403" w:type="pct"/>
            <w:gridSpan w:val="2"/>
            <w:tcBorders>
              <w:top w:val="nil"/>
              <w:bottom w:val="single" w:sz="4" w:space="0" w:color="auto"/>
            </w:tcBorders>
            <w:vAlign w:val="center"/>
          </w:tcPr>
          <w:p w14:paraId="0BC5523C" w14:textId="77777777" w:rsidR="00127F92" w:rsidRPr="008671A9" w:rsidRDefault="00127F92" w:rsidP="00E066C4">
            <w:pPr>
              <w:jc w:val="center"/>
              <w:rPr>
                <w:i/>
                <w:sz w:val="22"/>
                <w:szCs w:val="22"/>
              </w:rPr>
            </w:pPr>
            <w:r w:rsidRPr="008671A9">
              <w:rPr>
                <w:i/>
                <w:sz w:val="22"/>
                <w:szCs w:val="22"/>
              </w:rPr>
              <w:t>NA</w:t>
            </w:r>
          </w:p>
        </w:tc>
        <w:tc>
          <w:tcPr>
            <w:tcW w:w="327" w:type="pct"/>
            <w:gridSpan w:val="2"/>
            <w:tcBorders>
              <w:top w:val="nil"/>
              <w:bottom w:val="single" w:sz="4" w:space="0" w:color="auto"/>
            </w:tcBorders>
            <w:vAlign w:val="center"/>
          </w:tcPr>
          <w:p w14:paraId="2BF08E9B" w14:textId="77777777" w:rsidR="00127F92" w:rsidRPr="008671A9" w:rsidRDefault="00127F92" w:rsidP="00E066C4">
            <w:pPr>
              <w:jc w:val="center"/>
              <w:rPr>
                <w:i/>
                <w:sz w:val="22"/>
                <w:szCs w:val="22"/>
              </w:rPr>
            </w:pPr>
            <w:r w:rsidRPr="008671A9">
              <w:rPr>
                <w:i/>
                <w:sz w:val="22"/>
                <w:szCs w:val="22"/>
              </w:rPr>
              <w:t>NA</w:t>
            </w:r>
          </w:p>
        </w:tc>
      </w:tr>
      <w:tr w:rsidR="00127F92" w:rsidRPr="008671A9" w14:paraId="22BC5945" w14:textId="77777777" w:rsidTr="00B2349C">
        <w:trPr>
          <w:trHeight w:val="552"/>
        </w:trPr>
        <w:tc>
          <w:tcPr>
            <w:tcW w:w="836" w:type="pct"/>
            <w:tcBorders>
              <w:top w:val="single" w:sz="4" w:space="0" w:color="auto"/>
              <w:bottom w:val="single" w:sz="4" w:space="0" w:color="auto"/>
            </w:tcBorders>
            <w:vAlign w:val="center"/>
          </w:tcPr>
          <w:p w14:paraId="5AD8BCA0" w14:textId="77777777" w:rsidR="00127F92" w:rsidRPr="008671A9" w:rsidRDefault="00127F92" w:rsidP="00E066C4">
            <w:pPr>
              <w:rPr>
                <w:sz w:val="22"/>
                <w:szCs w:val="22"/>
              </w:rPr>
            </w:pPr>
            <w:r w:rsidRPr="008671A9">
              <w:rPr>
                <w:sz w:val="22"/>
                <w:szCs w:val="22"/>
              </w:rPr>
              <w:t>Study 2 (computer task)</w:t>
            </w:r>
          </w:p>
        </w:tc>
        <w:tc>
          <w:tcPr>
            <w:tcW w:w="733" w:type="pct"/>
            <w:tcBorders>
              <w:top w:val="single" w:sz="4" w:space="0" w:color="auto"/>
              <w:bottom w:val="single" w:sz="4" w:space="0" w:color="auto"/>
            </w:tcBorders>
            <w:shd w:val="clear" w:color="auto" w:fill="auto"/>
            <w:vAlign w:val="center"/>
          </w:tcPr>
          <w:p w14:paraId="47C92848" w14:textId="4D7BB5CE" w:rsidR="00127F92" w:rsidRPr="008671A9" w:rsidRDefault="00FD5ECC" w:rsidP="00E066C4">
            <w:pPr>
              <w:rPr>
                <w:sz w:val="22"/>
                <w:szCs w:val="22"/>
              </w:rPr>
            </w:pPr>
            <w:r>
              <w:rPr>
                <w:sz w:val="22"/>
                <w:szCs w:val="22"/>
              </w:rPr>
              <w:t>Lead RA</w:t>
            </w:r>
          </w:p>
        </w:tc>
        <w:tc>
          <w:tcPr>
            <w:tcW w:w="89" w:type="pct"/>
            <w:tcBorders>
              <w:top w:val="single" w:sz="4" w:space="0" w:color="auto"/>
              <w:bottom w:val="single" w:sz="4" w:space="0" w:color="auto"/>
            </w:tcBorders>
          </w:tcPr>
          <w:p w14:paraId="0B1B2A0D" w14:textId="77777777" w:rsidR="00127F92" w:rsidRPr="008671A9" w:rsidRDefault="00127F92" w:rsidP="00E066C4">
            <w:pPr>
              <w:jc w:val="center"/>
              <w:rPr>
                <w:i/>
                <w:sz w:val="22"/>
                <w:szCs w:val="22"/>
              </w:rPr>
            </w:pPr>
          </w:p>
        </w:tc>
        <w:tc>
          <w:tcPr>
            <w:tcW w:w="582" w:type="pct"/>
            <w:gridSpan w:val="3"/>
            <w:tcBorders>
              <w:top w:val="single" w:sz="4" w:space="0" w:color="auto"/>
              <w:bottom w:val="single" w:sz="4" w:space="0" w:color="auto"/>
            </w:tcBorders>
            <w:shd w:val="clear" w:color="auto" w:fill="auto"/>
            <w:vAlign w:val="center"/>
          </w:tcPr>
          <w:p w14:paraId="2C28EAAC" w14:textId="77777777" w:rsidR="00127F92" w:rsidRPr="008671A9" w:rsidRDefault="00127F92" w:rsidP="00E066C4">
            <w:pPr>
              <w:jc w:val="center"/>
              <w:rPr>
                <w:i/>
                <w:sz w:val="22"/>
                <w:szCs w:val="22"/>
              </w:rPr>
            </w:pPr>
            <w:r w:rsidRPr="008671A9">
              <w:rPr>
                <w:i/>
                <w:sz w:val="22"/>
                <w:szCs w:val="22"/>
              </w:rPr>
              <w:t>NA</w:t>
            </w:r>
          </w:p>
        </w:tc>
        <w:tc>
          <w:tcPr>
            <w:tcW w:w="382" w:type="pct"/>
            <w:tcBorders>
              <w:top w:val="single" w:sz="4" w:space="0" w:color="auto"/>
              <w:bottom w:val="single" w:sz="4" w:space="0" w:color="auto"/>
            </w:tcBorders>
            <w:shd w:val="clear" w:color="auto" w:fill="auto"/>
            <w:vAlign w:val="center"/>
          </w:tcPr>
          <w:p w14:paraId="38BF99EF" w14:textId="77777777" w:rsidR="00127F92" w:rsidRPr="008671A9" w:rsidRDefault="00127F92" w:rsidP="00E066C4">
            <w:pPr>
              <w:jc w:val="center"/>
              <w:rPr>
                <w:i/>
                <w:sz w:val="22"/>
                <w:szCs w:val="22"/>
              </w:rPr>
            </w:pPr>
            <w:r w:rsidRPr="008671A9">
              <w:rPr>
                <w:i/>
                <w:sz w:val="22"/>
                <w:szCs w:val="22"/>
              </w:rPr>
              <w:t>NA</w:t>
            </w:r>
          </w:p>
        </w:tc>
        <w:tc>
          <w:tcPr>
            <w:tcW w:w="394" w:type="pct"/>
            <w:tcBorders>
              <w:top w:val="single" w:sz="4" w:space="0" w:color="auto"/>
              <w:bottom w:val="single" w:sz="4" w:space="0" w:color="auto"/>
            </w:tcBorders>
            <w:shd w:val="clear" w:color="auto" w:fill="auto"/>
            <w:vAlign w:val="center"/>
          </w:tcPr>
          <w:p w14:paraId="29812A4F" w14:textId="77777777" w:rsidR="00127F92" w:rsidRPr="008671A9" w:rsidRDefault="00127F92" w:rsidP="00E066C4">
            <w:pPr>
              <w:jc w:val="center"/>
              <w:rPr>
                <w:i/>
                <w:sz w:val="22"/>
                <w:szCs w:val="22"/>
              </w:rPr>
            </w:pPr>
            <w:r w:rsidRPr="008671A9">
              <w:rPr>
                <w:i/>
                <w:sz w:val="22"/>
                <w:szCs w:val="22"/>
              </w:rPr>
              <w:t>NA</w:t>
            </w:r>
          </w:p>
        </w:tc>
        <w:tc>
          <w:tcPr>
            <w:tcW w:w="334" w:type="pct"/>
            <w:gridSpan w:val="2"/>
            <w:tcBorders>
              <w:top w:val="single" w:sz="4" w:space="0" w:color="auto"/>
              <w:bottom w:val="single" w:sz="4" w:space="0" w:color="auto"/>
            </w:tcBorders>
            <w:shd w:val="clear" w:color="auto" w:fill="auto"/>
            <w:vAlign w:val="center"/>
          </w:tcPr>
          <w:p w14:paraId="5B40F349" w14:textId="77777777" w:rsidR="00127F92" w:rsidRPr="008671A9" w:rsidRDefault="00127F92" w:rsidP="00E066C4">
            <w:pPr>
              <w:jc w:val="center"/>
              <w:rPr>
                <w:i/>
                <w:sz w:val="22"/>
                <w:szCs w:val="22"/>
              </w:rPr>
            </w:pPr>
            <w:r w:rsidRPr="008671A9">
              <w:rPr>
                <w:i/>
                <w:sz w:val="22"/>
                <w:szCs w:val="22"/>
              </w:rPr>
              <w:t>NA</w:t>
            </w:r>
          </w:p>
        </w:tc>
        <w:tc>
          <w:tcPr>
            <w:tcW w:w="94" w:type="pct"/>
            <w:gridSpan w:val="2"/>
            <w:tcBorders>
              <w:top w:val="single" w:sz="4" w:space="0" w:color="auto"/>
              <w:bottom w:val="single" w:sz="4" w:space="0" w:color="auto"/>
            </w:tcBorders>
          </w:tcPr>
          <w:p w14:paraId="65C22882" w14:textId="77777777" w:rsidR="00127F92" w:rsidRPr="008671A9" w:rsidRDefault="00127F92" w:rsidP="00E066C4">
            <w:pPr>
              <w:jc w:val="center"/>
              <w:rPr>
                <w:i/>
                <w:sz w:val="22"/>
                <w:szCs w:val="22"/>
              </w:rPr>
            </w:pPr>
          </w:p>
        </w:tc>
        <w:tc>
          <w:tcPr>
            <w:tcW w:w="473" w:type="pct"/>
            <w:gridSpan w:val="2"/>
            <w:tcBorders>
              <w:top w:val="single" w:sz="4" w:space="0" w:color="auto"/>
              <w:bottom w:val="single" w:sz="4" w:space="0" w:color="auto"/>
            </w:tcBorders>
            <w:vAlign w:val="center"/>
          </w:tcPr>
          <w:p w14:paraId="64990021" w14:textId="77777777" w:rsidR="00127F92" w:rsidRPr="008671A9" w:rsidRDefault="00127F92" w:rsidP="00E066C4">
            <w:pPr>
              <w:jc w:val="center"/>
              <w:rPr>
                <w:sz w:val="22"/>
                <w:szCs w:val="22"/>
              </w:rPr>
            </w:pPr>
            <w:r w:rsidRPr="008671A9">
              <w:rPr>
                <w:sz w:val="22"/>
                <w:szCs w:val="22"/>
              </w:rPr>
              <w:t>263.10</w:t>
            </w:r>
          </w:p>
        </w:tc>
        <w:tc>
          <w:tcPr>
            <w:tcW w:w="352" w:type="pct"/>
            <w:gridSpan w:val="2"/>
            <w:tcBorders>
              <w:top w:val="single" w:sz="4" w:space="0" w:color="auto"/>
              <w:bottom w:val="single" w:sz="4" w:space="0" w:color="auto"/>
            </w:tcBorders>
            <w:vAlign w:val="center"/>
          </w:tcPr>
          <w:p w14:paraId="5CA6EA52" w14:textId="77777777" w:rsidR="00127F92" w:rsidRPr="008671A9" w:rsidRDefault="00127F92" w:rsidP="00E066C4">
            <w:pPr>
              <w:jc w:val="center"/>
              <w:rPr>
                <w:sz w:val="22"/>
                <w:szCs w:val="22"/>
              </w:rPr>
            </w:pPr>
            <w:r w:rsidRPr="008671A9">
              <w:rPr>
                <w:sz w:val="22"/>
                <w:szCs w:val="22"/>
              </w:rPr>
              <w:t>303.52</w:t>
            </w:r>
          </w:p>
        </w:tc>
        <w:tc>
          <w:tcPr>
            <w:tcW w:w="403" w:type="pct"/>
            <w:gridSpan w:val="2"/>
            <w:tcBorders>
              <w:top w:val="single" w:sz="4" w:space="0" w:color="auto"/>
              <w:bottom w:val="single" w:sz="4" w:space="0" w:color="auto"/>
            </w:tcBorders>
            <w:vAlign w:val="center"/>
          </w:tcPr>
          <w:p w14:paraId="0A78410E" w14:textId="77777777" w:rsidR="00127F92" w:rsidRPr="008671A9" w:rsidRDefault="00127F92" w:rsidP="00E066C4">
            <w:pPr>
              <w:jc w:val="center"/>
              <w:rPr>
                <w:sz w:val="22"/>
                <w:szCs w:val="22"/>
              </w:rPr>
            </w:pPr>
            <w:r w:rsidRPr="008671A9">
              <w:rPr>
                <w:sz w:val="22"/>
                <w:szCs w:val="22"/>
              </w:rPr>
              <w:t>0.87</w:t>
            </w:r>
          </w:p>
        </w:tc>
        <w:tc>
          <w:tcPr>
            <w:tcW w:w="327" w:type="pct"/>
            <w:gridSpan w:val="2"/>
            <w:tcBorders>
              <w:top w:val="single" w:sz="4" w:space="0" w:color="auto"/>
              <w:bottom w:val="single" w:sz="4" w:space="0" w:color="auto"/>
            </w:tcBorders>
            <w:vAlign w:val="center"/>
          </w:tcPr>
          <w:p w14:paraId="426473D4" w14:textId="77777777" w:rsidR="00127F92" w:rsidRPr="008671A9" w:rsidRDefault="00127F92" w:rsidP="00E066C4">
            <w:pPr>
              <w:jc w:val="center"/>
              <w:rPr>
                <w:sz w:val="22"/>
                <w:szCs w:val="22"/>
              </w:rPr>
            </w:pPr>
            <w:r w:rsidRPr="008671A9">
              <w:rPr>
                <w:sz w:val="22"/>
                <w:szCs w:val="22"/>
              </w:rPr>
              <w:t>.39</w:t>
            </w:r>
          </w:p>
        </w:tc>
      </w:tr>
      <w:tr w:rsidR="00127F92" w:rsidRPr="008671A9" w14:paraId="3875C37C" w14:textId="77777777" w:rsidTr="00B2349C">
        <w:trPr>
          <w:trHeight w:val="552"/>
        </w:trPr>
        <w:tc>
          <w:tcPr>
            <w:tcW w:w="836" w:type="pct"/>
            <w:tcBorders>
              <w:top w:val="single" w:sz="4" w:space="0" w:color="auto"/>
              <w:bottom w:val="single" w:sz="4" w:space="0" w:color="auto"/>
            </w:tcBorders>
            <w:vAlign w:val="center"/>
          </w:tcPr>
          <w:p w14:paraId="2EB969F5" w14:textId="77777777" w:rsidR="00127F92" w:rsidRPr="008671A9" w:rsidRDefault="00127F92" w:rsidP="00E066C4">
            <w:pPr>
              <w:rPr>
                <w:sz w:val="22"/>
                <w:szCs w:val="22"/>
              </w:rPr>
            </w:pPr>
            <w:r w:rsidRPr="008671A9">
              <w:rPr>
                <w:sz w:val="22"/>
                <w:szCs w:val="22"/>
              </w:rPr>
              <w:t>Study 2 (partner interaction)</w:t>
            </w:r>
          </w:p>
        </w:tc>
        <w:tc>
          <w:tcPr>
            <w:tcW w:w="733" w:type="pct"/>
            <w:tcBorders>
              <w:top w:val="single" w:sz="4" w:space="0" w:color="auto"/>
              <w:bottom w:val="single" w:sz="4" w:space="0" w:color="auto"/>
            </w:tcBorders>
            <w:shd w:val="clear" w:color="auto" w:fill="auto"/>
            <w:vAlign w:val="center"/>
          </w:tcPr>
          <w:p w14:paraId="1A22B732" w14:textId="2E0668EB" w:rsidR="00127F92" w:rsidRPr="008671A9" w:rsidRDefault="00FD5ECC" w:rsidP="00E066C4">
            <w:pPr>
              <w:rPr>
                <w:sz w:val="22"/>
                <w:szCs w:val="22"/>
              </w:rPr>
            </w:pPr>
            <w:r>
              <w:rPr>
                <w:sz w:val="22"/>
                <w:szCs w:val="22"/>
              </w:rPr>
              <w:t>Lead RA</w:t>
            </w:r>
          </w:p>
        </w:tc>
        <w:tc>
          <w:tcPr>
            <w:tcW w:w="89" w:type="pct"/>
            <w:tcBorders>
              <w:top w:val="single" w:sz="4" w:space="0" w:color="auto"/>
              <w:bottom w:val="single" w:sz="4" w:space="0" w:color="auto"/>
            </w:tcBorders>
          </w:tcPr>
          <w:p w14:paraId="40DAAED0" w14:textId="77777777" w:rsidR="00127F92" w:rsidRPr="008671A9" w:rsidRDefault="00127F92" w:rsidP="00E066C4">
            <w:pPr>
              <w:jc w:val="center"/>
              <w:rPr>
                <w:i/>
                <w:sz w:val="22"/>
                <w:szCs w:val="22"/>
              </w:rPr>
            </w:pPr>
          </w:p>
        </w:tc>
        <w:tc>
          <w:tcPr>
            <w:tcW w:w="582" w:type="pct"/>
            <w:gridSpan w:val="3"/>
            <w:tcBorders>
              <w:top w:val="single" w:sz="4" w:space="0" w:color="auto"/>
              <w:bottom w:val="single" w:sz="4" w:space="0" w:color="auto"/>
            </w:tcBorders>
            <w:shd w:val="clear" w:color="auto" w:fill="auto"/>
            <w:vAlign w:val="center"/>
          </w:tcPr>
          <w:p w14:paraId="20713D80" w14:textId="77777777" w:rsidR="00127F92" w:rsidRPr="008671A9" w:rsidRDefault="00127F92" w:rsidP="00E066C4">
            <w:pPr>
              <w:jc w:val="center"/>
              <w:rPr>
                <w:i/>
                <w:sz w:val="22"/>
                <w:szCs w:val="22"/>
              </w:rPr>
            </w:pPr>
            <w:r w:rsidRPr="008671A9">
              <w:rPr>
                <w:i/>
                <w:sz w:val="22"/>
                <w:szCs w:val="22"/>
              </w:rPr>
              <w:t>NA</w:t>
            </w:r>
          </w:p>
        </w:tc>
        <w:tc>
          <w:tcPr>
            <w:tcW w:w="382" w:type="pct"/>
            <w:tcBorders>
              <w:top w:val="single" w:sz="4" w:space="0" w:color="auto"/>
              <w:bottom w:val="single" w:sz="4" w:space="0" w:color="auto"/>
            </w:tcBorders>
            <w:shd w:val="clear" w:color="auto" w:fill="auto"/>
            <w:vAlign w:val="center"/>
          </w:tcPr>
          <w:p w14:paraId="33512C78" w14:textId="77777777" w:rsidR="00127F92" w:rsidRPr="008671A9" w:rsidRDefault="00127F92" w:rsidP="00E066C4">
            <w:pPr>
              <w:jc w:val="center"/>
              <w:rPr>
                <w:i/>
                <w:sz w:val="22"/>
                <w:szCs w:val="22"/>
              </w:rPr>
            </w:pPr>
            <w:r w:rsidRPr="008671A9">
              <w:rPr>
                <w:i/>
                <w:sz w:val="22"/>
                <w:szCs w:val="22"/>
              </w:rPr>
              <w:t>NA</w:t>
            </w:r>
          </w:p>
        </w:tc>
        <w:tc>
          <w:tcPr>
            <w:tcW w:w="394" w:type="pct"/>
            <w:tcBorders>
              <w:top w:val="single" w:sz="4" w:space="0" w:color="auto"/>
              <w:bottom w:val="single" w:sz="4" w:space="0" w:color="auto"/>
            </w:tcBorders>
            <w:shd w:val="clear" w:color="auto" w:fill="auto"/>
            <w:vAlign w:val="center"/>
          </w:tcPr>
          <w:p w14:paraId="4C23D0AF" w14:textId="77777777" w:rsidR="00127F92" w:rsidRPr="008671A9" w:rsidRDefault="00127F92" w:rsidP="00E066C4">
            <w:pPr>
              <w:jc w:val="center"/>
              <w:rPr>
                <w:i/>
                <w:sz w:val="22"/>
                <w:szCs w:val="22"/>
              </w:rPr>
            </w:pPr>
            <w:r w:rsidRPr="008671A9">
              <w:rPr>
                <w:i/>
                <w:sz w:val="22"/>
                <w:szCs w:val="22"/>
              </w:rPr>
              <w:t>NA</w:t>
            </w:r>
          </w:p>
        </w:tc>
        <w:tc>
          <w:tcPr>
            <w:tcW w:w="334" w:type="pct"/>
            <w:gridSpan w:val="2"/>
            <w:tcBorders>
              <w:top w:val="single" w:sz="4" w:space="0" w:color="auto"/>
              <w:bottom w:val="single" w:sz="4" w:space="0" w:color="auto"/>
            </w:tcBorders>
            <w:shd w:val="clear" w:color="auto" w:fill="auto"/>
            <w:vAlign w:val="center"/>
          </w:tcPr>
          <w:p w14:paraId="1509A24B" w14:textId="77777777" w:rsidR="00127F92" w:rsidRPr="008671A9" w:rsidRDefault="00127F92" w:rsidP="00E066C4">
            <w:pPr>
              <w:jc w:val="center"/>
              <w:rPr>
                <w:i/>
                <w:sz w:val="22"/>
                <w:szCs w:val="22"/>
              </w:rPr>
            </w:pPr>
            <w:r w:rsidRPr="008671A9">
              <w:rPr>
                <w:i/>
                <w:sz w:val="22"/>
                <w:szCs w:val="22"/>
              </w:rPr>
              <w:t>NA</w:t>
            </w:r>
          </w:p>
        </w:tc>
        <w:tc>
          <w:tcPr>
            <w:tcW w:w="94" w:type="pct"/>
            <w:gridSpan w:val="2"/>
            <w:tcBorders>
              <w:top w:val="single" w:sz="4" w:space="0" w:color="auto"/>
              <w:bottom w:val="single" w:sz="4" w:space="0" w:color="auto"/>
            </w:tcBorders>
          </w:tcPr>
          <w:p w14:paraId="2DA3CD1F" w14:textId="77777777" w:rsidR="00127F92" w:rsidRPr="008671A9" w:rsidRDefault="00127F92" w:rsidP="00E066C4">
            <w:pPr>
              <w:jc w:val="center"/>
              <w:rPr>
                <w:i/>
                <w:sz w:val="22"/>
                <w:szCs w:val="22"/>
              </w:rPr>
            </w:pPr>
          </w:p>
        </w:tc>
        <w:tc>
          <w:tcPr>
            <w:tcW w:w="473" w:type="pct"/>
            <w:gridSpan w:val="2"/>
            <w:tcBorders>
              <w:top w:val="single" w:sz="4" w:space="0" w:color="auto"/>
              <w:bottom w:val="single" w:sz="4" w:space="0" w:color="auto"/>
            </w:tcBorders>
            <w:vAlign w:val="center"/>
          </w:tcPr>
          <w:p w14:paraId="0000E8BF" w14:textId="77777777" w:rsidR="00127F92" w:rsidRPr="008671A9" w:rsidRDefault="00127F92" w:rsidP="00E066C4">
            <w:pPr>
              <w:jc w:val="center"/>
              <w:rPr>
                <w:sz w:val="22"/>
                <w:szCs w:val="22"/>
              </w:rPr>
            </w:pPr>
            <w:r w:rsidRPr="008671A9">
              <w:rPr>
                <w:sz w:val="22"/>
                <w:szCs w:val="22"/>
              </w:rPr>
              <w:t>20.15</w:t>
            </w:r>
          </w:p>
        </w:tc>
        <w:tc>
          <w:tcPr>
            <w:tcW w:w="352" w:type="pct"/>
            <w:gridSpan w:val="2"/>
            <w:tcBorders>
              <w:top w:val="single" w:sz="4" w:space="0" w:color="auto"/>
              <w:bottom w:val="single" w:sz="4" w:space="0" w:color="auto"/>
            </w:tcBorders>
            <w:vAlign w:val="center"/>
          </w:tcPr>
          <w:p w14:paraId="3DED89A1" w14:textId="77777777" w:rsidR="00127F92" w:rsidRPr="008671A9" w:rsidRDefault="00127F92" w:rsidP="00E066C4">
            <w:pPr>
              <w:jc w:val="center"/>
              <w:rPr>
                <w:sz w:val="22"/>
                <w:szCs w:val="22"/>
              </w:rPr>
            </w:pPr>
            <w:r w:rsidRPr="008671A9">
              <w:rPr>
                <w:sz w:val="22"/>
                <w:szCs w:val="22"/>
              </w:rPr>
              <w:t>131.44</w:t>
            </w:r>
          </w:p>
        </w:tc>
        <w:tc>
          <w:tcPr>
            <w:tcW w:w="403" w:type="pct"/>
            <w:gridSpan w:val="2"/>
            <w:tcBorders>
              <w:top w:val="single" w:sz="4" w:space="0" w:color="auto"/>
              <w:bottom w:val="single" w:sz="4" w:space="0" w:color="auto"/>
            </w:tcBorders>
            <w:vAlign w:val="center"/>
          </w:tcPr>
          <w:p w14:paraId="5CC5BFB4" w14:textId="77777777" w:rsidR="00127F92" w:rsidRPr="008671A9" w:rsidRDefault="00127F92" w:rsidP="00E066C4">
            <w:pPr>
              <w:jc w:val="center"/>
              <w:rPr>
                <w:sz w:val="22"/>
                <w:szCs w:val="22"/>
              </w:rPr>
            </w:pPr>
            <w:r w:rsidRPr="008671A9">
              <w:rPr>
                <w:sz w:val="22"/>
                <w:szCs w:val="22"/>
              </w:rPr>
              <w:t>0.15</w:t>
            </w:r>
          </w:p>
        </w:tc>
        <w:tc>
          <w:tcPr>
            <w:tcW w:w="327" w:type="pct"/>
            <w:gridSpan w:val="2"/>
            <w:tcBorders>
              <w:top w:val="single" w:sz="4" w:space="0" w:color="auto"/>
              <w:bottom w:val="single" w:sz="4" w:space="0" w:color="auto"/>
            </w:tcBorders>
            <w:vAlign w:val="center"/>
          </w:tcPr>
          <w:p w14:paraId="29583854" w14:textId="77777777" w:rsidR="00127F92" w:rsidRPr="008671A9" w:rsidRDefault="00127F92" w:rsidP="00E066C4">
            <w:pPr>
              <w:jc w:val="center"/>
              <w:rPr>
                <w:sz w:val="22"/>
                <w:szCs w:val="22"/>
              </w:rPr>
            </w:pPr>
            <w:r w:rsidRPr="008671A9">
              <w:rPr>
                <w:sz w:val="22"/>
                <w:szCs w:val="22"/>
              </w:rPr>
              <w:t>.88</w:t>
            </w:r>
          </w:p>
        </w:tc>
      </w:tr>
      <w:tr w:rsidR="00127F92" w:rsidRPr="008671A9" w14:paraId="74B3FB1D" w14:textId="77777777" w:rsidTr="00B2349C">
        <w:trPr>
          <w:trHeight w:val="552"/>
        </w:trPr>
        <w:tc>
          <w:tcPr>
            <w:tcW w:w="836" w:type="pct"/>
            <w:vMerge w:val="restart"/>
            <w:tcBorders>
              <w:top w:val="single" w:sz="4" w:space="0" w:color="auto"/>
              <w:bottom w:val="nil"/>
            </w:tcBorders>
            <w:vAlign w:val="center"/>
          </w:tcPr>
          <w:p w14:paraId="18D94524" w14:textId="77777777" w:rsidR="00127F92" w:rsidRPr="008671A9" w:rsidRDefault="00127F92" w:rsidP="00E066C4">
            <w:pPr>
              <w:rPr>
                <w:sz w:val="22"/>
                <w:szCs w:val="22"/>
              </w:rPr>
            </w:pPr>
            <w:r w:rsidRPr="008671A9">
              <w:rPr>
                <w:sz w:val="22"/>
                <w:szCs w:val="22"/>
              </w:rPr>
              <w:t>Study 3</w:t>
            </w:r>
          </w:p>
        </w:tc>
        <w:tc>
          <w:tcPr>
            <w:tcW w:w="733" w:type="pct"/>
            <w:tcBorders>
              <w:top w:val="single" w:sz="4" w:space="0" w:color="auto"/>
              <w:bottom w:val="nil"/>
            </w:tcBorders>
            <w:shd w:val="clear" w:color="auto" w:fill="auto"/>
            <w:vAlign w:val="center"/>
          </w:tcPr>
          <w:p w14:paraId="623E286E" w14:textId="77777777" w:rsidR="00127F92" w:rsidRPr="008671A9" w:rsidRDefault="00127F92" w:rsidP="00E066C4">
            <w:pPr>
              <w:rPr>
                <w:sz w:val="22"/>
                <w:szCs w:val="22"/>
              </w:rPr>
            </w:pPr>
            <w:r w:rsidRPr="008671A9">
              <w:rPr>
                <w:sz w:val="22"/>
                <w:szCs w:val="22"/>
              </w:rPr>
              <w:t>Physiology RA</w:t>
            </w:r>
          </w:p>
        </w:tc>
        <w:tc>
          <w:tcPr>
            <w:tcW w:w="89" w:type="pct"/>
            <w:tcBorders>
              <w:top w:val="single" w:sz="4" w:space="0" w:color="auto"/>
              <w:bottom w:val="nil"/>
            </w:tcBorders>
          </w:tcPr>
          <w:p w14:paraId="05A1E034" w14:textId="77777777" w:rsidR="00127F92" w:rsidRPr="008671A9" w:rsidRDefault="00127F92" w:rsidP="00E066C4">
            <w:pPr>
              <w:jc w:val="center"/>
              <w:rPr>
                <w:sz w:val="22"/>
                <w:szCs w:val="22"/>
              </w:rPr>
            </w:pPr>
          </w:p>
        </w:tc>
        <w:tc>
          <w:tcPr>
            <w:tcW w:w="582" w:type="pct"/>
            <w:gridSpan w:val="3"/>
            <w:tcBorders>
              <w:top w:val="single" w:sz="4" w:space="0" w:color="auto"/>
              <w:bottom w:val="nil"/>
            </w:tcBorders>
            <w:shd w:val="clear" w:color="auto" w:fill="auto"/>
            <w:vAlign w:val="center"/>
          </w:tcPr>
          <w:p w14:paraId="2E22CF02" w14:textId="77777777" w:rsidR="00127F92" w:rsidRPr="008671A9" w:rsidRDefault="00127F92" w:rsidP="00E066C4">
            <w:pPr>
              <w:jc w:val="center"/>
              <w:rPr>
                <w:sz w:val="22"/>
                <w:szCs w:val="22"/>
              </w:rPr>
            </w:pPr>
            <w:r w:rsidRPr="008671A9">
              <w:rPr>
                <w:sz w:val="22"/>
                <w:szCs w:val="22"/>
              </w:rPr>
              <w:t>5.22</w:t>
            </w:r>
          </w:p>
        </w:tc>
        <w:tc>
          <w:tcPr>
            <w:tcW w:w="382" w:type="pct"/>
            <w:tcBorders>
              <w:top w:val="single" w:sz="4" w:space="0" w:color="auto"/>
              <w:bottom w:val="nil"/>
            </w:tcBorders>
            <w:shd w:val="clear" w:color="auto" w:fill="auto"/>
            <w:vAlign w:val="center"/>
          </w:tcPr>
          <w:p w14:paraId="086C4856" w14:textId="77777777" w:rsidR="00127F92" w:rsidRPr="008671A9" w:rsidRDefault="00127F92" w:rsidP="00E066C4">
            <w:pPr>
              <w:jc w:val="center"/>
              <w:rPr>
                <w:sz w:val="22"/>
                <w:szCs w:val="22"/>
              </w:rPr>
            </w:pPr>
            <w:r w:rsidRPr="008671A9">
              <w:rPr>
                <w:sz w:val="22"/>
                <w:szCs w:val="22"/>
              </w:rPr>
              <w:t>15.03</w:t>
            </w:r>
          </w:p>
        </w:tc>
        <w:tc>
          <w:tcPr>
            <w:tcW w:w="394" w:type="pct"/>
            <w:tcBorders>
              <w:top w:val="single" w:sz="4" w:space="0" w:color="auto"/>
              <w:bottom w:val="nil"/>
            </w:tcBorders>
            <w:shd w:val="clear" w:color="auto" w:fill="auto"/>
            <w:vAlign w:val="center"/>
          </w:tcPr>
          <w:p w14:paraId="3D1FBF18" w14:textId="77777777" w:rsidR="00127F92" w:rsidRPr="008671A9" w:rsidRDefault="00127F92" w:rsidP="00E066C4">
            <w:pPr>
              <w:jc w:val="center"/>
              <w:rPr>
                <w:sz w:val="22"/>
                <w:szCs w:val="22"/>
              </w:rPr>
            </w:pPr>
            <w:r w:rsidRPr="008671A9">
              <w:rPr>
                <w:sz w:val="22"/>
                <w:szCs w:val="22"/>
              </w:rPr>
              <w:t>0.35</w:t>
            </w:r>
          </w:p>
        </w:tc>
        <w:tc>
          <w:tcPr>
            <w:tcW w:w="334" w:type="pct"/>
            <w:gridSpan w:val="2"/>
            <w:tcBorders>
              <w:top w:val="single" w:sz="4" w:space="0" w:color="auto"/>
              <w:bottom w:val="nil"/>
            </w:tcBorders>
            <w:shd w:val="clear" w:color="auto" w:fill="auto"/>
            <w:vAlign w:val="center"/>
          </w:tcPr>
          <w:p w14:paraId="05F2C9DF" w14:textId="77777777" w:rsidR="00127F92" w:rsidRPr="008671A9" w:rsidRDefault="00127F92" w:rsidP="00E066C4">
            <w:pPr>
              <w:jc w:val="center"/>
              <w:rPr>
                <w:sz w:val="22"/>
                <w:szCs w:val="22"/>
              </w:rPr>
            </w:pPr>
            <w:r w:rsidRPr="008671A9">
              <w:rPr>
                <w:sz w:val="22"/>
                <w:szCs w:val="22"/>
              </w:rPr>
              <w:t>.73</w:t>
            </w:r>
          </w:p>
        </w:tc>
        <w:tc>
          <w:tcPr>
            <w:tcW w:w="94" w:type="pct"/>
            <w:gridSpan w:val="2"/>
            <w:tcBorders>
              <w:top w:val="single" w:sz="4" w:space="0" w:color="auto"/>
              <w:bottom w:val="nil"/>
            </w:tcBorders>
          </w:tcPr>
          <w:p w14:paraId="4E3734CC" w14:textId="77777777" w:rsidR="00127F92" w:rsidRPr="008671A9" w:rsidRDefault="00127F92" w:rsidP="00E066C4">
            <w:pPr>
              <w:jc w:val="center"/>
              <w:rPr>
                <w:sz w:val="22"/>
                <w:szCs w:val="22"/>
              </w:rPr>
            </w:pPr>
          </w:p>
        </w:tc>
        <w:tc>
          <w:tcPr>
            <w:tcW w:w="473" w:type="pct"/>
            <w:gridSpan w:val="2"/>
            <w:tcBorders>
              <w:top w:val="single" w:sz="4" w:space="0" w:color="auto"/>
              <w:bottom w:val="nil"/>
            </w:tcBorders>
            <w:vAlign w:val="center"/>
          </w:tcPr>
          <w:p w14:paraId="36F14635" w14:textId="77777777" w:rsidR="00127F92" w:rsidRPr="008671A9" w:rsidRDefault="00127F92" w:rsidP="00E066C4">
            <w:pPr>
              <w:jc w:val="center"/>
              <w:rPr>
                <w:sz w:val="22"/>
                <w:szCs w:val="22"/>
              </w:rPr>
            </w:pPr>
            <w:r w:rsidRPr="008671A9">
              <w:rPr>
                <w:sz w:val="22"/>
                <w:szCs w:val="22"/>
              </w:rPr>
              <w:t>3.78</w:t>
            </w:r>
          </w:p>
        </w:tc>
        <w:tc>
          <w:tcPr>
            <w:tcW w:w="352" w:type="pct"/>
            <w:gridSpan w:val="2"/>
            <w:tcBorders>
              <w:top w:val="single" w:sz="4" w:space="0" w:color="auto"/>
              <w:bottom w:val="nil"/>
            </w:tcBorders>
            <w:vAlign w:val="center"/>
          </w:tcPr>
          <w:p w14:paraId="611F3FC3" w14:textId="77777777" w:rsidR="00127F92" w:rsidRPr="008671A9" w:rsidRDefault="00127F92" w:rsidP="00E066C4">
            <w:pPr>
              <w:jc w:val="center"/>
              <w:rPr>
                <w:sz w:val="22"/>
                <w:szCs w:val="22"/>
              </w:rPr>
            </w:pPr>
            <w:r w:rsidRPr="008671A9">
              <w:rPr>
                <w:sz w:val="22"/>
                <w:szCs w:val="22"/>
              </w:rPr>
              <w:t>23.09</w:t>
            </w:r>
          </w:p>
        </w:tc>
        <w:tc>
          <w:tcPr>
            <w:tcW w:w="403" w:type="pct"/>
            <w:gridSpan w:val="2"/>
            <w:tcBorders>
              <w:top w:val="single" w:sz="4" w:space="0" w:color="auto"/>
              <w:bottom w:val="nil"/>
            </w:tcBorders>
            <w:vAlign w:val="center"/>
          </w:tcPr>
          <w:p w14:paraId="06DDF3E2" w14:textId="77777777" w:rsidR="00127F92" w:rsidRPr="008671A9" w:rsidRDefault="00127F92" w:rsidP="00E066C4">
            <w:pPr>
              <w:jc w:val="center"/>
              <w:rPr>
                <w:sz w:val="22"/>
                <w:szCs w:val="22"/>
              </w:rPr>
            </w:pPr>
            <w:r w:rsidRPr="008671A9">
              <w:rPr>
                <w:sz w:val="22"/>
                <w:szCs w:val="22"/>
              </w:rPr>
              <w:t>0.16</w:t>
            </w:r>
          </w:p>
        </w:tc>
        <w:tc>
          <w:tcPr>
            <w:tcW w:w="327" w:type="pct"/>
            <w:gridSpan w:val="2"/>
            <w:tcBorders>
              <w:top w:val="single" w:sz="4" w:space="0" w:color="auto"/>
              <w:bottom w:val="nil"/>
            </w:tcBorders>
            <w:vAlign w:val="center"/>
          </w:tcPr>
          <w:p w14:paraId="0BE1E8FD" w14:textId="77777777" w:rsidR="00127F92" w:rsidRPr="008671A9" w:rsidRDefault="00127F92" w:rsidP="00E066C4">
            <w:pPr>
              <w:jc w:val="center"/>
              <w:rPr>
                <w:sz w:val="22"/>
                <w:szCs w:val="22"/>
              </w:rPr>
            </w:pPr>
            <w:r w:rsidRPr="008671A9">
              <w:rPr>
                <w:sz w:val="22"/>
                <w:szCs w:val="22"/>
              </w:rPr>
              <w:t>.87</w:t>
            </w:r>
          </w:p>
        </w:tc>
      </w:tr>
      <w:tr w:rsidR="00127F92" w:rsidRPr="008671A9" w14:paraId="42257BC8" w14:textId="77777777" w:rsidTr="00B2349C">
        <w:trPr>
          <w:trHeight w:val="552"/>
        </w:trPr>
        <w:tc>
          <w:tcPr>
            <w:tcW w:w="836" w:type="pct"/>
            <w:vMerge/>
            <w:tcBorders>
              <w:top w:val="nil"/>
              <w:bottom w:val="nil"/>
            </w:tcBorders>
            <w:vAlign w:val="center"/>
          </w:tcPr>
          <w:p w14:paraId="37B57322" w14:textId="77777777" w:rsidR="00127F92" w:rsidRPr="008671A9" w:rsidRDefault="00127F92" w:rsidP="00E066C4">
            <w:pPr>
              <w:rPr>
                <w:sz w:val="22"/>
                <w:szCs w:val="22"/>
              </w:rPr>
            </w:pPr>
          </w:p>
        </w:tc>
        <w:tc>
          <w:tcPr>
            <w:tcW w:w="733" w:type="pct"/>
            <w:tcBorders>
              <w:top w:val="nil"/>
              <w:bottom w:val="nil"/>
            </w:tcBorders>
            <w:shd w:val="clear" w:color="auto" w:fill="auto"/>
            <w:vAlign w:val="center"/>
          </w:tcPr>
          <w:p w14:paraId="470EB2E6" w14:textId="0F29749C" w:rsidR="00127F92" w:rsidRPr="008671A9" w:rsidRDefault="00FD5ECC" w:rsidP="00E066C4">
            <w:pPr>
              <w:rPr>
                <w:sz w:val="22"/>
                <w:szCs w:val="22"/>
              </w:rPr>
            </w:pPr>
            <w:r>
              <w:rPr>
                <w:sz w:val="22"/>
                <w:szCs w:val="22"/>
              </w:rPr>
              <w:t>Lead RA</w:t>
            </w:r>
          </w:p>
        </w:tc>
        <w:tc>
          <w:tcPr>
            <w:tcW w:w="89" w:type="pct"/>
            <w:tcBorders>
              <w:top w:val="nil"/>
              <w:bottom w:val="nil"/>
            </w:tcBorders>
          </w:tcPr>
          <w:p w14:paraId="19F1E957" w14:textId="77777777" w:rsidR="00127F92" w:rsidRPr="008671A9" w:rsidRDefault="00127F92" w:rsidP="00E066C4">
            <w:pPr>
              <w:jc w:val="center"/>
              <w:rPr>
                <w:sz w:val="22"/>
                <w:szCs w:val="22"/>
              </w:rPr>
            </w:pPr>
          </w:p>
        </w:tc>
        <w:tc>
          <w:tcPr>
            <w:tcW w:w="582" w:type="pct"/>
            <w:gridSpan w:val="3"/>
            <w:tcBorders>
              <w:top w:val="nil"/>
              <w:bottom w:val="nil"/>
            </w:tcBorders>
            <w:shd w:val="clear" w:color="auto" w:fill="auto"/>
            <w:vAlign w:val="center"/>
          </w:tcPr>
          <w:p w14:paraId="70916287" w14:textId="77777777" w:rsidR="00127F92" w:rsidRPr="008671A9" w:rsidRDefault="00127F92" w:rsidP="00E066C4">
            <w:pPr>
              <w:jc w:val="center"/>
              <w:rPr>
                <w:sz w:val="22"/>
                <w:szCs w:val="22"/>
              </w:rPr>
            </w:pPr>
            <w:r w:rsidRPr="008671A9">
              <w:rPr>
                <w:sz w:val="22"/>
                <w:szCs w:val="22"/>
              </w:rPr>
              <w:t>10.95</w:t>
            </w:r>
          </w:p>
        </w:tc>
        <w:tc>
          <w:tcPr>
            <w:tcW w:w="382" w:type="pct"/>
            <w:tcBorders>
              <w:top w:val="nil"/>
              <w:bottom w:val="nil"/>
            </w:tcBorders>
            <w:shd w:val="clear" w:color="auto" w:fill="auto"/>
            <w:vAlign w:val="center"/>
          </w:tcPr>
          <w:p w14:paraId="147DD087" w14:textId="77777777" w:rsidR="00127F92" w:rsidRPr="008671A9" w:rsidRDefault="00127F92" w:rsidP="00E066C4">
            <w:pPr>
              <w:jc w:val="center"/>
              <w:rPr>
                <w:sz w:val="22"/>
                <w:szCs w:val="22"/>
              </w:rPr>
            </w:pPr>
            <w:r w:rsidRPr="008671A9">
              <w:rPr>
                <w:sz w:val="22"/>
                <w:szCs w:val="22"/>
              </w:rPr>
              <w:t>17.77</w:t>
            </w:r>
          </w:p>
        </w:tc>
        <w:tc>
          <w:tcPr>
            <w:tcW w:w="394" w:type="pct"/>
            <w:tcBorders>
              <w:top w:val="nil"/>
              <w:bottom w:val="nil"/>
            </w:tcBorders>
            <w:shd w:val="clear" w:color="auto" w:fill="auto"/>
            <w:vAlign w:val="center"/>
          </w:tcPr>
          <w:p w14:paraId="39B58BB5" w14:textId="77777777" w:rsidR="00127F92" w:rsidRPr="008671A9" w:rsidRDefault="00127F92" w:rsidP="00E066C4">
            <w:pPr>
              <w:jc w:val="center"/>
              <w:rPr>
                <w:sz w:val="22"/>
                <w:szCs w:val="22"/>
              </w:rPr>
            </w:pPr>
            <w:r w:rsidRPr="008671A9">
              <w:rPr>
                <w:sz w:val="22"/>
                <w:szCs w:val="22"/>
              </w:rPr>
              <w:t>0.62</w:t>
            </w:r>
          </w:p>
        </w:tc>
        <w:tc>
          <w:tcPr>
            <w:tcW w:w="334" w:type="pct"/>
            <w:gridSpan w:val="2"/>
            <w:tcBorders>
              <w:top w:val="nil"/>
              <w:bottom w:val="nil"/>
            </w:tcBorders>
            <w:shd w:val="clear" w:color="auto" w:fill="auto"/>
            <w:vAlign w:val="center"/>
          </w:tcPr>
          <w:p w14:paraId="04BD6F3B" w14:textId="77777777" w:rsidR="00127F92" w:rsidRPr="008671A9" w:rsidRDefault="00127F92" w:rsidP="00E066C4">
            <w:pPr>
              <w:jc w:val="center"/>
              <w:rPr>
                <w:sz w:val="22"/>
                <w:szCs w:val="22"/>
              </w:rPr>
            </w:pPr>
            <w:r w:rsidRPr="008671A9">
              <w:rPr>
                <w:sz w:val="22"/>
                <w:szCs w:val="22"/>
              </w:rPr>
              <w:t>.54</w:t>
            </w:r>
          </w:p>
        </w:tc>
        <w:tc>
          <w:tcPr>
            <w:tcW w:w="94" w:type="pct"/>
            <w:gridSpan w:val="2"/>
            <w:tcBorders>
              <w:top w:val="nil"/>
              <w:bottom w:val="nil"/>
            </w:tcBorders>
          </w:tcPr>
          <w:p w14:paraId="7260E10E" w14:textId="77777777" w:rsidR="00127F92" w:rsidRPr="008671A9" w:rsidRDefault="00127F92" w:rsidP="00E066C4">
            <w:pPr>
              <w:jc w:val="center"/>
              <w:rPr>
                <w:sz w:val="22"/>
                <w:szCs w:val="22"/>
              </w:rPr>
            </w:pPr>
          </w:p>
        </w:tc>
        <w:tc>
          <w:tcPr>
            <w:tcW w:w="473" w:type="pct"/>
            <w:gridSpan w:val="2"/>
            <w:tcBorders>
              <w:top w:val="nil"/>
              <w:bottom w:val="nil"/>
            </w:tcBorders>
            <w:vAlign w:val="center"/>
          </w:tcPr>
          <w:p w14:paraId="09A6BFE3" w14:textId="77777777" w:rsidR="00127F92" w:rsidRPr="008671A9" w:rsidRDefault="00127F92" w:rsidP="00E066C4">
            <w:pPr>
              <w:jc w:val="center"/>
              <w:rPr>
                <w:i/>
                <w:sz w:val="22"/>
                <w:szCs w:val="22"/>
              </w:rPr>
            </w:pPr>
            <w:r w:rsidRPr="008671A9">
              <w:rPr>
                <w:i/>
                <w:sz w:val="22"/>
                <w:szCs w:val="22"/>
              </w:rPr>
              <w:t>NA</w:t>
            </w:r>
          </w:p>
        </w:tc>
        <w:tc>
          <w:tcPr>
            <w:tcW w:w="352" w:type="pct"/>
            <w:gridSpan w:val="2"/>
            <w:tcBorders>
              <w:top w:val="nil"/>
              <w:bottom w:val="nil"/>
            </w:tcBorders>
            <w:vAlign w:val="center"/>
          </w:tcPr>
          <w:p w14:paraId="5D1C2D39" w14:textId="77777777" w:rsidR="00127F92" w:rsidRPr="008671A9" w:rsidRDefault="00127F92" w:rsidP="00E066C4">
            <w:pPr>
              <w:jc w:val="center"/>
              <w:rPr>
                <w:i/>
                <w:sz w:val="22"/>
                <w:szCs w:val="22"/>
              </w:rPr>
            </w:pPr>
            <w:r w:rsidRPr="008671A9">
              <w:rPr>
                <w:i/>
                <w:sz w:val="22"/>
                <w:szCs w:val="22"/>
              </w:rPr>
              <w:t>NA</w:t>
            </w:r>
          </w:p>
        </w:tc>
        <w:tc>
          <w:tcPr>
            <w:tcW w:w="403" w:type="pct"/>
            <w:gridSpan w:val="2"/>
            <w:tcBorders>
              <w:top w:val="nil"/>
              <w:bottom w:val="nil"/>
            </w:tcBorders>
            <w:vAlign w:val="center"/>
          </w:tcPr>
          <w:p w14:paraId="1CFFC1AB" w14:textId="77777777" w:rsidR="00127F92" w:rsidRPr="008671A9" w:rsidRDefault="00127F92" w:rsidP="00E066C4">
            <w:pPr>
              <w:jc w:val="center"/>
              <w:rPr>
                <w:i/>
                <w:sz w:val="22"/>
                <w:szCs w:val="22"/>
              </w:rPr>
            </w:pPr>
            <w:r w:rsidRPr="008671A9">
              <w:rPr>
                <w:i/>
                <w:sz w:val="22"/>
                <w:szCs w:val="22"/>
              </w:rPr>
              <w:t>NA</w:t>
            </w:r>
          </w:p>
        </w:tc>
        <w:tc>
          <w:tcPr>
            <w:tcW w:w="327" w:type="pct"/>
            <w:gridSpan w:val="2"/>
            <w:tcBorders>
              <w:top w:val="nil"/>
              <w:bottom w:val="nil"/>
            </w:tcBorders>
            <w:vAlign w:val="center"/>
          </w:tcPr>
          <w:p w14:paraId="1AB58E6C" w14:textId="77777777" w:rsidR="00127F92" w:rsidRPr="008671A9" w:rsidRDefault="00127F92" w:rsidP="00E066C4">
            <w:pPr>
              <w:jc w:val="center"/>
              <w:rPr>
                <w:i/>
                <w:sz w:val="22"/>
                <w:szCs w:val="22"/>
              </w:rPr>
            </w:pPr>
            <w:r w:rsidRPr="008671A9">
              <w:rPr>
                <w:i/>
                <w:sz w:val="22"/>
                <w:szCs w:val="22"/>
              </w:rPr>
              <w:t>NA</w:t>
            </w:r>
          </w:p>
        </w:tc>
      </w:tr>
      <w:tr w:rsidR="00127F92" w:rsidRPr="008671A9" w14:paraId="4915A755" w14:textId="77777777" w:rsidTr="00B2349C">
        <w:trPr>
          <w:trHeight w:val="552"/>
        </w:trPr>
        <w:tc>
          <w:tcPr>
            <w:tcW w:w="836" w:type="pct"/>
            <w:vMerge/>
            <w:tcBorders>
              <w:top w:val="nil"/>
              <w:bottom w:val="single" w:sz="4" w:space="0" w:color="auto"/>
            </w:tcBorders>
            <w:vAlign w:val="center"/>
          </w:tcPr>
          <w:p w14:paraId="330A8A7D" w14:textId="77777777" w:rsidR="00127F92" w:rsidRPr="008671A9" w:rsidRDefault="00127F92" w:rsidP="00E066C4">
            <w:pPr>
              <w:rPr>
                <w:sz w:val="22"/>
                <w:szCs w:val="22"/>
              </w:rPr>
            </w:pPr>
          </w:p>
        </w:tc>
        <w:tc>
          <w:tcPr>
            <w:tcW w:w="733" w:type="pct"/>
            <w:tcBorders>
              <w:top w:val="nil"/>
              <w:bottom w:val="single" w:sz="4" w:space="0" w:color="auto"/>
            </w:tcBorders>
            <w:shd w:val="clear" w:color="auto" w:fill="auto"/>
            <w:vAlign w:val="center"/>
          </w:tcPr>
          <w:p w14:paraId="366FA74A" w14:textId="77777777" w:rsidR="00127F92" w:rsidRPr="008671A9" w:rsidRDefault="00127F92" w:rsidP="00E066C4">
            <w:pPr>
              <w:rPr>
                <w:sz w:val="22"/>
                <w:szCs w:val="22"/>
              </w:rPr>
            </w:pPr>
            <w:r w:rsidRPr="008671A9">
              <w:rPr>
                <w:sz w:val="22"/>
                <w:szCs w:val="22"/>
              </w:rPr>
              <w:t>Evaluators</w:t>
            </w:r>
          </w:p>
        </w:tc>
        <w:tc>
          <w:tcPr>
            <w:tcW w:w="89" w:type="pct"/>
            <w:tcBorders>
              <w:top w:val="nil"/>
              <w:bottom w:val="single" w:sz="4" w:space="0" w:color="auto"/>
            </w:tcBorders>
          </w:tcPr>
          <w:p w14:paraId="74719F77" w14:textId="77777777" w:rsidR="00127F92" w:rsidRPr="008671A9" w:rsidRDefault="00127F92" w:rsidP="00E066C4">
            <w:pPr>
              <w:jc w:val="center"/>
              <w:rPr>
                <w:i/>
                <w:sz w:val="22"/>
                <w:szCs w:val="22"/>
              </w:rPr>
            </w:pPr>
          </w:p>
        </w:tc>
        <w:tc>
          <w:tcPr>
            <w:tcW w:w="582" w:type="pct"/>
            <w:gridSpan w:val="3"/>
            <w:tcBorders>
              <w:top w:val="nil"/>
              <w:bottom w:val="single" w:sz="4" w:space="0" w:color="auto"/>
            </w:tcBorders>
            <w:shd w:val="clear" w:color="auto" w:fill="auto"/>
            <w:vAlign w:val="center"/>
          </w:tcPr>
          <w:p w14:paraId="45FF936A" w14:textId="77777777" w:rsidR="00127F92" w:rsidRPr="008671A9" w:rsidRDefault="00127F92" w:rsidP="00E066C4">
            <w:pPr>
              <w:jc w:val="center"/>
              <w:rPr>
                <w:i/>
                <w:sz w:val="22"/>
                <w:szCs w:val="22"/>
              </w:rPr>
            </w:pPr>
            <w:r w:rsidRPr="008671A9">
              <w:rPr>
                <w:i/>
                <w:sz w:val="22"/>
                <w:szCs w:val="22"/>
              </w:rPr>
              <w:t>NA</w:t>
            </w:r>
          </w:p>
        </w:tc>
        <w:tc>
          <w:tcPr>
            <w:tcW w:w="382" w:type="pct"/>
            <w:tcBorders>
              <w:top w:val="nil"/>
              <w:bottom w:val="single" w:sz="4" w:space="0" w:color="auto"/>
            </w:tcBorders>
            <w:shd w:val="clear" w:color="auto" w:fill="auto"/>
            <w:vAlign w:val="center"/>
          </w:tcPr>
          <w:p w14:paraId="78C714A8" w14:textId="77777777" w:rsidR="00127F92" w:rsidRPr="008671A9" w:rsidRDefault="00127F92" w:rsidP="00E066C4">
            <w:pPr>
              <w:jc w:val="center"/>
              <w:rPr>
                <w:i/>
                <w:sz w:val="22"/>
                <w:szCs w:val="22"/>
              </w:rPr>
            </w:pPr>
            <w:r w:rsidRPr="008671A9">
              <w:rPr>
                <w:i/>
                <w:sz w:val="22"/>
                <w:szCs w:val="22"/>
              </w:rPr>
              <w:t>NA</w:t>
            </w:r>
          </w:p>
        </w:tc>
        <w:tc>
          <w:tcPr>
            <w:tcW w:w="394" w:type="pct"/>
            <w:tcBorders>
              <w:top w:val="nil"/>
              <w:bottom w:val="single" w:sz="4" w:space="0" w:color="auto"/>
            </w:tcBorders>
            <w:shd w:val="clear" w:color="auto" w:fill="auto"/>
            <w:vAlign w:val="center"/>
          </w:tcPr>
          <w:p w14:paraId="0870785B" w14:textId="77777777" w:rsidR="00127F92" w:rsidRPr="008671A9" w:rsidRDefault="00127F92" w:rsidP="00E066C4">
            <w:pPr>
              <w:jc w:val="center"/>
              <w:rPr>
                <w:i/>
                <w:sz w:val="22"/>
                <w:szCs w:val="22"/>
              </w:rPr>
            </w:pPr>
            <w:r w:rsidRPr="008671A9">
              <w:rPr>
                <w:i/>
                <w:sz w:val="22"/>
                <w:szCs w:val="22"/>
              </w:rPr>
              <w:t>NA</w:t>
            </w:r>
          </w:p>
        </w:tc>
        <w:tc>
          <w:tcPr>
            <w:tcW w:w="334" w:type="pct"/>
            <w:gridSpan w:val="2"/>
            <w:tcBorders>
              <w:top w:val="nil"/>
              <w:bottom w:val="single" w:sz="4" w:space="0" w:color="auto"/>
            </w:tcBorders>
            <w:shd w:val="clear" w:color="auto" w:fill="auto"/>
            <w:vAlign w:val="center"/>
          </w:tcPr>
          <w:p w14:paraId="5DC5F055" w14:textId="77777777" w:rsidR="00127F92" w:rsidRPr="008671A9" w:rsidRDefault="00127F92" w:rsidP="00E066C4">
            <w:pPr>
              <w:jc w:val="center"/>
              <w:rPr>
                <w:i/>
                <w:sz w:val="22"/>
                <w:szCs w:val="22"/>
              </w:rPr>
            </w:pPr>
            <w:r w:rsidRPr="008671A9">
              <w:rPr>
                <w:i/>
                <w:sz w:val="22"/>
                <w:szCs w:val="22"/>
              </w:rPr>
              <w:t>NA</w:t>
            </w:r>
          </w:p>
        </w:tc>
        <w:tc>
          <w:tcPr>
            <w:tcW w:w="94" w:type="pct"/>
            <w:gridSpan w:val="2"/>
            <w:tcBorders>
              <w:top w:val="nil"/>
              <w:bottom w:val="single" w:sz="4" w:space="0" w:color="auto"/>
            </w:tcBorders>
          </w:tcPr>
          <w:p w14:paraId="0DA1CC57" w14:textId="77777777" w:rsidR="00127F92" w:rsidRPr="008671A9" w:rsidRDefault="00127F92" w:rsidP="00E066C4">
            <w:pPr>
              <w:jc w:val="center"/>
              <w:rPr>
                <w:i/>
                <w:sz w:val="22"/>
                <w:szCs w:val="22"/>
              </w:rPr>
            </w:pPr>
          </w:p>
        </w:tc>
        <w:tc>
          <w:tcPr>
            <w:tcW w:w="473" w:type="pct"/>
            <w:gridSpan w:val="2"/>
            <w:tcBorders>
              <w:top w:val="nil"/>
              <w:bottom w:val="single" w:sz="4" w:space="0" w:color="auto"/>
            </w:tcBorders>
            <w:vAlign w:val="center"/>
          </w:tcPr>
          <w:p w14:paraId="1328E8D2" w14:textId="77777777" w:rsidR="00127F92" w:rsidRPr="008671A9" w:rsidRDefault="00127F92" w:rsidP="00E066C4">
            <w:pPr>
              <w:jc w:val="center"/>
              <w:rPr>
                <w:i/>
                <w:sz w:val="22"/>
                <w:szCs w:val="22"/>
              </w:rPr>
            </w:pPr>
            <w:r w:rsidRPr="008671A9">
              <w:rPr>
                <w:i/>
                <w:sz w:val="22"/>
                <w:szCs w:val="22"/>
              </w:rPr>
              <w:t>NA</w:t>
            </w:r>
          </w:p>
        </w:tc>
        <w:tc>
          <w:tcPr>
            <w:tcW w:w="352" w:type="pct"/>
            <w:gridSpan w:val="2"/>
            <w:tcBorders>
              <w:top w:val="nil"/>
              <w:bottom w:val="single" w:sz="4" w:space="0" w:color="auto"/>
            </w:tcBorders>
            <w:vAlign w:val="center"/>
          </w:tcPr>
          <w:p w14:paraId="23787125" w14:textId="77777777" w:rsidR="00127F92" w:rsidRPr="008671A9" w:rsidRDefault="00127F92" w:rsidP="00E066C4">
            <w:pPr>
              <w:jc w:val="center"/>
              <w:rPr>
                <w:i/>
                <w:sz w:val="22"/>
                <w:szCs w:val="22"/>
              </w:rPr>
            </w:pPr>
            <w:r w:rsidRPr="008671A9">
              <w:rPr>
                <w:i/>
                <w:sz w:val="22"/>
                <w:szCs w:val="22"/>
              </w:rPr>
              <w:t>NA</w:t>
            </w:r>
          </w:p>
        </w:tc>
        <w:tc>
          <w:tcPr>
            <w:tcW w:w="403" w:type="pct"/>
            <w:gridSpan w:val="2"/>
            <w:tcBorders>
              <w:top w:val="nil"/>
              <w:bottom w:val="single" w:sz="4" w:space="0" w:color="auto"/>
            </w:tcBorders>
            <w:vAlign w:val="center"/>
          </w:tcPr>
          <w:p w14:paraId="5E995C66" w14:textId="77777777" w:rsidR="00127F92" w:rsidRPr="008671A9" w:rsidRDefault="00127F92" w:rsidP="00E066C4">
            <w:pPr>
              <w:jc w:val="center"/>
              <w:rPr>
                <w:i/>
                <w:sz w:val="22"/>
                <w:szCs w:val="22"/>
              </w:rPr>
            </w:pPr>
            <w:r w:rsidRPr="008671A9">
              <w:rPr>
                <w:i/>
                <w:sz w:val="22"/>
                <w:szCs w:val="22"/>
              </w:rPr>
              <w:t>NA</w:t>
            </w:r>
          </w:p>
        </w:tc>
        <w:tc>
          <w:tcPr>
            <w:tcW w:w="327" w:type="pct"/>
            <w:gridSpan w:val="2"/>
            <w:tcBorders>
              <w:top w:val="nil"/>
              <w:bottom w:val="single" w:sz="4" w:space="0" w:color="auto"/>
            </w:tcBorders>
            <w:vAlign w:val="center"/>
          </w:tcPr>
          <w:p w14:paraId="3C7AAB97" w14:textId="77777777" w:rsidR="00127F92" w:rsidRPr="008671A9" w:rsidRDefault="00127F92" w:rsidP="00E066C4">
            <w:pPr>
              <w:jc w:val="center"/>
              <w:rPr>
                <w:i/>
                <w:sz w:val="22"/>
                <w:szCs w:val="22"/>
              </w:rPr>
            </w:pPr>
            <w:r w:rsidRPr="008671A9">
              <w:rPr>
                <w:i/>
                <w:sz w:val="22"/>
                <w:szCs w:val="22"/>
              </w:rPr>
              <w:t>NA</w:t>
            </w:r>
          </w:p>
        </w:tc>
      </w:tr>
      <w:tr w:rsidR="00127F92" w:rsidRPr="008671A9" w14:paraId="29E97EB3" w14:textId="77777777" w:rsidTr="00B2349C">
        <w:trPr>
          <w:trHeight w:val="552"/>
        </w:trPr>
        <w:tc>
          <w:tcPr>
            <w:tcW w:w="836" w:type="pct"/>
            <w:tcBorders>
              <w:top w:val="single" w:sz="4" w:space="0" w:color="auto"/>
              <w:bottom w:val="single" w:sz="4" w:space="0" w:color="auto"/>
            </w:tcBorders>
            <w:vAlign w:val="center"/>
          </w:tcPr>
          <w:p w14:paraId="5EC13BCC" w14:textId="77777777" w:rsidR="00127F92" w:rsidRPr="008671A9" w:rsidRDefault="00127F92" w:rsidP="00E066C4">
            <w:pPr>
              <w:rPr>
                <w:sz w:val="22"/>
                <w:szCs w:val="22"/>
              </w:rPr>
            </w:pPr>
            <w:r w:rsidRPr="008671A9">
              <w:rPr>
                <w:sz w:val="22"/>
                <w:szCs w:val="22"/>
              </w:rPr>
              <w:t>Study 4</w:t>
            </w:r>
          </w:p>
        </w:tc>
        <w:tc>
          <w:tcPr>
            <w:tcW w:w="733" w:type="pct"/>
            <w:tcBorders>
              <w:top w:val="single" w:sz="4" w:space="0" w:color="auto"/>
              <w:bottom w:val="single" w:sz="4" w:space="0" w:color="auto"/>
            </w:tcBorders>
            <w:vAlign w:val="center"/>
          </w:tcPr>
          <w:p w14:paraId="361FEBBC" w14:textId="60F1147E" w:rsidR="00127F92" w:rsidRPr="008671A9" w:rsidRDefault="00FD5ECC" w:rsidP="00E066C4">
            <w:pPr>
              <w:rPr>
                <w:sz w:val="22"/>
                <w:szCs w:val="22"/>
              </w:rPr>
            </w:pPr>
            <w:r>
              <w:rPr>
                <w:sz w:val="22"/>
                <w:szCs w:val="22"/>
              </w:rPr>
              <w:t>Lead RA</w:t>
            </w:r>
          </w:p>
        </w:tc>
        <w:tc>
          <w:tcPr>
            <w:tcW w:w="89" w:type="pct"/>
            <w:tcBorders>
              <w:top w:val="single" w:sz="4" w:space="0" w:color="auto"/>
              <w:bottom w:val="single" w:sz="4" w:space="0" w:color="auto"/>
            </w:tcBorders>
          </w:tcPr>
          <w:p w14:paraId="01A350FC" w14:textId="77777777" w:rsidR="00127F92" w:rsidRPr="008671A9" w:rsidRDefault="00127F92" w:rsidP="00E066C4">
            <w:pPr>
              <w:jc w:val="center"/>
              <w:rPr>
                <w:i/>
                <w:sz w:val="22"/>
                <w:szCs w:val="22"/>
              </w:rPr>
            </w:pPr>
          </w:p>
        </w:tc>
        <w:tc>
          <w:tcPr>
            <w:tcW w:w="582" w:type="pct"/>
            <w:gridSpan w:val="3"/>
            <w:tcBorders>
              <w:top w:val="single" w:sz="4" w:space="0" w:color="auto"/>
              <w:bottom w:val="single" w:sz="4" w:space="0" w:color="auto"/>
            </w:tcBorders>
            <w:vAlign w:val="center"/>
          </w:tcPr>
          <w:p w14:paraId="7166842C" w14:textId="77777777" w:rsidR="00127F92" w:rsidRPr="008671A9" w:rsidRDefault="00127F92" w:rsidP="00E066C4">
            <w:pPr>
              <w:jc w:val="center"/>
              <w:rPr>
                <w:i/>
                <w:sz w:val="22"/>
                <w:szCs w:val="22"/>
              </w:rPr>
            </w:pPr>
            <w:r w:rsidRPr="008671A9">
              <w:rPr>
                <w:i/>
                <w:sz w:val="22"/>
                <w:szCs w:val="22"/>
              </w:rPr>
              <w:t>NA</w:t>
            </w:r>
          </w:p>
        </w:tc>
        <w:tc>
          <w:tcPr>
            <w:tcW w:w="382" w:type="pct"/>
            <w:tcBorders>
              <w:top w:val="single" w:sz="4" w:space="0" w:color="auto"/>
              <w:bottom w:val="single" w:sz="4" w:space="0" w:color="auto"/>
            </w:tcBorders>
            <w:vAlign w:val="center"/>
          </w:tcPr>
          <w:p w14:paraId="04E987C5" w14:textId="77777777" w:rsidR="00127F92" w:rsidRPr="008671A9" w:rsidRDefault="00127F92" w:rsidP="00E066C4">
            <w:pPr>
              <w:jc w:val="center"/>
              <w:rPr>
                <w:i/>
                <w:sz w:val="22"/>
                <w:szCs w:val="22"/>
              </w:rPr>
            </w:pPr>
            <w:r w:rsidRPr="008671A9">
              <w:rPr>
                <w:i/>
                <w:sz w:val="22"/>
                <w:szCs w:val="22"/>
              </w:rPr>
              <w:t>NA</w:t>
            </w:r>
          </w:p>
        </w:tc>
        <w:tc>
          <w:tcPr>
            <w:tcW w:w="394" w:type="pct"/>
            <w:tcBorders>
              <w:top w:val="single" w:sz="4" w:space="0" w:color="auto"/>
              <w:bottom w:val="single" w:sz="4" w:space="0" w:color="auto"/>
            </w:tcBorders>
            <w:vAlign w:val="center"/>
          </w:tcPr>
          <w:p w14:paraId="0E0A5248" w14:textId="77777777" w:rsidR="00127F92" w:rsidRPr="008671A9" w:rsidRDefault="00127F92" w:rsidP="00E066C4">
            <w:pPr>
              <w:jc w:val="center"/>
              <w:rPr>
                <w:i/>
                <w:sz w:val="22"/>
                <w:szCs w:val="22"/>
              </w:rPr>
            </w:pPr>
            <w:r w:rsidRPr="008671A9">
              <w:rPr>
                <w:i/>
                <w:sz w:val="22"/>
                <w:szCs w:val="22"/>
              </w:rPr>
              <w:t>NA</w:t>
            </w:r>
          </w:p>
        </w:tc>
        <w:tc>
          <w:tcPr>
            <w:tcW w:w="334" w:type="pct"/>
            <w:gridSpan w:val="2"/>
            <w:tcBorders>
              <w:top w:val="single" w:sz="4" w:space="0" w:color="auto"/>
              <w:bottom w:val="single" w:sz="4" w:space="0" w:color="auto"/>
            </w:tcBorders>
            <w:vAlign w:val="center"/>
          </w:tcPr>
          <w:p w14:paraId="3D035319" w14:textId="77777777" w:rsidR="00127F92" w:rsidRPr="008671A9" w:rsidRDefault="00127F92" w:rsidP="00E066C4">
            <w:pPr>
              <w:jc w:val="center"/>
              <w:rPr>
                <w:i/>
                <w:sz w:val="22"/>
                <w:szCs w:val="22"/>
              </w:rPr>
            </w:pPr>
            <w:r w:rsidRPr="008671A9">
              <w:rPr>
                <w:i/>
                <w:sz w:val="22"/>
                <w:szCs w:val="22"/>
              </w:rPr>
              <w:t>NA</w:t>
            </w:r>
          </w:p>
        </w:tc>
        <w:tc>
          <w:tcPr>
            <w:tcW w:w="94" w:type="pct"/>
            <w:gridSpan w:val="2"/>
            <w:tcBorders>
              <w:top w:val="single" w:sz="4" w:space="0" w:color="auto"/>
              <w:bottom w:val="single" w:sz="4" w:space="0" w:color="auto"/>
            </w:tcBorders>
          </w:tcPr>
          <w:p w14:paraId="4397AFBD" w14:textId="77777777" w:rsidR="00127F92" w:rsidRPr="008671A9" w:rsidRDefault="00127F92" w:rsidP="00E066C4">
            <w:pPr>
              <w:jc w:val="center"/>
              <w:rPr>
                <w:i/>
                <w:sz w:val="22"/>
                <w:szCs w:val="22"/>
              </w:rPr>
            </w:pPr>
          </w:p>
        </w:tc>
        <w:tc>
          <w:tcPr>
            <w:tcW w:w="473" w:type="pct"/>
            <w:gridSpan w:val="2"/>
            <w:tcBorders>
              <w:top w:val="single" w:sz="4" w:space="0" w:color="auto"/>
              <w:bottom w:val="single" w:sz="4" w:space="0" w:color="auto"/>
            </w:tcBorders>
            <w:vAlign w:val="center"/>
          </w:tcPr>
          <w:p w14:paraId="2D3DAE58" w14:textId="77777777" w:rsidR="00127F92" w:rsidRPr="008671A9" w:rsidRDefault="00127F92" w:rsidP="00E066C4">
            <w:pPr>
              <w:jc w:val="center"/>
              <w:rPr>
                <w:sz w:val="22"/>
                <w:szCs w:val="22"/>
              </w:rPr>
            </w:pPr>
            <w:r w:rsidRPr="008671A9">
              <w:rPr>
                <w:sz w:val="22"/>
                <w:szCs w:val="22"/>
              </w:rPr>
              <w:t>16.41</w:t>
            </w:r>
          </w:p>
        </w:tc>
        <w:tc>
          <w:tcPr>
            <w:tcW w:w="352" w:type="pct"/>
            <w:gridSpan w:val="2"/>
            <w:tcBorders>
              <w:top w:val="single" w:sz="4" w:space="0" w:color="auto"/>
              <w:bottom w:val="single" w:sz="4" w:space="0" w:color="auto"/>
            </w:tcBorders>
            <w:vAlign w:val="center"/>
          </w:tcPr>
          <w:p w14:paraId="325620CA" w14:textId="77777777" w:rsidR="00127F92" w:rsidRPr="008671A9" w:rsidRDefault="00127F92" w:rsidP="00E066C4">
            <w:pPr>
              <w:jc w:val="center"/>
              <w:rPr>
                <w:sz w:val="22"/>
                <w:szCs w:val="22"/>
              </w:rPr>
            </w:pPr>
            <w:r w:rsidRPr="008671A9">
              <w:rPr>
                <w:sz w:val="22"/>
                <w:szCs w:val="22"/>
              </w:rPr>
              <w:t>47.01</w:t>
            </w:r>
          </w:p>
        </w:tc>
        <w:tc>
          <w:tcPr>
            <w:tcW w:w="403" w:type="pct"/>
            <w:gridSpan w:val="2"/>
            <w:tcBorders>
              <w:top w:val="single" w:sz="4" w:space="0" w:color="auto"/>
              <w:bottom w:val="single" w:sz="4" w:space="0" w:color="auto"/>
            </w:tcBorders>
            <w:vAlign w:val="center"/>
          </w:tcPr>
          <w:p w14:paraId="2D34AF6A" w14:textId="77777777" w:rsidR="00127F92" w:rsidRPr="008671A9" w:rsidRDefault="00127F92" w:rsidP="00E066C4">
            <w:pPr>
              <w:jc w:val="center"/>
              <w:rPr>
                <w:sz w:val="22"/>
                <w:szCs w:val="22"/>
              </w:rPr>
            </w:pPr>
            <w:r w:rsidRPr="008671A9">
              <w:rPr>
                <w:sz w:val="22"/>
                <w:szCs w:val="22"/>
              </w:rPr>
              <w:t>.35</w:t>
            </w:r>
          </w:p>
        </w:tc>
        <w:tc>
          <w:tcPr>
            <w:tcW w:w="327" w:type="pct"/>
            <w:gridSpan w:val="2"/>
            <w:tcBorders>
              <w:top w:val="single" w:sz="4" w:space="0" w:color="auto"/>
              <w:bottom w:val="single" w:sz="4" w:space="0" w:color="auto"/>
            </w:tcBorders>
            <w:vAlign w:val="center"/>
          </w:tcPr>
          <w:p w14:paraId="593A3AAA" w14:textId="77777777" w:rsidR="00127F92" w:rsidRPr="008671A9" w:rsidRDefault="00127F92" w:rsidP="00E066C4">
            <w:pPr>
              <w:jc w:val="center"/>
              <w:rPr>
                <w:sz w:val="22"/>
                <w:szCs w:val="22"/>
              </w:rPr>
            </w:pPr>
            <w:r w:rsidRPr="008671A9">
              <w:rPr>
                <w:sz w:val="22"/>
                <w:szCs w:val="22"/>
              </w:rPr>
              <w:t>.73</w:t>
            </w:r>
          </w:p>
        </w:tc>
      </w:tr>
      <w:tr w:rsidR="00127F92" w:rsidRPr="008671A9" w14:paraId="2800DF00" w14:textId="77777777" w:rsidTr="00B2349C">
        <w:trPr>
          <w:gridAfter w:val="1"/>
          <w:wAfter w:w="13" w:type="pct"/>
          <w:trHeight w:val="552"/>
        </w:trPr>
        <w:tc>
          <w:tcPr>
            <w:tcW w:w="836" w:type="pct"/>
            <w:tcBorders>
              <w:top w:val="single" w:sz="4" w:space="0" w:color="auto"/>
              <w:bottom w:val="single" w:sz="4" w:space="0" w:color="auto"/>
            </w:tcBorders>
            <w:vAlign w:val="center"/>
          </w:tcPr>
          <w:p w14:paraId="7DAE64ED" w14:textId="77777777" w:rsidR="00127F92" w:rsidRPr="008671A9" w:rsidRDefault="00127F92" w:rsidP="00E066C4">
            <w:pPr>
              <w:rPr>
                <w:sz w:val="22"/>
                <w:szCs w:val="22"/>
              </w:rPr>
            </w:pPr>
            <w:r w:rsidRPr="008671A9">
              <w:rPr>
                <w:sz w:val="22"/>
                <w:szCs w:val="22"/>
              </w:rPr>
              <w:lastRenderedPageBreak/>
              <w:t>Study 5</w:t>
            </w:r>
          </w:p>
        </w:tc>
        <w:tc>
          <w:tcPr>
            <w:tcW w:w="733" w:type="pct"/>
            <w:tcBorders>
              <w:top w:val="single" w:sz="4" w:space="0" w:color="auto"/>
              <w:bottom w:val="single" w:sz="4" w:space="0" w:color="auto"/>
            </w:tcBorders>
            <w:vAlign w:val="center"/>
          </w:tcPr>
          <w:p w14:paraId="2662D860" w14:textId="318DEF4B" w:rsidR="00127F92" w:rsidRPr="008671A9" w:rsidRDefault="00FD5ECC" w:rsidP="00E066C4">
            <w:pPr>
              <w:rPr>
                <w:sz w:val="22"/>
                <w:szCs w:val="22"/>
              </w:rPr>
            </w:pPr>
            <w:r>
              <w:rPr>
                <w:sz w:val="22"/>
                <w:szCs w:val="22"/>
              </w:rPr>
              <w:t>Lead RA</w:t>
            </w:r>
          </w:p>
        </w:tc>
        <w:tc>
          <w:tcPr>
            <w:tcW w:w="409" w:type="pct"/>
            <w:gridSpan w:val="2"/>
            <w:tcBorders>
              <w:top w:val="single" w:sz="4" w:space="0" w:color="auto"/>
              <w:bottom w:val="single" w:sz="4" w:space="0" w:color="auto"/>
            </w:tcBorders>
          </w:tcPr>
          <w:p w14:paraId="3913B384" w14:textId="77777777" w:rsidR="00127F92" w:rsidRPr="008671A9" w:rsidRDefault="00127F92" w:rsidP="00E066C4">
            <w:pPr>
              <w:jc w:val="center"/>
              <w:rPr>
                <w:sz w:val="22"/>
                <w:szCs w:val="22"/>
              </w:rPr>
            </w:pPr>
          </w:p>
        </w:tc>
        <w:tc>
          <w:tcPr>
            <w:tcW w:w="256" w:type="pct"/>
            <w:tcBorders>
              <w:top w:val="single" w:sz="4" w:space="0" w:color="auto"/>
              <w:bottom w:val="single" w:sz="4" w:space="0" w:color="auto"/>
            </w:tcBorders>
            <w:vAlign w:val="center"/>
          </w:tcPr>
          <w:p w14:paraId="43DAA439" w14:textId="77777777" w:rsidR="00127F92" w:rsidRPr="008671A9" w:rsidRDefault="00127F92" w:rsidP="00E066C4">
            <w:pPr>
              <w:jc w:val="center"/>
              <w:rPr>
                <w:sz w:val="22"/>
                <w:szCs w:val="22"/>
              </w:rPr>
            </w:pPr>
          </w:p>
        </w:tc>
        <w:tc>
          <w:tcPr>
            <w:tcW w:w="388" w:type="pct"/>
            <w:gridSpan w:val="2"/>
            <w:tcBorders>
              <w:top w:val="single" w:sz="4" w:space="0" w:color="auto"/>
              <w:bottom w:val="single" w:sz="4" w:space="0" w:color="auto"/>
            </w:tcBorders>
            <w:vAlign w:val="center"/>
          </w:tcPr>
          <w:p w14:paraId="35DAED4F" w14:textId="77777777" w:rsidR="00127F92" w:rsidRPr="008671A9" w:rsidRDefault="00127F92" w:rsidP="00E066C4">
            <w:pPr>
              <w:jc w:val="center"/>
              <w:rPr>
                <w:sz w:val="22"/>
                <w:szCs w:val="22"/>
              </w:rPr>
            </w:pPr>
          </w:p>
        </w:tc>
        <w:tc>
          <w:tcPr>
            <w:tcW w:w="394" w:type="pct"/>
            <w:tcBorders>
              <w:top w:val="single" w:sz="4" w:space="0" w:color="auto"/>
              <w:bottom w:val="single" w:sz="4" w:space="0" w:color="auto"/>
            </w:tcBorders>
            <w:vAlign w:val="center"/>
          </w:tcPr>
          <w:p w14:paraId="2ACEB7EF" w14:textId="77777777" w:rsidR="00127F92" w:rsidRPr="008671A9" w:rsidRDefault="00127F92" w:rsidP="00E066C4">
            <w:pPr>
              <w:jc w:val="center"/>
              <w:rPr>
                <w:sz w:val="22"/>
                <w:szCs w:val="22"/>
              </w:rPr>
            </w:pPr>
          </w:p>
        </w:tc>
        <w:tc>
          <w:tcPr>
            <w:tcW w:w="328" w:type="pct"/>
            <w:tcBorders>
              <w:top w:val="single" w:sz="4" w:space="0" w:color="auto"/>
              <w:bottom w:val="single" w:sz="4" w:space="0" w:color="auto"/>
            </w:tcBorders>
            <w:vAlign w:val="center"/>
          </w:tcPr>
          <w:p w14:paraId="57730332" w14:textId="77777777" w:rsidR="00127F92" w:rsidRPr="008671A9" w:rsidRDefault="00127F92" w:rsidP="00E066C4">
            <w:pPr>
              <w:jc w:val="center"/>
              <w:rPr>
                <w:sz w:val="22"/>
                <w:szCs w:val="22"/>
              </w:rPr>
            </w:pPr>
          </w:p>
        </w:tc>
        <w:tc>
          <w:tcPr>
            <w:tcW w:w="95" w:type="pct"/>
            <w:gridSpan w:val="2"/>
            <w:tcBorders>
              <w:top w:val="single" w:sz="4" w:space="0" w:color="auto"/>
              <w:bottom w:val="single" w:sz="4" w:space="0" w:color="auto"/>
            </w:tcBorders>
          </w:tcPr>
          <w:p w14:paraId="724E77EB" w14:textId="77777777" w:rsidR="00127F92" w:rsidRPr="008671A9" w:rsidRDefault="00127F92" w:rsidP="00E066C4">
            <w:pPr>
              <w:jc w:val="center"/>
              <w:rPr>
                <w:sz w:val="22"/>
                <w:szCs w:val="22"/>
              </w:rPr>
            </w:pPr>
          </w:p>
        </w:tc>
        <w:tc>
          <w:tcPr>
            <w:tcW w:w="468" w:type="pct"/>
            <w:gridSpan w:val="2"/>
            <w:tcBorders>
              <w:top w:val="single" w:sz="4" w:space="0" w:color="auto"/>
              <w:bottom w:val="single" w:sz="4" w:space="0" w:color="auto"/>
            </w:tcBorders>
            <w:vAlign w:val="center"/>
          </w:tcPr>
          <w:p w14:paraId="475B5BA5" w14:textId="77777777" w:rsidR="00127F92" w:rsidRPr="008671A9" w:rsidRDefault="00127F92" w:rsidP="00E066C4">
            <w:pPr>
              <w:jc w:val="center"/>
              <w:rPr>
                <w:sz w:val="22"/>
                <w:szCs w:val="22"/>
              </w:rPr>
            </w:pPr>
            <w:r w:rsidRPr="008671A9">
              <w:rPr>
                <w:sz w:val="22"/>
                <w:szCs w:val="22"/>
              </w:rPr>
              <w:t>32.82</w:t>
            </w:r>
          </w:p>
        </w:tc>
        <w:tc>
          <w:tcPr>
            <w:tcW w:w="352" w:type="pct"/>
            <w:gridSpan w:val="2"/>
            <w:tcBorders>
              <w:top w:val="single" w:sz="4" w:space="0" w:color="auto"/>
              <w:bottom w:val="single" w:sz="4" w:space="0" w:color="auto"/>
            </w:tcBorders>
            <w:vAlign w:val="center"/>
          </w:tcPr>
          <w:p w14:paraId="16D7AABA" w14:textId="77777777" w:rsidR="00127F92" w:rsidRPr="008671A9" w:rsidRDefault="00127F92" w:rsidP="00E066C4">
            <w:pPr>
              <w:jc w:val="center"/>
              <w:rPr>
                <w:sz w:val="22"/>
                <w:szCs w:val="22"/>
              </w:rPr>
            </w:pPr>
            <w:r w:rsidRPr="008671A9">
              <w:rPr>
                <w:sz w:val="22"/>
                <w:szCs w:val="22"/>
              </w:rPr>
              <w:t>209.53</w:t>
            </w:r>
          </w:p>
        </w:tc>
        <w:tc>
          <w:tcPr>
            <w:tcW w:w="410" w:type="pct"/>
            <w:gridSpan w:val="2"/>
            <w:tcBorders>
              <w:top w:val="single" w:sz="4" w:space="0" w:color="auto"/>
              <w:bottom w:val="single" w:sz="4" w:space="0" w:color="auto"/>
            </w:tcBorders>
            <w:vAlign w:val="center"/>
          </w:tcPr>
          <w:p w14:paraId="6ABD569E" w14:textId="77777777" w:rsidR="00127F92" w:rsidRPr="008671A9" w:rsidRDefault="00127F92" w:rsidP="00E066C4">
            <w:pPr>
              <w:jc w:val="center"/>
              <w:rPr>
                <w:sz w:val="22"/>
                <w:szCs w:val="22"/>
              </w:rPr>
            </w:pPr>
            <w:r w:rsidRPr="008671A9">
              <w:rPr>
                <w:sz w:val="22"/>
                <w:szCs w:val="22"/>
              </w:rPr>
              <w:t>0.16</w:t>
            </w:r>
          </w:p>
        </w:tc>
        <w:tc>
          <w:tcPr>
            <w:tcW w:w="317" w:type="pct"/>
            <w:gridSpan w:val="2"/>
            <w:tcBorders>
              <w:top w:val="single" w:sz="4" w:space="0" w:color="auto"/>
              <w:bottom w:val="single" w:sz="4" w:space="0" w:color="auto"/>
            </w:tcBorders>
            <w:vAlign w:val="center"/>
          </w:tcPr>
          <w:p w14:paraId="7CB0DC50" w14:textId="77777777" w:rsidR="00127F92" w:rsidRPr="008671A9" w:rsidRDefault="00127F92" w:rsidP="00E066C4">
            <w:pPr>
              <w:jc w:val="center"/>
              <w:rPr>
                <w:sz w:val="22"/>
                <w:szCs w:val="22"/>
              </w:rPr>
            </w:pPr>
            <w:r w:rsidRPr="008671A9">
              <w:rPr>
                <w:sz w:val="22"/>
                <w:szCs w:val="22"/>
              </w:rPr>
              <w:t>.88</w:t>
            </w:r>
          </w:p>
        </w:tc>
      </w:tr>
      <w:tr w:rsidR="00127F92" w:rsidRPr="008671A9" w14:paraId="1748D2E6" w14:textId="77777777" w:rsidTr="00B2349C">
        <w:trPr>
          <w:gridAfter w:val="1"/>
          <w:wAfter w:w="13" w:type="pct"/>
          <w:trHeight w:val="552"/>
        </w:trPr>
        <w:tc>
          <w:tcPr>
            <w:tcW w:w="836" w:type="pct"/>
            <w:tcBorders>
              <w:top w:val="single" w:sz="4" w:space="0" w:color="auto"/>
              <w:bottom w:val="single" w:sz="4" w:space="0" w:color="auto"/>
            </w:tcBorders>
            <w:vAlign w:val="center"/>
          </w:tcPr>
          <w:p w14:paraId="4477D93E" w14:textId="77777777" w:rsidR="00127F92" w:rsidRPr="008671A9" w:rsidRDefault="00127F92" w:rsidP="00E066C4">
            <w:pPr>
              <w:rPr>
                <w:sz w:val="22"/>
                <w:szCs w:val="22"/>
              </w:rPr>
            </w:pPr>
            <w:r w:rsidRPr="008671A9">
              <w:rPr>
                <w:sz w:val="22"/>
                <w:szCs w:val="22"/>
              </w:rPr>
              <w:t xml:space="preserve">Study 6 </w:t>
            </w:r>
          </w:p>
        </w:tc>
        <w:tc>
          <w:tcPr>
            <w:tcW w:w="733" w:type="pct"/>
            <w:tcBorders>
              <w:top w:val="single" w:sz="4" w:space="0" w:color="auto"/>
              <w:bottom w:val="single" w:sz="4" w:space="0" w:color="auto"/>
            </w:tcBorders>
            <w:vAlign w:val="center"/>
          </w:tcPr>
          <w:p w14:paraId="44D5FBFC" w14:textId="0740F523" w:rsidR="00127F92" w:rsidRPr="008671A9" w:rsidRDefault="00FD5ECC" w:rsidP="00E066C4">
            <w:pPr>
              <w:rPr>
                <w:sz w:val="22"/>
                <w:szCs w:val="22"/>
              </w:rPr>
            </w:pPr>
            <w:r>
              <w:rPr>
                <w:sz w:val="22"/>
                <w:szCs w:val="22"/>
              </w:rPr>
              <w:t>Lead RA</w:t>
            </w:r>
          </w:p>
        </w:tc>
        <w:tc>
          <w:tcPr>
            <w:tcW w:w="409" w:type="pct"/>
            <w:gridSpan w:val="2"/>
            <w:tcBorders>
              <w:top w:val="single" w:sz="4" w:space="0" w:color="auto"/>
              <w:bottom w:val="single" w:sz="4" w:space="0" w:color="auto"/>
            </w:tcBorders>
          </w:tcPr>
          <w:p w14:paraId="6030D1EE" w14:textId="77777777" w:rsidR="00127F92" w:rsidRPr="008671A9" w:rsidRDefault="00127F92" w:rsidP="00E066C4">
            <w:pPr>
              <w:jc w:val="center"/>
              <w:rPr>
                <w:sz w:val="22"/>
                <w:szCs w:val="22"/>
              </w:rPr>
            </w:pPr>
          </w:p>
        </w:tc>
        <w:tc>
          <w:tcPr>
            <w:tcW w:w="256" w:type="pct"/>
            <w:tcBorders>
              <w:top w:val="single" w:sz="4" w:space="0" w:color="auto"/>
              <w:bottom w:val="single" w:sz="4" w:space="0" w:color="auto"/>
            </w:tcBorders>
            <w:vAlign w:val="center"/>
          </w:tcPr>
          <w:p w14:paraId="4BF27A11" w14:textId="77777777" w:rsidR="00127F92" w:rsidRPr="008671A9" w:rsidRDefault="00127F92" w:rsidP="00E066C4">
            <w:pPr>
              <w:jc w:val="center"/>
              <w:rPr>
                <w:sz w:val="22"/>
                <w:szCs w:val="22"/>
              </w:rPr>
            </w:pPr>
            <w:r w:rsidRPr="008671A9">
              <w:rPr>
                <w:sz w:val="22"/>
                <w:szCs w:val="22"/>
              </w:rPr>
              <w:t>4.07</w:t>
            </w:r>
          </w:p>
        </w:tc>
        <w:tc>
          <w:tcPr>
            <w:tcW w:w="388" w:type="pct"/>
            <w:gridSpan w:val="2"/>
            <w:tcBorders>
              <w:top w:val="single" w:sz="4" w:space="0" w:color="auto"/>
              <w:bottom w:val="single" w:sz="4" w:space="0" w:color="auto"/>
            </w:tcBorders>
            <w:vAlign w:val="center"/>
          </w:tcPr>
          <w:p w14:paraId="3041B984" w14:textId="77777777" w:rsidR="00127F92" w:rsidRPr="008671A9" w:rsidRDefault="00127F92" w:rsidP="00E066C4">
            <w:pPr>
              <w:jc w:val="center"/>
              <w:rPr>
                <w:sz w:val="22"/>
                <w:szCs w:val="22"/>
              </w:rPr>
            </w:pPr>
            <w:r w:rsidRPr="008671A9">
              <w:rPr>
                <w:sz w:val="22"/>
                <w:szCs w:val="22"/>
              </w:rPr>
              <w:t>6.93</w:t>
            </w:r>
          </w:p>
        </w:tc>
        <w:tc>
          <w:tcPr>
            <w:tcW w:w="394" w:type="pct"/>
            <w:tcBorders>
              <w:top w:val="single" w:sz="4" w:space="0" w:color="auto"/>
              <w:bottom w:val="single" w:sz="4" w:space="0" w:color="auto"/>
            </w:tcBorders>
            <w:vAlign w:val="center"/>
          </w:tcPr>
          <w:p w14:paraId="6476C089" w14:textId="77777777" w:rsidR="00127F92" w:rsidRPr="008671A9" w:rsidRDefault="00127F92" w:rsidP="00E066C4">
            <w:pPr>
              <w:jc w:val="center"/>
              <w:rPr>
                <w:sz w:val="22"/>
                <w:szCs w:val="22"/>
              </w:rPr>
            </w:pPr>
            <w:r w:rsidRPr="008671A9">
              <w:rPr>
                <w:sz w:val="22"/>
                <w:szCs w:val="22"/>
              </w:rPr>
              <w:t>0.59</w:t>
            </w:r>
          </w:p>
        </w:tc>
        <w:tc>
          <w:tcPr>
            <w:tcW w:w="328" w:type="pct"/>
            <w:tcBorders>
              <w:top w:val="single" w:sz="4" w:space="0" w:color="auto"/>
              <w:bottom w:val="single" w:sz="4" w:space="0" w:color="auto"/>
            </w:tcBorders>
            <w:vAlign w:val="center"/>
          </w:tcPr>
          <w:p w14:paraId="3AC541D4" w14:textId="77777777" w:rsidR="00127F92" w:rsidRPr="008671A9" w:rsidRDefault="00127F92" w:rsidP="00E066C4">
            <w:pPr>
              <w:jc w:val="center"/>
              <w:rPr>
                <w:sz w:val="22"/>
                <w:szCs w:val="22"/>
              </w:rPr>
            </w:pPr>
            <w:r w:rsidRPr="008671A9">
              <w:rPr>
                <w:sz w:val="22"/>
                <w:szCs w:val="22"/>
              </w:rPr>
              <w:t>.56</w:t>
            </w:r>
          </w:p>
        </w:tc>
        <w:tc>
          <w:tcPr>
            <w:tcW w:w="95" w:type="pct"/>
            <w:gridSpan w:val="2"/>
            <w:tcBorders>
              <w:top w:val="single" w:sz="4" w:space="0" w:color="auto"/>
              <w:bottom w:val="single" w:sz="4" w:space="0" w:color="auto"/>
            </w:tcBorders>
          </w:tcPr>
          <w:p w14:paraId="3C7B37BC" w14:textId="77777777" w:rsidR="00127F92" w:rsidRPr="008671A9" w:rsidRDefault="00127F92" w:rsidP="00E066C4">
            <w:pPr>
              <w:jc w:val="center"/>
              <w:rPr>
                <w:sz w:val="22"/>
                <w:szCs w:val="22"/>
              </w:rPr>
            </w:pPr>
          </w:p>
        </w:tc>
        <w:tc>
          <w:tcPr>
            <w:tcW w:w="468" w:type="pct"/>
            <w:gridSpan w:val="2"/>
            <w:tcBorders>
              <w:top w:val="single" w:sz="4" w:space="0" w:color="auto"/>
              <w:bottom w:val="single" w:sz="4" w:space="0" w:color="auto"/>
            </w:tcBorders>
            <w:vAlign w:val="center"/>
          </w:tcPr>
          <w:p w14:paraId="5E15F958" w14:textId="77777777" w:rsidR="00127F92" w:rsidRPr="008671A9" w:rsidRDefault="00127F92" w:rsidP="00E066C4">
            <w:pPr>
              <w:jc w:val="center"/>
              <w:rPr>
                <w:i/>
                <w:sz w:val="22"/>
                <w:szCs w:val="22"/>
              </w:rPr>
            </w:pPr>
            <w:r w:rsidRPr="008671A9">
              <w:rPr>
                <w:i/>
                <w:sz w:val="22"/>
                <w:szCs w:val="22"/>
              </w:rPr>
              <w:t>NA</w:t>
            </w:r>
          </w:p>
        </w:tc>
        <w:tc>
          <w:tcPr>
            <w:tcW w:w="352" w:type="pct"/>
            <w:gridSpan w:val="2"/>
            <w:tcBorders>
              <w:top w:val="single" w:sz="4" w:space="0" w:color="auto"/>
              <w:bottom w:val="single" w:sz="4" w:space="0" w:color="auto"/>
            </w:tcBorders>
            <w:vAlign w:val="center"/>
          </w:tcPr>
          <w:p w14:paraId="0C0B7AD7" w14:textId="77777777" w:rsidR="00127F92" w:rsidRPr="008671A9" w:rsidRDefault="00127F92" w:rsidP="00E066C4">
            <w:pPr>
              <w:jc w:val="center"/>
              <w:rPr>
                <w:i/>
                <w:sz w:val="22"/>
                <w:szCs w:val="22"/>
              </w:rPr>
            </w:pPr>
            <w:r w:rsidRPr="008671A9">
              <w:rPr>
                <w:i/>
                <w:sz w:val="22"/>
                <w:szCs w:val="22"/>
              </w:rPr>
              <w:t>NA</w:t>
            </w:r>
          </w:p>
        </w:tc>
        <w:tc>
          <w:tcPr>
            <w:tcW w:w="410" w:type="pct"/>
            <w:gridSpan w:val="2"/>
            <w:tcBorders>
              <w:top w:val="single" w:sz="4" w:space="0" w:color="auto"/>
              <w:bottom w:val="single" w:sz="4" w:space="0" w:color="auto"/>
            </w:tcBorders>
            <w:vAlign w:val="center"/>
          </w:tcPr>
          <w:p w14:paraId="2F7443BA" w14:textId="77777777" w:rsidR="00127F92" w:rsidRPr="008671A9" w:rsidRDefault="00127F92" w:rsidP="00E066C4">
            <w:pPr>
              <w:jc w:val="center"/>
              <w:rPr>
                <w:i/>
                <w:sz w:val="22"/>
                <w:szCs w:val="22"/>
              </w:rPr>
            </w:pPr>
            <w:r w:rsidRPr="008671A9">
              <w:rPr>
                <w:i/>
                <w:sz w:val="22"/>
                <w:szCs w:val="22"/>
              </w:rPr>
              <w:t>NA</w:t>
            </w:r>
          </w:p>
        </w:tc>
        <w:tc>
          <w:tcPr>
            <w:tcW w:w="317" w:type="pct"/>
            <w:gridSpan w:val="2"/>
            <w:tcBorders>
              <w:top w:val="single" w:sz="4" w:space="0" w:color="auto"/>
              <w:bottom w:val="single" w:sz="4" w:space="0" w:color="auto"/>
            </w:tcBorders>
            <w:vAlign w:val="center"/>
          </w:tcPr>
          <w:p w14:paraId="1A570433" w14:textId="77777777" w:rsidR="00127F92" w:rsidRPr="008671A9" w:rsidRDefault="00127F92" w:rsidP="00E066C4">
            <w:pPr>
              <w:jc w:val="center"/>
              <w:rPr>
                <w:i/>
                <w:sz w:val="22"/>
                <w:szCs w:val="22"/>
              </w:rPr>
            </w:pPr>
            <w:r w:rsidRPr="008671A9">
              <w:rPr>
                <w:i/>
                <w:sz w:val="22"/>
                <w:szCs w:val="22"/>
              </w:rPr>
              <w:t>NA</w:t>
            </w:r>
          </w:p>
        </w:tc>
      </w:tr>
      <w:tr w:rsidR="00127F92" w:rsidRPr="008671A9" w14:paraId="0B85B903" w14:textId="77777777" w:rsidTr="00B2349C">
        <w:trPr>
          <w:gridAfter w:val="1"/>
          <w:wAfter w:w="13" w:type="pct"/>
          <w:trHeight w:val="552"/>
        </w:trPr>
        <w:tc>
          <w:tcPr>
            <w:tcW w:w="836" w:type="pct"/>
            <w:tcBorders>
              <w:top w:val="single" w:sz="4" w:space="0" w:color="auto"/>
              <w:bottom w:val="single" w:sz="4" w:space="0" w:color="auto"/>
            </w:tcBorders>
            <w:vAlign w:val="center"/>
          </w:tcPr>
          <w:p w14:paraId="5FCF8823" w14:textId="77777777" w:rsidR="00127F92" w:rsidRPr="008671A9" w:rsidRDefault="00127F92" w:rsidP="00E066C4">
            <w:pPr>
              <w:rPr>
                <w:sz w:val="22"/>
                <w:szCs w:val="22"/>
              </w:rPr>
            </w:pPr>
            <w:r w:rsidRPr="008671A9">
              <w:rPr>
                <w:sz w:val="22"/>
                <w:szCs w:val="22"/>
              </w:rPr>
              <w:t>Study 7</w:t>
            </w:r>
          </w:p>
        </w:tc>
        <w:tc>
          <w:tcPr>
            <w:tcW w:w="733" w:type="pct"/>
            <w:tcBorders>
              <w:top w:val="single" w:sz="4" w:space="0" w:color="auto"/>
              <w:bottom w:val="single" w:sz="4" w:space="0" w:color="auto"/>
            </w:tcBorders>
            <w:vAlign w:val="center"/>
          </w:tcPr>
          <w:p w14:paraId="37A6849A" w14:textId="0B5DFC60" w:rsidR="00127F92" w:rsidRPr="008671A9" w:rsidRDefault="00FD5ECC" w:rsidP="00E066C4">
            <w:pPr>
              <w:rPr>
                <w:sz w:val="22"/>
                <w:szCs w:val="22"/>
              </w:rPr>
            </w:pPr>
            <w:r>
              <w:rPr>
                <w:sz w:val="22"/>
                <w:szCs w:val="22"/>
              </w:rPr>
              <w:t>Lead RA</w:t>
            </w:r>
          </w:p>
        </w:tc>
        <w:tc>
          <w:tcPr>
            <w:tcW w:w="409" w:type="pct"/>
            <w:gridSpan w:val="2"/>
            <w:tcBorders>
              <w:top w:val="single" w:sz="4" w:space="0" w:color="auto"/>
              <w:bottom w:val="single" w:sz="4" w:space="0" w:color="auto"/>
            </w:tcBorders>
          </w:tcPr>
          <w:p w14:paraId="0A39D247" w14:textId="77777777" w:rsidR="00127F92" w:rsidRPr="008671A9" w:rsidRDefault="00127F92" w:rsidP="00E066C4">
            <w:pPr>
              <w:jc w:val="center"/>
              <w:rPr>
                <w:sz w:val="22"/>
                <w:szCs w:val="22"/>
              </w:rPr>
            </w:pPr>
          </w:p>
        </w:tc>
        <w:tc>
          <w:tcPr>
            <w:tcW w:w="256" w:type="pct"/>
            <w:tcBorders>
              <w:top w:val="single" w:sz="4" w:space="0" w:color="auto"/>
              <w:bottom w:val="single" w:sz="4" w:space="0" w:color="auto"/>
            </w:tcBorders>
            <w:vAlign w:val="center"/>
          </w:tcPr>
          <w:p w14:paraId="6744A876" w14:textId="77777777" w:rsidR="00127F92" w:rsidRPr="008671A9" w:rsidRDefault="00127F92" w:rsidP="00E066C4">
            <w:pPr>
              <w:jc w:val="center"/>
              <w:rPr>
                <w:sz w:val="22"/>
                <w:szCs w:val="22"/>
              </w:rPr>
            </w:pPr>
          </w:p>
        </w:tc>
        <w:tc>
          <w:tcPr>
            <w:tcW w:w="388" w:type="pct"/>
            <w:gridSpan w:val="2"/>
            <w:tcBorders>
              <w:top w:val="single" w:sz="4" w:space="0" w:color="auto"/>
              <w:bottom w:val="single" w:sz="4" w:space="0" w:color="auto"/>
            </w:tcBorders>
            <w:vAlign w:val="center"/>
          </w:tcPr>
          <w:p w14:paraId="4FFF9953" w14:textId="77777777" w:rsidR="00127F92" w:rsidRPr="008671A9" w:rsidRDefault="00127F92" w:rsidP="00E066C4">
            <w:pPr>
              <w:jc w:val="center"/>
              <w:rPr>
                <w:sz w:val="22"/>
                <w:szCs w:val="22"/>
              </w:rPr>
            </w:pPr>
          </w:p>
        </w:tc>
        <w:tc>
          <w:tcPr>
            <w:tcW w:w="394" w:type="pct"/>
            <w:tcBorders>
              <w:top w:val="single" w:sz="4" w:space="0" w:color="auto"/>
              <w:bottom w:val="single" w:sz="4" w:space="0" w:color="auto"/>
            </w:tcBorders>
            <w:vAlign w:val="center"/>
          </w:tcPr>
          <w:p w14:paraId="1BA9D28E" w14:textId="77777777" w:rsidR="00127F92" w:rsidRPr="008671A9" w:rsidRDefault="00127F92" w:rsidP="00E066C4">
            <w:pPr>
              <w:jc w:val="center"/>
              <w:rPr>
                <w:sz w:val="22"/>
                <w:szCs w:val="22"/>
              </w:rPr>
            </w:pPr>
          </w:p>
        </w:tc>
        <w:tc>
          <w:tcPr>
            <w:tcW w:w="328" w:type="pct"/>
            <w:tcBorders>
              <w:top w:val="single" w:sz="4" w:space="0" w:color="auto"/>
              <w:bottom w:val="single" w:sz="4" w:space="0" w:color="auto"/>
            </w:tcBorders>
            <w:vAlign w:val="center"/>
          </w:tcPr>
          <w:p w14:paraId="5CFF5D69" w14:textId="77777777" w:rsidR="00127F92" w:rsidRPr="008671A9" w:rsidRDefault="00127F92" w:rsidP="00E066C4">
            <w:pPr>
              <w:jc w:val="center"/>
              <w:rPr>
                <w:sz w:val="22"/>
                <w:szCs w:val="22"/>
              </w:rPr>
            </w:pPr>
          </w:p>
        </w:tc>
        <w:tc>
          <w:tcPr>
            <w:tcW w:w="95" w:type="pct"/>
            <w:gridSpan w:val="2"/>
            <w:tcBorders>
              <w:top w:val="single" w:sz="4" w:space="0" w:color="auto"/>
              <w:bottom w:val="single" w:sz="4" w:space="0" w:color="auto"/>
            </w:tcBorders>
          </w:tcPr>
          <w:p w14:paraId="4BAF7E74" w14:textId="77777777" w:rsidR="00127F92" w:rsidRPr="008671A9" w:rsidRDefault="00127F92" w:rsidP="00E066C4">
            <w:pPr>
              <w:jc w:val="center"/>
              <w:rPr>
                <w:sz w:val="22"/>
                <w:szCs w:val="22"/>
              </w:rPr>
            </w:pPr>
          </w:p>
        </w:tc>
        <w:tc>
          <w:tcPr>
            <w:tcW w:w="468" w:type="pct"/>
            <w:gridSpan w:val="2"/>
            <w:tcBorders>
              <w:top w:val="single" w:sz="4" w:space="0" w:color="auto"/>
              <w:bottom w:val="single" w:sz="4" w:space="0" w:color="auto"/>
            </w:tcBorders>
            <w:vAlign w:val="center"/>
          </w:tcPr>
          <w:p w14:paraId="269304E7" w14:textId="77777777" w:rsidR="00127F92" w:rsidRPr="008671A9" w:rsidRDefault="00127F92" w:rsidP="00E066C4">
            <w:pPr>
              <w:jc w:val="center"/>
              <w:rPr>
                <w:sz w:val="22"/>
                <w:szCs w:val="22"/>
              </w:rPr>
            </w:pPr>
            <w:r w:rsidRPr="008671A9">
              <w:rPr>
                <w:sz w:val="22"/>
                <w:szCs w:val="22"/>
              </w:rPr>
              <w:t>2.73</w:t>
            </w:r>
          </w:p>
        </w:tc>
        <w:tc>
          <w:tcPr>
            <w:tcW w:w="352" w:type="pct"/>
            <w:gridSpan w:val="2"/>
            <w:tcBorders>
              <w:top w:val="single" w:sz="4" w:space="0" w:color="auto"/>
              <w:bottom w:val="single" w:sz="4" w:space="0" w:color="auto"/>
            </w:tcBorders>
            <w:vAlign w:val="center"/>
          </w:tcPr>
          <w:p w14:paraId="712FE6CF" w14:textId="77777777" w:rsidR="00127F92" w:rsidRPr="008671A9" w:rsidRDefault="00127F92" w:rsidP="00E066C4">
            <w:pPr>
              <w:jc w:val="center"/>
              <w:rPr>
                <w:sz w:val="22"/>
                <w:szCs w:val="22"/>
              </w:rPr>
            </w:pPr>
            <w:r w:rsidRPr="008671A9">
              <w:rPr>
                <w:sz w:val="22"/>
                <w:szCs w:val="22"/>
              </w:rPr>
              <w:t>202.39</w:t>
            </w:r>
          </w:p>
        </w:tc>
        <w:tc>
          <w:tcPr>
            <w:tcW w:w="410" w:type="pct"/>
            <w:gridSpan w:val="2"/>
            <w:tcBorders>
              <w:top w:val="single" w:sz="4" w:space="0" w:color="auto"/>
              <w:bottom w:val="single" w:sz="4" w:space="0" w:color="auto"/>
            </w:tcBorders>
            <w:vAlign w:val="center"/>
          </w:tcPr>
          <w:p w14:paraId="55B68BAF" w14:textId="77777777" w:rsidR="00127F92" w:rsidRPr="008671A9" w:rsidRDefault="00127F92" w:rsidP="00E066C4">
            <w:pPr>
              <w:jc w:val="center"/>
              <w:rPr>
                <w:sz w:val="22"/>
                <w:szCs w:val="22"/>
              </w:rPr>
            </w:pPr>
            <w:r w:rsidRPr="008671A9">
              <w:rPr>
                <w:sz w:val="22"/>
                <w:szCs w:val="22"/>
              </w:rPr>
              <w:t>0.01</w:t>
            </w:r>
          </w:p>
        </w:tc>
        <w:tc>
          <w:tcPr>
            <w:tcW w:w="317" w:type="pct"/>
            <w:gridSpan w:val="2"/>
            <w:tcBorders>
              <w:top w:val="single" w:sz="4" w:space="0" w:color="auto"/>
              <w:bottom w:val="single" w:sz="4" w:space="0" w:color="auto"/>
            </w:tcBorders>
            <w:vAlign w:val="center"/>
          </w:tcPr>
          <w:p w14:paraId="57199569" w14:textId="77777777" w:rsidR="00127F92" w:rsidRPr="008671A9" w:rsidRDefault="00127F92" w:rsidP="00E066C4">
            <w:pPr>
              <w:jc w:val="center"/>
              <w:rPr>
                <w:sz w:val="22"/>
                <w:szCs w:val="22"/>
              </w:rPr>
            </w:pPr>
            <w:r w:rsidRPr="008671A9">
              <w:rPr>
                <w:sz w:val="22"/>
                <w:szCs w:val="22"/>
              </w:rPr>
              <w:t>.99</w:t>
            </w:r>
          </w:p>
        </w:tc>
      </w:tr>
      <w:tr w:rsidR="00127F92" w:rsidRPr="008671A9" w14:paraId="7271F5BD" w14:textId="77777777" w:rsidTr="00B2349C">
        <w:trPr>
          <w:gridAfter w:val="1"/>
          <w:wAfter w:w="13" w:type="pct"/>
          <w:trHeight w:val="552"/>
        </w:trPr>
        <w:tc>
          <w:tcPr>
            <w:tcW w:w="836" w:type="pct"/>
            <w:tcBorders>
              <w:top w:val="single" w:sz="4" w:space="0" w:color="auto"/>
              <w:bottom w:val="single" w:sz="4" w:space="0" w:color="auto"/>
            </w:tcBorders>
            <w:vAlign w:val="center"/>
          </w:tcPr>
          <w:p w14:paraId="24174FBB" w14:textId="77777777" w:rsidR="00127F92" w:rsidRPr="008671A9" w:rsidRDefault="00127F92" w:rsidP="00E066C4">
            <w:pPr>
              <w:rPr>
                <w:sz w:val="22"/>
                <w:szCs w:val="22"/>
              </w:rPr>
            </w:pPr>
            <w:r w:rsidRPr="008671A9">
              <w:rPr>
                <w:sz w:val="22"/>
                <w:szCs w:val="22"/>
              </w:rPr>
              <w:t>Study 8</w:t>
            </w:r>
          </w:p>
        </w:tc>
        <w:tc>
          <w:tcPr>
            <w:tcW w:w="733" w:type="pct"/>
            <w:tcBorders>
              <w:top w:val="single" w:sz="4" w:space="0" w:color="auto"/>
              <w:bottom w:val="single" w:sz="4" w:space="0" w:color="auto"/>
            </w:tcBorders>
            <w:vAlign w:val="center"/>
          </w:tcPr>
          <w:p w14:paraId="2D5A6FC8" w14:textId="4C4E70E7" w:rsidR="00127F92" w:rsidRPr="008671A9" w:rsidRDefault="00FD5ECC" w:rsidP="00E066C4">
            <w:pPr>
              <w:rPr>
                <w:sz w:val="22"/>
                <w:szCs w:val="22"/>
              </w:rPr>
            </w:pPr>
            <w:r>
              <w:rPr>
                <w:sz w:val="22"/>
                <w:szCs w:val="22"/>
              </w:rPr>
              <w:t>Lead RA</w:t>
            </w:r>
          </w:p>
        </w:tc>
        <w:tc>
          <w:tcPr>
            <w:tcW w:w="409" w:type="pct"/>
            <w:gridSpan w:val="2"/>
            <w:tcBorders>
              <w:top w:val="single" w:sz="4" w:space="0" w:color="auto"/>
              <w:bottom w:val="single" w:sz="4" w:space="0" w:color="auto"/>
            </w:tcBorders>
          </w:tcPr>
          <w:p w14:paraId="017F2400" w14:textId="77777777" w:rsidR="00127F92" w:rsidRPr="008671A9" w:rsidRDefault="00127F92" w:rsidP="00E066C4">
            <w:pPr>
              <w:jc w:val="center"/>
              <w:rPr>
                <w:i/>
                <w:sz w:val="22"/>
                <w:szCs w:val="22"/>
              </w:rPr>
            </w:pPr>
          </w:p>
        </w:tc>
        <w:tc>
          <w:tcPr>
            <w:tcW w:w="256" w:type="pct"/>
            <w:tcBorders>
              <w:top w:val="single" w:sz="4" w:space="0" w:color="auto"/>
              <w:bottom w:val="single" w:sz="4" w:space="0" w:color="auto"/>
            </w:tcBorders>
            <w:vAlign w:val="center"/>
          </w:tcPr>
          <w:p w14:paraId="0594CD66" w14:textId="77777777" w:rsidR="00127F92" w:rsidRPr="008671A9" w:rsidRDefault="00127F92" w:rsidP="00E066C4">
            <w:pPr>
              <w:jc w:val="center"/>
              <w:rPr>
                <w:i/>
                <w:sz w:val="22"/>
                <w:szCs w:val="22"/>
              </w:rPr>
            </w:pPr>
          </w:p>
        </w:tc>
        <w:tc>
          <w:tcPr>
            <w:tcW w:w="388" w:type="pct"/>
            <w:gridSpan w:val="2"/>
            <w:tcBorders>
              <w:top w:val="single" w:sz="4" w:space="0" w:color="auto"/>
              <w:bottom w:val="single" w:sz="4" w:space="0" w:color="auto"/>
            </w:tcBorders>
            <w:vAlign w:val="center"/>
          </w:tcPr>
          <w:p w14:paraId="38987AC7" w14:textId="77777777" w:rsidR="00127F92" w:rsidRPr="008671A9" w:rsidRDefault="00127F92" w:rsidP="00E066C4">
            <w:pPr>
              <w:jc w:val="center"/>
              <w:rPr>
                <w:i/>
                <w:sz w:val="22"/>
                <w:szCs w:val="22"/>
              </w:rPr>
            </w:pPr>
          </w:p>
        </w:tc>
        <w:tc>
          <w:tcPr>
            <w:tcW w:w="394" w:type="pct"/>
            <w:tcBorders>
              <w:top w:val="single" w:sz="4" w:space="0" w:color="auto"/>
              <w:bottom w:val="single" w:sz="4" w:space="0" w:color="auto"/>
            </w:tcBorders>
            <w:vAlign w:val="center"/>
          </w:tcPr>
          <w:p w14:paraId="4CAAF686" w14:textId="77777777" w:rsidR="00127F92" w:rsidRPr="008671A9" w:rsidRDefault="00127F92" w:rsidP="00E066C4">
            <w:pPr>
              <w:jc w:val="center"/>
              <w:rPr>
                <w:i/>
                <w:sz w:val="22"/>
                <w:szCs w:val="22"/>
              </w:rPr>
            </w:pPr>
          </w:p>
        </w:tc>
        <w:tc>
          <w:tcPr>
            <w:tcW w:w="328" w:type="pct"/>
            <w:tcBorders>
              <w:top w:val="single" w:sz="4" w:space="0" w:color="auto"/>
              <w:bottom w:val="single" w:sz="4" w:space="0" w:color="auto"/>
            </w:tcBorders>
            <w:vAlign w:val="center"/>
          </w:tcPr>
          <w:p w14:paraId="55C03F2E" w14:textId="77777777" w:rsidR="00127F92" w:rsidRPr="008671A9" w:rsidRDefault="00127F92" w:rsidP="00E066C4">
            <w:pPr>
              <w:jc w:val="center"/>
              <w:rPr>
                <w:i/>
                <w:sz w:val="22"/>
                <w:szCs w:val="22"/>
              </w:rPr>
            </w:pPr>
          </w:p>
        </w:tc>
        <w:tc>
          <w:tcPr>
            <w:tcW w:w="95" w:type="pct"/>
            <w:gridSpan w:val="2"/>
            <w:tcBorders>
              <w:top w:val="single" w:sz="4" w:space="0" w:color="auto"/>
              <w:bottom w:val="single" w:sz="4" w:space="0" w:color="auto"/>
            </w:tcBorders>
          </w:tcPr>
          <w:p w14:paraId="4B44B302" w14:textId="77777777" w:rsidR="00127F92" w:rsidRPr="008671A9" w:rsidRDefault="00127F92" w:rsidP="00E066C4">
            <w:pPr>
              <w:jc w:val="center"/>
              <w:rPr>
                <w:i/>
                <w:sz w:val="22"/>
                <w:szCs w:val="22"/>
              </w:rPr>
            </w:pPr>
          </w:p>
        </w:tc>
        <w:tc>
          <w:tcPr>
            <w:tcW w:w="468" w:type="pct"/>
            <w:gridSpan w:val="2"/>
            <w:tcBorders>
              <w:top w:val="single" w:sz="4" w:space="0" w:color="auto"/>
              <w:bottom w:val="single" w:sz="4" w:space="0" w:color="auto"/>
            </w:tcBorders>
            <w:vAlign w:val="center"/>
          </w:tcPr>
          <w:p w14:paraId="259431C3" w14:textId="77777777" w:rsidR="00127F92" w:rsidRPr="008671A9" w:rsidRDefault="00127F92" w:rsidP="00E066C4">
            <w:pPr>
              <w:jc w:val="center"/>
              <w:rPr>
                <w:i/>
                <w:sz w:val="22"/>
                <w:szCs w:val="22"/>
              </w:rPr>
            </w:pPr>
            <w:r w:rsidRPr="008671A9">
              <w:rPr>
                <w:i/>
                <w:sz w:val="22"/>
                <w:szCs w:val="22"/>
              </w:rPr>
              <w:t>NA</w:t>
            </w:r>
          </w:p>
        </w:tc>
        <w:tc>
          <w:tcPr>
            <w:tcW w:w="352" w:type="pct"/>
            <w:gridSpan w:val="2"/>
            <w:tcBorders>
              <w:top w:val="single" w:sz="4" w:space="0" w:color="auto"/>
              <w:bottom w:val="single" w:sz="4" w:space="0" w:color="auto"/>
            </w:tcBorders>
            <w:vAlign w:val="center"/>
          </w:tcPr>
          <w:p w14:paraId="4145DE1B" w14:textId="77777777" w:rsidR="00127F92" w:rsidRPr="008671A9" w:rsidRDefault="00127F92" w:rsidP="00E066C4">
            <w:pPr>
              <w:jc w:val="center"/>
              <w:rPr>
                <w:i/>
                <w:sz w:val="22"/>
                <w:szCs w:val="22"/>
              </w:rPr>
            </w:pPr>
            <w:r w:rsidRPr="008671A9">
              <w:rPr>
                <w:i/>
                <w:sz w:val="22"/>
                <w:szCs w:val="22"/>
              </w:rPr>
              <w:t>NA</w:t>
            </w:r>
          </w:p>
        </w:tc>
        <w:tc>
          <w:tcPr>
            <w:tcW w:w="410" w:type="pct"/>
            <w:gridSpan w:val="2"/>
            <w:tcBorders>
              <w:top w:val="single" w:sz="4" w:space="0" w:color="auto"/>
              <w:bottom w:val="single" w:sz="4" w:space="0" w:color="auto"/>
            </w:tcBorders>
            <w:vAlign w:val="center"/>
          </w:tcPr>
          <w:p w14:paraId="30668A9A" w14:textId="77777777" w:rsidR="00127F92" w:rsidRPr="008671A9" w:rsidRDefault="00127F92" w:rsidP="00E066C4">
            <w:pPr>
              <w:jc w:val="center"/>
              <w:rPr>
                <w:i/>
                <w:sz w:val="22"/>
                <w:szCs w:val="22"/>
              </w:rPr>
            </w:pPr>
            <w:r w:rsidRPr="008671A9">
              <w:rPr>
                <w:i/>
                <w:sz w:val="22"/>
                <w:szCs w:val="22"/>
              </w:rPr>
              <w:t>NA</w:t>
            </w:r>
          </w:p>
        </w:tc>
        <w:tc>
          <w:tcPr>
            <w:tcW w:w="317" w:type="pct"/>
            <w:gridSpan w:val="2"/>
            <w:tcBorders>
              <w:top w:val="single" w:sz="4" w:space="0" w:color="auto"/>
              <w:bottom w:val="single" w:sz="4" w:space="0" w:color="auto"/>
            </w:tcBorders>
            <w:vAlign w:val="center"/>
          </w:tcPr>
          <w:p w14:paraId="68DFF2C9" w14:textId="77777777" w:rsidR="00127F92" w:rsidRPr="008671A9" w:rsidRDefault="00127F92" w:rsidP="00E066C4">
            <w:pPr>
              <w:jc w:val="center"/>
              <w:rPr>
                <w:i/>
                <w:sz w:val="22"/>
                <w:szCs w:val="22"/>
              </w:rPr>
            </w:pPr>
            <w:r w:rsidRPr="008671A9">
              <w:rPr>
                <w:i/>
                <w:sz w:val="22"/>
                <w:szCs w:val="22"/>
              </w:rPr>
              <w:t>NA</w:t>
            </w:r>
          </w:p>
        </w:tc>
      </w:tr>
      <w:tr w:rsidR="00B2349C" w:rsidRPr="008671A9" w14:paraId="5E34FE4A" w14:textId="77777777" w:rsidTr="00B2349C">
        <w:trPr>
          <w:gridAfter w:val="1"/>
          <w:wAfter w:w="13" w:type="pct"/>
          <w:trHeight w:val="552"/>
        </w:trPr>
        <w:tc>
          <w:tcPr>
            <w:tcW w:w="836" w:type="pct"/>
            <w:vMerge w:val="restart"/>
            <w:tcBorders>
              <w:top w:val="single" w:sz="4" w:space="0" w:color="auto"/>
            </w:tcBorders>
            <w:vAlign w:val="center"/>
          </w:tcPr>
          <w:p w14:paraId="18ED4302" w14:textId="77777777" w:rsidR="00B2349C" w:rsidRPr="008671A9" w:rsidRDefault="00B2349C" w:rsidP="00E066C4">
            <w:pPr>
              <w:rPr>
                <w:sz w:val="22"/>
                <w:szCs w:val="22"/>
              </w:rPr>
            </w:pPr>
            <w:r w:rsidRPr="008671A9">
              <w:rPr>
                <w:sz w:val="22"/>
                <w:szCs w:val="22"/>
              </w:rPr>
              <w:t>Study 9 (speech)</w:t>
            </w:r>
          </w:p>
        </w:tc>
        <w:tc>
          <w:tcPr>
            <w:tcW w:w="733" w:type="pct"/>
            <w:tcBorders>
              <w:top w:val="single" w:sz="4" w:space="0" w:color="auto"/>
              <w:bottom w:val="nil"/>
            </w:tcBorders>
            <w:vAlign w:val="center"/>
          </w:tcPr>
          <w:p w14:paraId="61305434" w14:textId="69CB09F9" w:rsidR="00B2349C" w:rsidRPr="008671A9" w:rsidRDefault="00B2349C" w:rsidP="00E066C4">
            <w:pPr>
              <w:rPr>
                <w:sz w:val="22"/>
                <w:szCs w:val="22"/>
              </w:rPr>
            </w:pPr>
            <w:r>
              <w:rPr>
                <w:sz w:val="22"/>
                <w:szCs w:val="22"/>
              </w:rPr>
              <w:t>Lead RA</w:t>
            </w:r>
          </w:p>
        </w:tc>
        <w:tc>
          <w:tcPr>
            <w:tcW w:w="409" w:type="pct"/>
            <w:gridSpan w:val="2"/>
            <w:tcBorders>
              <w:top w:val="single" w:sz="4" w:space="0" w:color="auto"/>
              <w:bottom w:val="nil"/>
            </w:tcBorders>
          </w:tcPr>
          <w:p w14:paraId="161B3CBD" w14:textId="77777777" w:rsidR="00B2349C" w:rsidRPr="008671A9" w:rsidRDefault="00B2349C" w:rsidP="00E066C4">
            <w:pPr>
              <w:jc w:val="center"/>
              <w:rPr>
                <w:sz w:val="22"/>
                <w:szCs w:val="22"/>
              </w:rPr>
            </w:pPr>
          </w:p>
        </w:tc>
        <w:tc>
          <w:tcPr>
            <w:tcW w:w="256" w:type="pct"/>
            <w:tcBorders>
              <w:top w:val="single" w:sz="4" w:space="0" w:color="auto"/>
              <w:bottom w:val="nil"/>
            </w:tcBorders>
            <w:vAlign w:val="center"/>
          </w:tcPr>
          <w:p w14:paraId="2DF5DD14" w14:textId="093D62BE" w:rsidR="00B2349C" w:rsidRPr="008671A9" w:rsidRDefault="00B2349C" w:rsidP="00E066C4">
            <w:pPr>
              <w:jc w:val="center"/>
              <w:rPr>
                <w:sz w:val="22"/>
                <w:szCs w:val="22"/>
              </w:rPr>
            </w:pPr>
            <w:r>
              <w:rPr>
                <w:sz w:val="22"/>
                <w:szCs w:val="22"/>
              </w:rPr>
              <w:t>4.31</w:t>
            </w:r>
          </w:p>
        </w:tc>
        <w:tc>
          <w:tcPr>
            <w:tcW w:w="388" w:type="pct"/>
            <w:gridSpan w:val="2"/>
            <w:tcBorders>
              <w:top w:val="single" w:sz="4" w:space="0" w:color="auto"/>
              <w:bottom w:val="nil"/>
            </w:tcBorders>
            <w:vAlign w:val="center"/>
          </w:tcPr>
          <w:p w14:paraId="4C2F0781" w14:textId="49424A7A" w:rsidR="00B2349C" w:rsidRPr="008671A9" w:rsidRDefault="00B2349C" w:rsidP="00E066C4">
            <w:pPr>
              <w:jc w:val="center"/>
              <w:rPr>
                <w:sz w:val="22"/>
                <w:szCs w:val="22"/>
              </w:rPr>
            </w:pPr>
            <w:r>
              <w:rPr>
                <w:sz w:val="22"/>
                <w:szCs w:val="22"/>
              </w:rPr>
              <w:t>5.59</w:t>
            </w:r>
          </w:p>
        </w:tc>
        <w:tc>
          <w:tcPr>
            <w:tcW w:w="394" w:type="pct"/>
            <w:tcBorders>
              <w:top w:val="single" w:sz="4" w:space="0" w:color="auto"/>
              <w:bottom w:val="nil"/>
            </w:tcBorders>
            <w:vAlign w:val="center"/>
          </w:tcPr>
          <w:p w14:paraId="433FC564" w14:textId="42109410" w:rsidR="00B2349C" w:rsidRPr="008671A9" w:rsidRDefault="00B2349C" w:rsidP="00E066C4">
            <w:pPr>
              <w:jc w:val="center"/>
              <w:rPr>
                <w:sz w:val="22"/>
                <w:szCs w:val="22"/>
              </w:rPr>
            </w:pPr>
            <w:r>
              <w:rPr>
                <w:sz w:val="22"/>
                <w:szCs w:val="22"/>
              </w:rPr>
              <w:t>0.77</w:t>
            </w:r>
          </w:p>
        </w:tc>
        <w:tc>
          <w:tcPr>
            <w:tcW w:w="328" w:type="pct"/>
            <w:tcBorders>
              <w:top w:val="single" w:sz="4" w:space="0" w:color="auto"/>
              <w:bottom w:val="nil"/>
            </w:tcBorders>
            <w:vAlign w:val="center"/>
          </w:tcPr>
          <w:p w14:paraId="00846BE4" w14:textId="3D06DBAF" w:rsidR="00B2349C" w:rsidRPr="008671A9" w:rsidRDefault="00B2349C" w:rsidP="00E066C4">
            <w:pPr>
              <w:jc w:val="center"/>
              <w:rPr>
                <w:sz w:val="22"/>
                <w:szCs w:val="22"/>
              </w:rPr>
            </w:pPr>
            <w:r>
              <w:rPr>
                <w:sz w:val="22"/>
                <w:szCs w:val="22"/>
              </w:rPr>
              <w:t>.44</w:t>
            </w:r>
          </w:p>
        </w:tc>
        <w:tc>
          <w:tcPr>
            <w:tcW w:w="95" w:type="pct"/>
            <w:gridSpan w:val="2"/>
            <w:tcBorders>
              <w:top w:val="single" w:sz="4" w:space="0" w:color="auto"/>
              <w:bottom w:val="nil"/>
            </w:tcBorders>
          </w:tcPr>
          <w:p w14:paraId="732BC625" w14:textId="77777777" w:rsidR="00B2349C" w:rsidRPr="008671A9" w:rsidRDefault="00B2349C" w:rsidP="00E066C4">
            <w:pPr>
              <w:jc w:val="center"/>
              <w:rPr>
                <w:sz w:val="22"/>
                <w:szCs w:val="22"/>
              </w:rPr>
            </w:pPr>
          </w:p>
        </w:tc>
        <w:tc>
          <w:tcPr>
            <w:tcW w:w="468" w:type="pct"/>
            <w:gridSpan w:val="2"/>
            <w:tcBorders>
              <w:top w:val="single" w:sz="4" w:space="0" w:color="auto"/>
              <w:bottom w:val="nil"/>
            </w:tcBorders>
            <w:vAlign w:val="center"/>
          </w:tcPr>
          <w:p w14:paraId="715D5BBF" w14:textId="63805119" w:rsidR="00B2349C" w:rsidRPr="008671A9" w:rsidRDefault="00B2349C" w:rsidP="00E066C4">
            <w:pPr>
              <w:jc w:val="center"/>
              <w:rPr>
                <w:sz w:val="22"/>
                <w:szCs w:val="22"/>
              </w:rPr>
            </w:pPr>
            <w:r>
              <w:rPr>
                <w:sz w:val="22"/>
                <w:szCs w:val="22"/>
              </w:rPr>
              <w:t>642.92</w:t>
            </w:r>
          </w:p>
        </w:tc>
        <w:tc>
          <w:tcPr>
            <w:tcW w:w="352" w:type="pct"/>
            <w:gridSpan w:val="2"/>
            <w:tcBorders>
              <w:top w:val="single" w:sz="4" w:space="0" w:color="auto"/>
              <w:bottom w:val="nil"/>
            </w:tcBorders>
            <w:vAlign w:val="center"/>
          </w:tcPr>
          <w:p w14:paraId="25959FC1" w14:textId="3322CB96" w:rsidR="00B2349C" w:rsidRPr="008671A9" w:rsidRDefault="00B2349C" w:rsidP="00E066C4">
            <w:pPr>
              <w:jc w:val="center"/>
              <w:rPr>
                <w:sz w:val="22"/>
                <w:szCs w:val="22"/>
              </w:rPr>
            </w:pPr>
            <w:r>
              <w:rPr>
                <w:sz w:val="22"/>
                <w:szCs w:val="22"/>
              </w:rPr>
              <w:t>471.78</w:t>
            </w:r>
          </w:p>
        </w:tc>
        <w:tc>
          <w:tcPr>
            <w:tcW w:w="410" w:type="pct"/>
            <w:gridSpan w:val="2"/>
            <w:tcBorders>
              <w:top w:val="single" w:sz="4" w:space="0" w:color="auto"/>
              <w:bottom w:val="nil"/>
            </w:tcBorders>
            <w:vAlign w:val="center"/>
          </w:tcPr>
          <w:p w14:paraId="781E8235" w14:textId="7ED429DA" w:rsidR="00B2349C" w:rsidRPr="008671A9" w:rsidRDefault="00B2349C" w:rsidP="00E066C4">
            <w:pPr>
              <w:jc w:val="center"/>
              <w:rPr>
                <w:sz w:val="22"/>
                <w:szCs w:val="22"/>
              </w:rPr>
            </w:pPr>
            <w:r>
              <w:rPr>
                <w:sz w:val="22"/>
                <w:szCs w:val="22"/>
              </w:rPr>
              <w:t>1.36</w:t>
            </w:r>
          </w:p>
        </w:tc>
        <w:tc>
          <w:tcPr>
            <w:tcW w:w="317" w:type="pct"/>
            <w:gridSpan w:val="2"/>
            <w:tcBorders>
              <w:top w:val="single" w:sz="4" w:space="0" w:color="auto"/>
              <w:bottom w:val="nil"/>
            </w:tcBorders>
            <w:vAlign w:val="center"/>
          </w:tcPr>
          <w:p w14:paraId="457615F4" w14:textId="0F16D46E" w:rsidR="00B2349C" w:rsidRPr="008671A9" w:rsidRDefault="00B2349C" w:rsidP="00E066C4">
            <w:pPr>
              <w:jc w:val="center"/>
              <w:rPr>
                <w:sz w:val="22"/>
                <w:szCs w:val="22"/>
              </w:rPr>
            </w:pPr>
            <w:r>
              <w:rPr>
                <w:sz w:val="22"/>
                <w:szCs w:val="22"/>
              </w:rPr>
              <w:t>.17</w:t>
            </w:r>
          </w:p>
        </w:tc>
      </w:tr>
      <w:tr w:rsidR="00B2349C" w:rsidRPr="008671A9" w14:paraId="5D04A4D5" w14:textId="77777777" w:rsidTr="00B2349C">
        <w:trPr>
          <w:gridAfter w:val="1"/>
          <w:wAfter w:w="13" w:type="pct"/>
          <w:trHeight w:val="522"/>
        </w:trPr>
        <w:tc>
          <w:tcPr>
            <w:tcW w:w="836" w:type="pct"/>
            <w:vMerge/>
            <w:tcBorders>
              <w:bottom w:val="single" w:sz="4" w:space="0" w:color="auto"/>
            </w:tcBorders>
            <w:vAlign w:val="center"/>
          </w:tcPr>
          <w:p w14:paraId="320C561E" w14:textId="77777777" w:rsidR="00B2349C" w:rsidRPr="008671A9" w:rsidRDefault="00B2349C" w:rsidP="00E066C4">
            <w:pPr>
              <w:rPr>
                <w:sz w:val="22"/>
                <w:szCs w:val="22"/>
              </w:rPr>
            </w:pPr>
          </w:p>
        </w:tc>
        <w:tc>
          <w:tcPr>
            <w:tcW w:w="733" w:type="pct"/>
            <w:tcBorders>
              <w:top w:val="nil"/>
              <w:bottom w:val="single" w:sz="4" w:space="0" w:color="auto"/>
            </w:tcBorders>
            <w:vAlign w:val="center"/>
          </w:tcPr>
          <w:p w14:paraId="1E5092B2" w14:textId="77777777" w:rsidR="00B2349C" w:rsidRPr="008671A9" w:rsidRDefault="00B2349C" w:rsidP="00E066C4">
            <w:pPr>
              <w:rPr>
                <w:sz w:val="22"/>
                <w:szCs w:val="22"/>
              </w:rPr>
            </w:pPr>
            <w:r w:rsidRPr="008671A9">
              <w:rPr>
                <w:sz w:val="22"/>
                <w:szCs w:val="22"/>
              </w:rPr>
              <w:t>Confederate</w:t>
            </w:r>
          </w:p>
        </w:tc>
        <w:tc>
          <w:tcPr>
            <w:tcW w:w="409" w:type="pct"/>
            <w:gridSpan w:val="2"/>
            <w:tcBorders>
              <w:top w:val="nil"/>
              <w:bottom w:val="single" w:sz="4" w:space="0" w:color="auto"/>
            </w:tcBorders>
          </w:tcPr>
          <w:p w14:paraId="14186952" w14:textId="77777777" w:rsidR="00B2349C" w:rsidRPr="008671A9" w:rsidRDefault="00B2349C" w:rsidP="00E066C4">
            <w:pPr>
              <w:jc w:val="center"/>
              <w:rPr>
                <w:i/>
                <w:sz w:val="22"/>
                <w:szCs w:val="22"/>
              </w:rPr>
            </w:pPr>
          </w:p>
        </w:tc>
        <w:tc>
          <w:tcPr>
            <w:tcW w:w="256" w:type="pct"/>
            <w:tcBorders>
              <w:top w:val="nil"/>
              <w:bottom w:val="single" w:sz="4" w:space="0" w:color="auto"/>
            </w:tcBorders>
            <w:vAlign w:val="center"/>
          </w:tcPr>
          <w:p w14:paraId="078D1A2D" w14:textId="223D64AF" w:rsidR="00B2349C" w:rsidRPr="008671A9" w:rsidRDefault="00B2349C" w:rsidP="00E066C4">
            <w:pPr>
              <w:jc w:val="center"/>
              <w:rPr>
                <w:i/>
                <w:sz w:val="22"/>
                <w:szCs w:val="22"/>
              </w:rPr>
            </w:pPr>
            <w:r w:rsidRPr="008671A9">
              <w:rPr>
                <w:i/>
                <w:sz w:val="22"/>
                <w:szCs w:val="22"/>
              </w:rPr>
              <w:t>NA</w:t>
            </w:r>
          </w:p>
        </w:tc>
        <w:tc>
          <w:tcPr>
            <w:tcW w:w="388" w:type="pct"/>
            <w:gridSpan w:val="2"/>
            <w:tcBorders>
              <w:top w:val="nil"/>
              <w:bottom w:val="single" w:sz="4" w:space="0" w:color="auto"/>
            </w:tcBorders>
            <w:vAlign w:val="center"/>
          </w:tcPr>
          <w:p w14:paraId="4B31EA58" w14:textId="1450B464" w:rsidR="00B2349C" w:rsidRPr="008671A9" w:rsidRDefault="00B2349C" w:rsidP="00E066C4">
            <w:pPr>
              <w:jc w:val="center"/>
              <w:rPr>
                <w:i/>
                <w:sz w:val="22"/>
                <w:szCs w:val="22"/>
              </w:rPr>
            </w:pPr>
            <w:r w:rsidRPr="008671A9">
              <w:rPr>
                <w:i/>
                <w:sz w:val="22"/>
                <w:szCs w:val="22"/>
              </w:rPr>
              <w:t>NA</w:t>
            </w:r>
          </w:p>
        </w:tc>
        <w:tc>
          <w:tcPr>
            <w:tcW w:w="394" w:type="pct"/>
            <w:tcBorders>
              <w:top w:val="nil"/>
              <w:bottom w:val="single" w:sz="4" w:space="0" w:color="auto"/>
            </w:tcBorders>
            <w:vAlign w:val="center"/>
          </w:tcPr>
          <w:p w14:paraId="54F7FC12" w14:textId="67F0AF6A" w:rsidR="00B2349C" w:rsidRPr="008671A9" w:rsidRDefault="00B2349C" w:rsidP="00E066C4">
            <w:pPr>
              <w:jc w:val="center"/>
              <w:rPr>
                <w:i/>
                <w:sz w:val="22"/>
                <w:szCs w:val="22"/>
              </w:rPr>
            </w:pPr>
            <w:r w:rsidRPr="008671A9">
              <w:rPr>
                <w:i/>
                <w:sz w:val="22"/>
                <w:szCs w:val="22"/>
              </w:rPr>
              <w:t>NA</w:t>
            </w:r>
          </w:p>
        </w:tc>
        <w:tc>
          <w:tcPr>
            <w:tcW w:w="328" w:type="pct"/>
            <w:tcBorders>
              <w:top w:val="nil"/>
              <w:bottom w:val="single" w:sz="4" w:space="0" w:color="auto"/>
            </w:tcBorders>
            <w:vAlign w:val="center"/>
          </w:tcPr>
          <w:p w14:paraId="488E3107" w14:textId="1A92AD7C" w:rsidR="00B2349C" w:rsidRPr="008671A9" w:rsidRDefault="00B2349C" w:rsidP="00E066C4">
            <w:pPr>
              <w:jc w:val="center"/>
              <w:rPr>
                <w:i/>
                <w:sz w:val="22"/>
                <w:szCs w:val="22"/>
              </w:rPr>
            </w:pPr>
            <w:r w:rsidRPr="008671A9">
              <w:rPr>
                <w:i/>
                <w:sz w:val="22"/>
                <w:szCs w:val="22"/>
              </w:rPr>
              <w:t>NA</w:t>
            </w:r>
          </w:p>
        </w:tc>
        <w:tc>
          <w:tcPr>
            <w:tcW w:w="95" w:type="pct"/>
            <w:gridSpan w:val="2"/>
            <w:tcBorders>
              <w:top w:val="nil"/>
              <w:bottom w:val="single" w:sz="4" w:space="0" w:color="auto"/>
            </w:tcBorders>
          </w:tcPr>
          <w:p w14:paraId="11FBC85D" w14:textId="77777777" w:rsidR="00B2349C" w:rsidRPr="008671A9" w:rsidRDefault="00B2349C" w:rsidP="00E066C4">
            <w:pPr>
              <w:jc w:val="center"/>
              <w:rPr>
                <w:i/>
                <w:sz w:val="22"/>
                <w:szCs w:val="22"/>
              </w:rPr>
            </w:pPr>
          </w:p>
        </w:tc>
        <w:tc>
          <w:tcPr>
            <w:tcW w:w="468" w:type="pct"/>
            <w:gridSpan w:val="2"/>
            <w:tcBorders>
              <w:top w:val="nil"/>
              <w:bottom w:val="single" w:sz="4" w:space="0" w:color="auto"/>
            </w:tcBorders>
            <w:vAlign w:val="center"/>
          </w:tcPr>
          <w:p w14:paraId="03426411" w14:textId="29643E63" w:rsidR="00B2349C" w:rsidRPr="008671A9" w:rsidRDefault="00B2349C" w:rsidP="00E066C4">
            <w:pPr>
              <w:jc w:val="center"/>
              <w:rPr>
                <w:sz w:val="22"/>
                <w:szCs w:val="22"/>
              </w:rPr>
            </w:pPr>
            <w:r>
              <w:rPr>
                <w:sz w:val="22"/>
                <w:szCs w:val="22"/>
              </w:rPr>
              <w:t>91.35</w:t>
            </w:r>
          </w:p>
        </w:tc>
        <w:tc>
          <w:tcPr>
            <w:tcW w:w="352" w:type="pct"/>
            <w:gridSpan w:val="2"/>
            <w:tcBorders>
              <w:top w:val="nil"/>
              <w:bottom w:val="single" w:sz="4" w:space="0" w:color="auto"/>
            </w:tcBorders>
            <w:vAlign w:val="center"/>
          </w:tcPr>
          <w:p w14:paraId="25059035" w14:textId="50EBD152" w:rsidR="00B2349C" w:rsidRPr="008671A9" w:rsidRDefault="00B2349C" w:rsidP="00E066C4">
            <w:pPr>
              <w:jc w:val="center"/>
              <w:rPr>
                <w:sz w:val="22"/>
                <w:szCs w:val="22"/>
              </w:rPr>
            </w:pPr>
            <w:r>
              <w:rPr>
                <w:sz w:val="22"/>
                <w:szCs w:val="22"/>
              </w:rPr>
              <w:t>321.65</w:t>
            </w:r>
          </w:p>
        </w:tc>
        <w:tc>
          <w:tcPr>
            <w:tcW w:w="410" w:type="pct"/>
            <w:gridSpan w:val="2"/>
            <w:tcBorders>
              <w:top w:val="nil"/>
              <w:bottom w:val="single" w:sz="4" w:space="0" w:color="auto"/>
            </w:tcBorders>
            <w:vAlign w:val="center"/>
          </w:tcPr>
          <w:p w14:paraId="617A054A" w14:textId="424E26BE" w:rsidR="00B2349C" w:rsidRPr="008671A9" w:rsidRDefault="00B2349C" w:rsidP="00E066C4">
            <w:pPr>
              <w:jc w:val="center"/>
              <w:rPr>
                <w:sz w:val="22"/>
                <w:szCs w:val="22"/>
              </w:rPr>
            </w:pPr>
            <w:r>
              <w:rPr>
                <w:sz w:val="22"/>
                <w:szCs w:val="22"/>
              </w:rPr>
              <w:t>0.28</w:t>
            </w:r>
          </w:p>
        </w:tc>
        <w:tc>
          <w:tcPr>
            <w:tcW w:w="317" w:type="pct"/>
            <w:gridSpan w:val="2"/>
            <w:tcBorders>
              <w:top w:val="nil"/>
              <w:bottom w:val="single" w:sz="4" w:space="0" w:color="auto"/>
            </w:tcBorders>
            <w:vAlign w:val="center"/>
          </w:tcPr>
          <w:p w14:paraId="2129D608" w14:textId="3802D8BC" w:rsidR="00B2349C" w:rsidRPr="008671A9" w:rsidRDefault="00B2349C" w:rsidP="00E066C4">
            <w:pPr>
              <w:jc w:val="center"/>
              <w:rPr>
                <w:sz w:val="22"/>
                <w:szCs w:val="22"/>
              </w:rPr>
            </w:pPr>
            <w:r>
              <w:rPr>
                <w:sz w:val="22"/>
                <w:szCs w:val="22"/>
              </w:rPr>
              <w:t>.78</w:t>
            </w:r>
          </w:p>
        </w:tc>
      </w:tr>
      <w:tr w:rsidR="00127F92" w:rsidRPr="008671A9" w14:paraId="42CC9F2A" w14:textId="77777777" w:rsidTr="00B2349C">
        <w:trPr>
          <w:gridAfter w:val="1"/>
          <w:wAfter w:w="13" w:type="pct"/>
          <w:trHeight w:val="522"/>
        </w:trPr>
        <w:tc>
          <w:tcPr>
            <w:tcW w:w="836" w:type="pct"/>
            <w:vMerge w:val="restart"/>
            <w:tcBorders>
              <w:top w:val="single" w:sz="4" w:space="0" w:color="auto"/>
            </w:tcBorders>
            <w:vAlign w:val="center"/>
          </w:tcPr>
          <w:p w14:paraId="16345480" w14:textId="77777777" w:rsidR="00127F92" w:rsidRPr="008671A9" w:rsidRDefault="00127F92" w:rsidP="00E066C4">
            <w:pPr>
              <w:rPr>
                <w:sz w:val="22"/>
                <w:szCs w:val="22"/>
              </w:rPr>
            </w:pPr>
            <w:r w:rsidRPr="008671A9">
              <w:rPr>
                <w:sz w:val="22"/>
                <w:szCs w:val="22"/>
              </w:rPr>
              <w:t>Study 9 (confederate interaction)</w:t>
            </w:r>
          </w:p>
        </w:tc>
        <w:tc>
          <w:tcPr>
            <w:tcW w:w="733" w:type="pct"/>
            <w:tcBorders>
              <w:top w:val="single" w:sz="4" w:space="0" w:color="auto"/>
            </w:tcBorders>
            <w:vAlign w:val="center"/>
          </w:tcPr>
          <w:p w14:paraId="709A7329" w14:textId="1F9BDA3E" w:rsidR="00127F92" w:rsidRPr="008671A9" w:rsidRDefault="00FD5ECC" w:rsidP="00E066C4">
            <w:pPr>
              <w:rPr>
                <w:sz w:val="22"/>
                <w:szCs w:val="22"/>
              </w:rPr>
            </w:pPr>
            <w:r>
              <w:rPr>
                <w:sz w:val="22"/>
                <w:szCs w:val="22"/>
              </w:rPr>
              <w:t>Lead RA</w:t>
            </w:r>
          </w:p>
        </w:tc>
        <w:tc>
          <w:tcPr>
            <w:tcW w:w="409" w:type="pct"/>
            <w:gridSpan w:val="2"/>
            <w:tcBorders>
              <w:top w:val="single" w:sz="4" w:space="0" w:color="auto"/>
            </w:tcBorders>
          </w:tcPr>
          <w:p w14:paraId="7040E2BA" w14:textId="77777777" w:rsidR="00127F92" w:rsidRPr="008671A9" w:rsidRDefault="00127F92" w:rsidP="00E066C4">
            <w:pPr>
              <w:jc w:val="center"/>
              <w:rPr>
                <w:i/>
                <w:sz w:val="22"/>
                <w:szCs w:val="22"/>
              </w:rPr>
            </w:pPr>
          </w:p>
        </w:tc>
        <w:tc>
          <w:tcPr>
            <w:tcW w:w="256" w:type="pct"/>
            <w:tcBorders>
              <w:top w:val="single" w:sz="4" w:space="0" w:color="auto"/>
            </w:tcBorders>
            <w:vAlign w:val="center"/>
          </w:tcPr>
          <w:p w14:paraId="0446FD13" w14:textId="11B71E2E" w:rsidR="00127F92" w:rsidRPr="008671A9" w:rsidRDefault="00B2349C" w:rsidP="00E066C4">
            <w:pPr>
              <w:jc w:val="center"/>
              <w:rPr>
                <w:sz w:val="22"/>
                <w:szCs w:val="22"/>
              </w:rPr>
            </w:pPr>
            <w:r>
              <w:rPr>
                <w:sz w:val="22"/>
                <w:szCs w:val="22"/>
              </w:rPr>
              <w:t>3.04</w:t>
            </w:r>
          </w:p>
        </w:tc>
        <w:tc>
          <w:tcPr>
            <w:tcW w:w="388" w:type="pct"/>
            <w:gridSpan w:val="2"/>
            <w:tcBorders>
              <w:top w:val="single" w:sz="4" w:space="0" w:color="auto"/>
            </w:tcBorders>
            <w:vAlign w:val="center"/>
          </w:tcPr>
          <w:p w14:paraId="32676CFD" w14:textId="390D7C3D" w:rsidR="00127F92" w:rsidRPr="008671A9" w:rsidRDefault="00B2349C" w:rsidP="00E066C4">
            <w:pPr>
              <w:jc w:val="center"/>
              <w:rPr>
                <w:sz w:val="22"/>
                <w:szCs w:val="22"/>
              </w:rPr>
            </w:pPr>
            <w:r>
              <w:rPr>
                <w:sz w:val="22"/>
                <w:szCs w:val="22"/>
              </w:rPr>
              <w:t>4.10</w:t>
            </w:r>
          </w:p>
        </w:tc>
        <w:tc>
          <w:tcPr>
            <w:tcW w:w="394" w:type="pct"/>
            <w:tcBorders>
              <w:top w:val="single" w:sz="4" w:space="0" w:color="auto"/>
            </w:tcBorders>
            <w:vAlign w:val="center"/>
          </w:tcPr>
          <w:p w14:paraId="44CCEA65" w14:textId="55640C79" w:rsidR="00127F92" w:rsidRPr="008671A9" w:rsidRDefault="00B2349C" w:rsidP="00E066C4">
            <w:pPr>
              <w:jc w:val="center"/>
              <w:rPr>
                <w:sz w:val="22"/>
                <w:szCs w:val="22"/>
              </w:rPr>
            </w:pPr>
            <w:r>
              <w:rPr>
                <w:sz w:val="22"/>
                <w:szCs w:val="22"/>
              </w:rPr>
              <w:t>0.74</w:t>
            </w:r>
          </w:p>
        </w:tc>
        <w:tc>
          <w:tcPr>
            <w:tcW w:w="328" w:type="pct"/>
            <w:tcBorders>
              <w:top w:val="single" w:sz="4" w:space="0" w:color="auto"/>
            </w:tcBorders>
            <w:vAlign w:val="center"/>
          </w:tcPr>
          <w:p w14:paraId="0448FF49" w14:textId="7A3F4F67" w:rsidR="00127F92" w:rsidRPr="008671A9" w:rsidRDefault="00B2349C" w:rsidP="00E066C4">
            <w:pPr>
              <w:jc w:val="center"/>
              <w:rPr>
                <w:sz w:val="22"/>
                <w:szCs w:val="22"/>
              </w:rPr>
            </w:pPr>
            <w:r>
              <w:rPr>
                <w:sz w:val="22"/>
                <w:szCs w:val="22"/>
              </w:rPr>
              <w:t>.46</w:t>
            </w:r>
          </w:p>
        </w:tc>
        <w:tc>
          <w:tcPr>
            <w:tcW w:w="95" w:type="pct"/>
            <w:gridSpan w:val="2"/>
            <w:tcBorders>
              <w:top w:val="single" w:sz="4" w:space="0" w:color="auto"/>
            </w:tcBorders>
          </w:tcPr>
          <w:p w14:paraId="7F7637C8" w14:textId="77777777" w:rsidR="00127F92" w:rsidRPr="008671A9" w:rsidRDefault="00127F92" w:rsidP="00E066C4">
            <w:pPr>
              <w:jc w:val="center"/>
              <w:rPr>
                <w:i/>
                <w:sz w:val="22"/>
                <w:szCs w:val="22"/>
              </w:rPr>
            </w:pPr>
          </w:p>
        </w:tc>
        <w:tc>
          <w:tcPr>
            <w:tcW w:w="468" w:type="pct"/>
            <w:gridSpan w:val="2"/>
            <w:tcBorders>
              <w:top w:val="single" w:sz="4" w:space="0" w:color="auto"/>
            </w:tcBorders>
            <w:vAlign w:val="center"/>
          </w:tcPr>
          <w:p w14:paraId="7546F08F" w14:textId="55791C38" w:rsidR="00127F92" w:rsidRPr="008671A9" w:rsidRDefault="00B2349C" w:rsidP="00E066C4">
            <w:pPr>
              <w:jc w:val="center"/>
              <w:rPr>
                <w:sz w:val="22"/>
                <w:szCs w:val="22"/>
              </w:rPr>
            </w:pPr>
            <w:r>
              <w:rPr>
                <w:sz w:val="22"/>
                <w:szCs w:val="22"/>
              </w:rPr>
              <w:t>147.97</w:t>
            </w:r>
          </w:p>
        </w:tc>
        <w:tc>
          <w:tcPr>
            <w:tcW w:w="352" w:type="pct"/>
            <w:gridSpan w:val="2"/>
            <w:tcBorders>
              <w:top w:val="single" w:sz="4" w:space="0" w:color="auto"/>
            </w:tcBorders>
            <w:vAlign w:val="center"/>
          </w:tcPr>
          <w:p w14:paraId="3D87965C" w14:textId="031E5A9D" w:rsidR="00127F92" w:rsidRPr="008671A9" w:rsidRDefault="00B2349C" w:rsidP="00E066C4">
            <w:pPr>
              <w:jc w:val="center"/>
              <w:rPr>
                <w:sz w:val="22"/>
                <w:szCs w:val="22"/>
              </w:rPr>
            </w:pPr>
            <w:r>
              <w:rPr>
                <w:sz w:val="22"/>
                <w:szCs w:val="22"/>
              </w:rPr>
              <w:t>302.98</w:t>
            </w:r>
          </w:p>
        </w:tc>
        <w:tc>
          <w:tcPr>
            <w:tcW w:w="410" w:type="pct"/>
            <w:gridSpan w:val="2"/>
            <w:tcBorders>
              <w:top w:val="single" w:sz="4" w:space="0" w:color="auto"/>
            </w:tcBorders>
            <w:vAlign w:val="center"/>
          </w:tcPr>
          <w:p w14:paraId="15A01D5E" w14:textId="56970D02" w:rsidR="00127F92" w:rsidRPr="008671A9" w:rsidRDefault="00B2349C" w:rsidP="00E066C4">
            <w:pPr>
              <w:jc w:val="center"/>
              <w:rPr>
                <w:sz w:val="22"/>
                <w:szCs w:val="22"/>
              </w:rPr>
            </w:pPr>
            <w:r>
              <w:rPr>
                <w:sz w:val="22"/>
                <w:szCs w:val="22"/>
              </w:rPr>
              <w:t>0.49</w:t>
            </w:r>
          </w:p>
        </w:tc>
        <w:tc>
          <w:tcPr>
            <w:tcW w:w="317" w:type="pct"/>
            <w:gridSpan w:val="2"/>
            <w:tcBorders>
              <w:top w:val="single" w:sz="4" w:space="0" w:color="auto"/>
            </w:tcBorders>
            <w:vAlign w:val="center"/>
          </w:tcPr>
          <w:p w14:paraId="3A935FBD" w14:textId="18719BD2" w:rsidR="00127F92" w:rsidRPr="008671A9" w:rsidRDefault="00B2349C" w:rsidP="00E066C4">
            <w:pPr>
              <w:jc w:val="center"/>
              <w:rPr>
                <w:sz w:val="22"/>
                <w:szCs w:val="22"/>
              </w:rPr>
            </w:pPr>
            <w:r>
              <w:rPr>
                <w:sz w:val="22"/>
                <w:szCs w:val="22"/>
              </w:rPr>
              <w:t>.63</w:t>
            </w:r>
          </w:p>
        </w:tc>
      </w:tr>
      <w:tr w:rsidR="00B2349C" w:rsidRPr="008671A9" w14:paraId="57D6A1D3" w14:textId="77777777" w:rsidTr="00B2349C">
        <w:trPr>
          <w:gridAfter w:val="1"/>
          <w:wAfter w:w="13" w:type="pct"/>
          <w:trHeight w:val="522"/>
        </w:trPr>
        <w:tc>
          <w:tcPr>
            <w:tcW w:w="836" w:type="pct"/>
            <w:vMerge/>
            <w:vAlign w:val="center"/>
          </w:tcPr>
          <w:p w14:paraId="3F02EF5E" w14:textId="77777777" w:rsidR="00B2349C" w:rsidRPr="008671A9" w:rsidRDefault="00B2349C" w:rsidP="00E066C4">
            <w:pPr>
              <w:rPr>
                <w:sz w:val="22"/>
                <w:szCs w:val="22"/>
              </w:rPr>
            </w:pPr>
          </w:p>
        </w:tc>
        <w:tc>
          <w:tcPr>
            <w:tcW w:w="733" w:type="pct"/>
            <w:vAlign w:val="center"/>
          </w:tcPr>
          <w:p w14:paraId="6EA5AC35" w14:textId="77777777" w:rsidR="00B2349C" w:rsidRPr="008671A9" w:rsidRDefault="00B2349C" w:rsidP="00E066C4">
            <w:pPr>
              <w:rPr>
                <w:sz w:val="22"/>
                <w:szCs w:val="22"/>
              </w:rPr>
            </w:pPr>
            <w:r w:rsidRPr="008671A9">
              <w:rPr>
                <w:sz w:val="22"/>
                <w:szCs w:val="22"/>
              </w:rPr>
              <w:t>Confederate</w:t>
            </w:r>
          </w:p>
        </w:tc>
        <w:tc>
          <w:tcPr>
            <w:tcW w:w="409" w:type="pct"/>
            <w:gridSpan w:val="2"/>
          </w:tcPr>
          <w:p w14:paraId="64CC5CE5" w14:textId="77777777" w:rsidR="00B2349C" w:rsidRPr="008671A9" w:rsidRDefault="00B2349C" w:rsidP="00E066C4">
            <w:pPr>
              <w:jc w:val="center"/>
              <w:rPr>
                <w:i/>
                <w:sz w:val="22"/>
                <w:szCs w:val="22"/>
              </w:rPr>
            </w:pPr>
          </w:p>
        </w:tc>
        <w:tc>
          <w:tcPr>
            <w:tcW w:w="256" w:type="pct"/>
            <w:vAlign w:val="center"/>
          </w:tcPr>
          <w:p w14:paraId="0F14AFE9" w14:textId="230AED11" w:rsidR="00B2349C" w:rsidRPr="008671A9" w:rsidRDefault="00B2349C" w:rsidP="00E066C4">
            <w:pPr>
              <w:jc w:val="center"/>
              <w:rPr>
                <w:i/>
                <w:sz w:val="22"/>
                <w:szCs w:val="22"/>
              </w:rPr>
            </w:pPr>
            <w:r w:rsidRPr="008671A9">
              <w:rPr>
                <w:i/>
                <w:sz w:val="22"/>
                <w:szCs w:val="22"/>
              </w:rPr>
              <w:t>NA</w:t>
            </w:r>
          </w:p>
        </w:tc>
        <w:tc>
          <w:tcPr>
            <w:tcW w:w="388" w:type="pct"/>
            <w:gridSpan w:val="2"/>
            <w:vAlign w:val="center"/>
          </w:tcPr>
          <w:p w14:paraId="27AD34A5" w14:textId="75357413" w:rsidR="00B2349C" w:rsidRPr="008671A9" w:rsidRDefault="00B2349C" w:rsidP="00E066C4">
            <w:pPr>
              <w:jc w:val="center"/>
              <w:rPr>
                <w:i/>
                <w:sz w:val="22"/>
                <w:szCs w:val="22"/>
              </w:rPr>
            </w:pPr>
            <w:r w:rsidRPr="008671A9">
              <w:rPr>
                <w:i/>
                <w:sz w:val="22"/>
                <w:szCs w:val="22"/>
              </w:rPr>
              <w:t>NA</w:t>
            </w:r>
          </w:p>
        </w:tc>
        <w:tc>
          <w:tcPr>
            <w:tcW w:w="394" w:type="pct"/>
            <w:vAlign w:val="center"/>
          </w:tcPr>
          <w:p w14:paraId="3AC95DDB" w14:textId="1EB2E102" w:rsidR="00B2349C" w:rsidRPr="008671A9" w:rsidRDefault="00B2349C" w:rsidP="00E066C4">
            <w:pPr>
              <w:jc w:val="center"/>
              <w:rPr>
                <w:i/>
                <w:sz w:val="22"/>
                <w:szCs w:val="22"/>
              </w:rPr>
            </w:pPr>
            <w:r w:rsidRPr="008671A9">
              <w:rPr>
                <w:i/>
                <w:sz w:val="22"/>
                <w:szCs w:val="22"/>
              </w:rPr>
              <w:t>NA</w:t>
            </w:r>
          </w:p>
        </w:tc>
        <w:tc>
          <w:tcPr>
            <w:tcW w:w="328" w:type="pct"/>
            <w:vAlign w:val="center"/>
          </w:tcPr>
          <w:p w14:paraId="5A227213" w14:textId="4F6ED6FA" w:rsidR="00B2349C" w:rsidRPr="008671A9" w:rsidRDefault="00B2349C" w:rsidP="00E066C4">
            <w:pPr>
              <w:jc w:val="center"/>
              <w:rPr>
                <w:i/>
                <w:sz w:val="22"/>
                <w:szCs w:val="22"/>
              </w:rPr>
            </w:pPr>
            <w:r w:rsidRPr="008671A9">
              <w:rPr>
                <w:i/>
                <w:sz w:val="22"/>
                <w:szCs w:val="22"/>
              </w:rPr>
              <w:t>NA</w:t>
            </w:r>
          </w:p>
        </w:tc>
        <w:tc>
          <w:tcPr>
            <w:tcW w:w="95" w:type="pct"/>
            <w:gridSpan w:val="2"/>
          </w:tcPr>
          <w:p w14:paraId="767F22BC" w14:textId="77777777" w:rsidR="00B2349C" w:rsidRPr="008671A9" w:rsidRDefault="00B2349C" w:rsidP="00E066C4">
            <w:pPr>
              <w:jc w:val="center"/>
              <w:rPr>
                <w:i/>
                <w:sz w:val="22"/>
                <w:szCs w:val="22"/>
              </w:rPr>
            </w:pPr>
          </w:p>
        </w:tc>
        <w:tc>
          <w:tcPr>
            <w:tcW w:w="468" w:type="pct"/>
            <w:gridSpan w:val="2"/>
            <w:vAlign w:val="center"/>
          </w:tcPr>
          <w:p w14:paraId="06646C5A" w14:textId="223C6C95" w:rsidR="00B2349C" w:rsidRPr="008671A9" w:rsidRDefault="00B2349C" w:rsidP="00E066C4">
            <w:pPr>
              <w:jc w:val="center"/>
              <w:rPr>
                <w:sz w:val="22"/>
                <w:szCs w:val="22"/>
              </w:rPr>
            </w:pPr>
            <w:r>
              <w:rPr>
                <w:sz w:val="22"/>
                <w:szCs w:val="22"/>
              </w:rPr>
              <w:t>331.67</w:t>
            </w:r>
          </w:p>
        </w:tc>
        <w:tc>
          <w:tcPr>
            <w:tcW w:w="352" w:type="pct"/>
            <w:gridSpan w:val="2"/>
            <w:vAlign w:val="center"/>
          </w:tcPr>
          <w:p w14:paraId="559D7B75" w14:textId="3E86DB47" w:rsidR="00B2349C" w:rsidRPr="008671A9" w:rsidRDefault="00B2349C" w:rsidP="00E066C4">
            <w:pPr>
              <w:jc w:val="center"/>
              <w:rPr>
                <w:sz w:val="22"/>
                <w:szCs w:val="22"/>
              </w:rPr>
            </w:pPr>
            <w:r>
              <w:rPr>
                <w:sz w:val="22"/>
                <w:szCs w:val="22"/>
              </w:rPr>
              <w:t>283.01</w:t>
            </w:r>
          </w:p>
        </w:tc>
        <w:tc>
          <w:tcPr>
            <w:tcW w:w="410" w:type="pct"/>
            <w:gridSpan w:val="2"/>
            <w:vAlign w:val="center"/>
          </w:tcPr>
          <w:p w14:paraId="15960B47" w14:textId="7BDAEAE0" w:rsidR="00B2349C" w:rsidRPr="008671A9" w:rsidRDefault="00B2349C" w:rsidP="00E066C4">
            <w:pPr>
              <w:jc w:val="center"/>
              <w:rPr>
                <w:sz w:val="22"/>
                <w:szCs w:val="22"/>
              </w:rPr>
            </w:pPr>
            <w:r>
              <w:rPr>
                <w:sz w:val="22"/>
                <w:szCs w:val="22"/>
              </w:rPr>
              <w:t>1.17</w:t>
            </w:r>
          </w:p>
        </w:tc>
        <w:tc>
          <w:tcPr>
            <w:tcW w:w="317" w:type="pct"/>
            <w:gridSpan w:val="2"/>
            <w:vAlign w:val="center"/>
          </w:tcPr>
          <w:p w14:paraId="383B591E" w14:textId="59739849" w:rsidR="00B2349C" w:rsidRPr="008671A9" w:rsidRDefault="00B2349C" w:rsidP="00E066C4">
            <w:pPr>
              <w:jc w:val="center"/>
              <w:rPr>
                <w:sz w:val="22"/>
                <w:szCs w:val="22"/>
              </w:rPr>
            </w:pPr>
            <w:r>
              <w:rPr>
                <w:sz w:val="22"/>
                <w:szCs w:val="22"/>
              </w:rPr>
              <w:t>.24</w:t>
            </w:r>
          </w:p>
        </w:tc>
      </w:tr>
    </w:tbl>
    <w:p w14:paraId="600AF1E5" w14:textId="77777777" w:rsidR="00127F92" w:rsidRPr="008671A9" w:rsidRDefault="00127F92" w:rsidP="00127F92">
      <w:pPr>
        <w:pStyle w:val="NoSpacing"/>
        <w:spacing w:line="480" w:lineRule="auto"/>
        <w:rPr>
          <w:sz w:val="22"/>
          <w:szCs w:val="22"/>
        </w:rPr>
      </w:pPr>
      <w:r w:rsidRPr="008671A9">
        <w:rPr>
          <w:i/>
          <w:sz w:val="22"/>
          <w:szCs w:val="22"/>
        </w:rPr>
        <w:t>Note</w:t>
      </w:r>
      <w:r w:rsidRPr="008671A9">
        <w:rPr>
          <w:sz w:val="22"/>
          <w:szCs w:val="22"/>
        </w:rPr>
        <w:t xml:space="preserve">. </w:t>
      </w:r>
      <w:r w:rsidRPr="008671A9">
        <w:rPr>
          <w:i/>
          <w:sz w:val="22"/>
          <w:szCs w:val="22"/>
        </w:rPr>
        <w:t xml:space="preserve">NA = </w:t>
      </w:r>
      <w:r w:rsidRPr="008671A9">
        <w:rPr>
          <w:sz w:val="22"/>
          <w:szCs w:val="22"/>
        </w:rPr>
        <w:t xml:space="preserve">covariance parameter was trimmed from the model because there was not enough variance to estimate it. </w:t>
      </w:r>
    </w:p>
    <w:p w14:paraId="1EEEBAA8" w14:textId="77777777" w:rsidR="00127F92" w:rsidRPr="008671A9" w:rsidRDefault="00127F92" w:rsidP="00127F92">
      <w:pPr>
        <w:rPr>
          <w:sz w:val="22"/>
          <w:szCs w:val="22"/>
        </w:rPr>
      </w:pPr>
    </w:p>
    <w:p w14:paraId="477B780D" w14:textId="77777777" w:rsidR="00127F92" w:rsidRPr="008671A9" w:rsidRDefault="00127F92" w:rsidP="00127F92">
      <w:pPr>
        <w:rPr>
          <w:sz w:val="22"/>
          <w:szCs w:val="22"/>
        </w:rPr>
      </w:pPr>
    </w:p>
    <w:p w14:paraId="66B96D54" w14:textId="77777777" w:rsidR="00127F92" w:rsidRPr="008671A9" w:rsidRDefault="00127F92" w:rsidP="00127F92">
      <w:pPr>
        <w:rPr>
          <w:sz w:val="22"/>
          <w:szCs w:val="22"/>
        </w:rPr>
      </w:pPr>
      <w:r w:rsidRPr="008671A9">
        <w:rPr>
          <w:sz w:val="22"/>
          <w:szCs w:val="22"/>
        </w:rPr>
        <w:br w:type="page"/>
      </w:r>
    </w:p>
    <w:p w14:paraId="72A40ADA" w14:textId="70D22445" w:rsidR="00127F92" w:rsidRPr="008671A9" w:rsidRDefault="007A2941" w:rsidP="00127F92">
      <w:pPr>
        <w:spacing w:after="0" w:line="480" w:lineRule="auto"/>
        <w:rPr>
          <w:sz w:val="22"/>
          <w:szCs w:val="22"/>
        </w:rPr>
      </w:pPr>
      <w:r>
        <w:rPr>
          <w:sz w:val="22"/>
          <w:szCs w:val="22"/>
        </w:rPr>
        <w:lastRenderedPageBreak/>
        <w:t>Table 8</w:t>
      </w:r>
      <w:r w:rsidR="00127F92" w:rsidRPr="008671A9">
        <w:rPr>
          <w:sz w:val="22"/>
          <w:szCs w:val="22"/>
        </w:rPr>
        <w:t xml:space="preserve"> (continued)</w:t>
      </w:r>
    </w:p>
    <w:p w14:paraId="1A413726" w14:textId="77777777" w:rsidR="00127F92" w:rsidRPr="008671A9" w:rsidRDefault="00127F92" w:rsidP="00127F92">
      <w:pPr>
        <w:spacing w:after="0" w:line="480" w:lineRule="auto"/>
        <w:rPr>
          <w:i/>
          <w:sz w:val="22"/>
          <w:szCs w:val="22"/>
        </w:rPr>
      </w:pPr>
      <w:r w:rsidRPr="008671A9">
        <w:rPr>
          <w:i/>
          <w:sz w:val="22"/>
          <w:szCs w:val="22"/>
        </w:rPr>
        <w:t xml:space="preserve">Variance in ANS reactivity due to experimenters across studies </w:t>
      </w:r>
    </w:p>
    <w:tbl>
      <w:tblPr>
        <w:tblStyle w:val="TableGrid"/>
        <w:tblW w:w="48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7"/>
        <w:gridCol w:w="1650"/>
        <w:gridCol w:w="236"/>
        <w:gridCol w:w="1460"/>
        <w:gridCol w:w="785"/>
        <w:gridCol w:w="865"/>
        <w:gridCol w:w="556"/>
        <w:gridCol w:w="236"/>
        <w:gridCol w:w="1274"/>
        <w:gridCol w:w="1438"/>
        <w:gridCol w:w="1226"/>
        <w:gridCol w:w="1006"/>
      </w:tblGrid>
      <w:tr w:rsidR="00127F92" w:rsidRPr="008671A9" w14:paraId="03BA9D05" w14:textId="77777777" w:rsidTr="00E066C4">
        <w:trPr>
          <w:trHeight w:val="558"/>
        </w:trPr>
        <w:tc>
          <w:tcPr>
            <w:tcW w:w="755" w:type="pct"/>
            <w:tcBorders>
              <w:top w:val="single" w:sz="4" w:space="0" w:color="auto"/>
              <w:bottom w:val="single" w:sz="4" w:space="0" w:color="auto"/>
            </w:tcBorders>
            <w:vAlign w:val="center"/>
          </w:tcPr>
          <w:p w14:paraId="52ED5A49" w14:textId="77777777" w:rsidR="00127F92" w:rsidRPr="008671A9" w:rsidRDefault="00127F92" w:rsidP="00E066C4">
            <w:pPr>
              <w:jc w:val="center"/>
              <w:rPr>
                <w:sz w:val="22"/>
                <w:szCs w:val="22"/>
              </w:rPr>
            </w:pPr>
            <w:r w:rsidRPr="008671A9">
              <w:rPr>
                <w:sz w:val="22"/>
                <w:szCs w:val="22"/>
              </w:rPr>
              <w:t>Study Number</w:t>
            </w:r>
          </w:p>
        </w:tc>
        <w:tc>
          <w:tcPr>
            <w:tcW w:w="653" w:type="pct"/>
            <w:tcBorders>
              <w:top w:val="single" w:sz="4" w:space="0" w:color="auto"/>
              <w:bottom w:val="single" w:sz="4" w:space="0" w:color="auto"/>
            </w:tcBorders>
            <w:vAlign w:val="center"/>
          </w:tcPr>
          <w:p w14:paraId="76AD862C" w14:textId="77777777" w:rsidR="00127F92" w:rsidRPr="008671A9" w:rsidRDefault="00127F92" w:rsidP="00E066C4">
            <w:pPr>
              <w:jc w:val="center"/>
              <w:rPr>
                <w:sz w:val="22"/>
                <w:szCs w:val="22"/>
              </w:rPr>
            </w:pPr>
            <w:r w:rsidRPr="008671A9">
              <w:rPr>
                <w:sz w:val="22"/>
                <w:szCs w:val="22"/>
              </w:rPr>
              <w:t>Source of Variance</w:t>
            </w:r>
          </w:p>
        </w:tc>
        <w:tc>
          <w:tcPr>
            <w:tcW w:w="93" w:type="pct"/>
            <w:tcBorders>
              <w:top w:val="single" w:sz="4" w:space="0" w:color="auto"/>
              <w:bottom w:val="nil"/>
            </w:tcBorders>
            <w:vAlign w:val="center"/>
          </w:tcPr>
          <w:p w14:paraId="7A013626" w14:textId="77777777" w:rsidR="00127F92" w:rsidRPr="008671A9" w:rsidRDefault="00127F92" w:rsidP="00E066C4">
            <w:pPr>
              <w:jc w:val="center"/>
              <w:rPr>
                <w:sz w:val="22"/>
                <w:szCs w:val="22"/>
              </w:rPr>
            </w:pPr>
          </w:p>
        </w:tc>
        <w:tc>
          <w:tcPr>
            <w:tcW w:w="1451" w:type="pct"/>
            <w:gridSpan w:val="4"/>
            <w:tcBorders>
              <w:top w:val="single" w:sz="4" w:space="0" w:color="auto"/>
              <w:bottom w:val="single" w:sz="4" w:space="0" w:color="auto"/>
            </w:tcBorders>
            <w:vAlign w:val="center"/>
          </w:tcPr>
          <w:p w14:paraId="1B874CDD" w14:textId="77777777" w:rsidR="00127F92" w:rsidRPr="008671A9" w:rsidRDefault="00127F92" w:rsidP="00E066C4">
            <w:pPr>
              <w:jc w:val="center"/>
              <w:rPr>
                <w:sz w:val="22"/>
                <w:szCs w:val="22"/>
              </w:rPr>
            </w:pPr>
            <w:r w:rsidRPr="008671A9">
              <w:rPr>
                <w:sz w:val="22"/>
                <w:szCs w:val="22"/>
              </w:rPr>
              <w:t>Respiratory Sinus Arrhythmia Reactivity</w:t>
            </w:r>
          </w:p>
        </w:tc>
        <w:tc>
          <w:tcPr>
            <w:tcW w:w="92" w:type="pct"/>
            <w:tcBorders>
              <w:top w:val="single" w:sz="4" w:space="0" w:color="auto"/>
              <w:bottom w:val="nil"/>
            </w:tcBorders>
            <w:vAlign w:val="center"/>
          </w:tcPr>
          <w:p w14:paraId="309C73E8" w14:textId="77777777" w:rsidR="00127F92" w:rsidRPr="008671A9" w:rsidRDefault="00127F92" w:rsidP="00E066C4">
            <w:pPr>
              <w:jc w:val="center"/>
              <w:rPr>
                <w:sz w:val="22"/>
                <w:szCs w:val="22"/>
              </w:rPr>
            </w:pPr>
          </w:p>
        </w:tc>
        <w:tc>
          <w:tcPr>
            <w:tcW w:w="1956" w:type="pct"/>
            <w:gridSpan w:val="4"/>
            <w:tcBorders>
              <w:top w:val="single" w:sz="4" w:space="0" w:color="auto"/>
              <w:bottom w:val="single" w:sz="4" w:space="0" w:color="auto"/>
            </w:tcBorders>
            <w:vAlign w:val="center"/>
          </w:tcPr>
          <w:p w14:paraId="7D1758E7" w14:textId="77777777" w:rsidR="00127F92" w:rsidRPr="008671A9" w:rsidRDefault="00127F92" w:rsidP="00E066C4">
            <w:pPr>
              <w:jc w:val="center"/>
              <w:rPr>
                <w:sz w:val="22"/>
                <w:szCs w:val="22"/>
              </w:rPr>
            </w:pPr>
            <w:r w:rsidRPr="008671A9">
              <w:rPr>
                <w:sz w:val="22"/>
                <w:szCs w:val="22"/>
              </w:rPr>
              <w:t>RMSSD Reactivity</w:t>
            </w:r>
          </w:p>
        </w:tc>
      </w:tr>
      <w:tr w:rsidR="00127F92" w:rsidRPr="008671A9" w14:paraId="65CC636C" w14:textId="77777777" w:rsidTr="00E066C4">
        <w:trPr>
          <w:trHeight w:val="558"/>
        </w:trPr>
        <w:tc>
          <w:tcPr>
            <w:tcW w:w="755" w:type="pct"/>
            <w:tcBorders>
              <w:top w:val="single" w:sz="4" w:space="0" w:color="auto"/>
              <w:bottom w:val="single" w:sz="4" w:space="0" w:color="auto"/>
            </w:tcBorders>
            <w:vAlign w:val="center"/>
          </w:tcPr>
          <w:p w14:paraId="2926691D" w14:textId="77777777" w:rsidR="00127F92" w:rsidRPr="008671A9" w:rsidRDefault="00127F92" w:rsidP="00E066C4">
            <w:pPr>
              <w:jc w:val="center"/>
              <w:rPr>
                <w:sz w:val="22"/>
                <w:szCs w:val="22"/>
              </w:rPr>
            </w:pPr>
          </w:p>
        </w:tc>
        <w:tc>
          <w:tcPr>
            <w:tcW w:w="653" w:type="pct"/>
            <w:tcBorders>
              <w:top w:val="single" w:sz="4" w:space="0" w:color="auto"/>
              <w:bottom w:val="single" w:sz="4" w:space="0" w:color="auto"/>
            </w:tcBorders>
            <w:vAlign w:val="center"/>
          </w:tcPr>
          <w:p w14:paraId="419B3C07" w14:textId="77777777" w:rsidR="00127F92" w:rsidRPr="008671A9" w:rsidRDefault="00127F92" w:rsidP="00E066C4">
            <w:pPr>
              <w:jc w:val="center"/>
              <w:rPr>
                <w:sz w:val="22"/>
                <w:szCs w:val="22"/>
              </w:rPr>
            </w:pPr>
          </w:p>
        </w:tc>
        <w:tc>
          <w:tcPr>
            <w:tcW w:w="93" w:type="pct"/>
            <w:tcBorders>
              <w:top w:val="nil"/>
              <w:bottom w:val="nil"/>
            </w:tcBorders>
            <w:vAlign w:val="center"/>
          </w:tcPr>
          <w:p w14:paraId="7B5A9EBF" w14:textId="77777777" w:rsidR="00127F92" w:rsidRPr="008671A9" w:rsidRDefault="00127F92" w:rsidP="00E066C4">
            <w:pPr>
              <w:jc w:val="center"/>
              <w:rPr>
                <w:sz w:val="22"/>
                <w:szCs w:val="22"/>
              </w:rPr>
            </w:pPr>
          </w:p>
        </w:tc>
        <w:tc>
          <w:tcPr>
            <w:tcW w:w="578" w:type="pct"/>
            <w:tcBorders>
              <w:top w:val="single" w:sz="4" w:space="0" w:color="auto"/>
              <w:bottom w:val="single" w:sz="4" w:space="0" w:color="auto"/>
            </w:tcBorders>
            <w:vAlign w:val="center"/>
          </w:tcPr>
          <w:p w14:paraId="5E890D28" w14:textId="77777777" w:rsidR="00127F92" w:rsidRPr="008671A9" w:rsidRDefault="00127F92" w:rsidP="00E066C4">
            <w:pPr>
              <w:jc w:val="center"/>
              <w:rPr>
                <w:sz w:val="22"/>
                <w:szCs w:val="22"/>
              </w:rPr>
            </w:pPr>
            <w:r w:rsidRPr="008671A9">
              <w:rPr>
                <w:sz w:val="22"/>
                <w:szCs w:val="22"/>
              </w:rPr>
              <w:t>Absolute Variance</w:t>
            </w:r>
          </w:p>
        </w:tc>
        <w:tc>
          <w:tcPr>
            <w:tcW w:w="311" w:type="pct"/>
            <w:tcBorders>
              <w:top w:val="single" w:sz="4" w:space="0" w:color="auto"/>
              <w:bottom w:val="single" w:sz="4" w:space="0" w:color="auto"/>
            </w:tcBorders>
            <w:vAlign w:val="center"/>
          </w:tcPr>
          <w:p w14:paraId="4ACA9677" w14:textId="77777777" w:rsidR="00127F92" w:rsidRPr="008671A9" w:rsidRDefault="00127F92" w:rsidP="00E066C4">
            <w:pPr>
              <w:jc w:val="center"/>
              <w:rPr>
                <w:i/>
                <w:sz w:val="22"/>
                <w:szCs w:val="22"/>
              </w:rPr>
            </w:pPr>
            <w:r w:rsidRPr="008671A9">
              <w:rPr>
                <w:i/>
                <w:sz w:val="22"/>
                <w:szCs w:val="22"/>
              </w:rPr>
              <w:t>SE</w:t>
            </w:r>
          </w:p>
        </w:tc>
        <w:tc>
          <w:tcPr>
            <w:tcW w:w="342" w:type="pct"/>
            <w:tcBorders>
              <w:top w:val="single" w:sz="4" w:space="0" w:color="auto"/>
              <w:bottom w:val="single" w:sz="4" w:space="0" w:color="auto"/>
            </w:tcBorders>
            <w:vAlign w:val="center"/>
          </w:tcPr>
          <w:p w14:paraId="58FB3263" w14:textId="77777777" w:rsidR="00127F92" w:rsidRPr="008671A9" w:rsidRDefault="00127F92" w:rsidP="00E066C4">
            <w:pPr>
              <w:jc w:val="center"/>
              <w:rPr>
                <w:i/>
                <w:sz w:val="22"/>
                <w:szCs w:val="22"/>
              </w:rPr>
            </w:pPr>
            <w:r w:rsidRPr="008671A9">
              <w:rPr>
                <w:sz w:val="22"/>
                <w:szCs w:val="22"/>
              </w:rPr>
              <w:t xml:space="preserve">Wald </w:t>
            </w:r>
            <w:r w:rsidRPr="008671A9">
              <w:rPr>
                <w:i/>
                <w:sz w:val="22"/>
                <w:szCs w:val="22"/>
              </w:rPr>
              <w:t>Z</w:t>
            </w:r>
          </w:p>
        </w:tc>
        <w:tc>
          <w:tcPr>
            <w:tcW w:w="220" w:type="pct"/>
            <w:tcBorders>
              <w:top w:val="single" w:sz="4" w:space="0" w:color="auto"/>
              <w:bottom w:val="single" w:sz="4" w:space="0" w:color="auto"/>
            </w:tcBorders>
            <w:vAlign w:val="center"/>
          </w:tcPr>
          <w:p w14:paraId="37C8F408" w14:textId="77777777" w:rsidR="00127F92" w:rsidRPr="008671A9" w:rsidRDefault="00127F92" w:rsidP="00E066C4">
            <w:pPr>
              <w:jc w:val="center"/>
              <w:rPr>
                <w:sz w:val="22"/>
                <w:szCs w:val="22"/>
              </w:rPr>
            </w:pPr>
            <w:r w:rsidRPr="008671A9">
              <w:rPr>
                <w:i/>
                <w:sz w:val="22"/>
                <w:szCs w:val="22"/>
              </w:rPr>
              <w:t>p</w:t>
            </w:r>
          </w:p>
        </w:tc>
        <w:tc>
          <w:tcPr>
            <w:tcW w:w="92" w:type="pct"/>
            <w:tcBorders>
              <w:top w:val="nil"/>
              <w:bottom w:val="nil"/>
            </w:tcBorders>
            <w:vAlign w:val="center"/>
          </w:tcPr>
          <w:p w14:paraId="3346983F" w14:textId="77777777" w:rsidR="00127F92" w:rsidRPr="008671A9" w:rsidRDefault="00127F92" w:rsidP="00E066C4">
            <w:pPr>
              <w:jc w:val="center"/>
              <w:rPr>
                <w:i/>
                <w:sz w:val="22"/>
                <w:szCs w:val="22"/>
              </w:rPr>
            </w:pPr>
          </w:p>
        </w:tc>
        <w:tc>
          <w:tcPr>
            <w:tcW w:w="504" w:type="pct"/>
            <w:tcBorders>
              <w:top w:val="nil"/>
              <w:bottom w:val="single" w:sz="4" w:space="0" w:color="auto"/>
            </w:tcBorders>
            <w:vAlign w:val="center"/>
          </w:tcPr>
          <w:p w14:paraId="364B6B59" w14:textId="77777777" w:rsidR="00127F92" w:rsidRPr="008671A9" w:rsidRDefault="00127F92" w:rsidP="00E066C4">
            <w:pPr>
              <w:jc w:val="center"/>
              <w:rPr>
                <w:sz w:val="22"/>
                <w:szCs w:val="22"/>
              </w:rPr>
            </w:pPr>
            <w:r w:rsidRPr="008671A9">
              <w:rPr>
                <w:sz w:val="22"/>
                <w:szCs w:val="22"/>
              </w:rPr>
              <w:t>Absolute Variance</w:t>
            </w:r>
          </w:p>
        </w:tc>
        <w:tc>
          <w:tcPr>
            <w:tcW w:w="569" w:type="pct"/>
            <w:tcBorders>
              <w:top w:val="single" w:sz="4" w:space="0" w:color="auto"/>
              <w:bottom w:val="single" w:sz="4" w:space="0" w:color="auto"/>
            </w:tcBorders>
            <w:vAlign w:val="center"/>
          </w:tcPr>
          <w:p w14:paraId="06621398" w14:textId="77777777" w:rsidR="00127F92" w:rsidRPr="008671A9" w:rsidRDefault="00127F92" w:rsidP="00E066C4">
            <w:pPr>
              <w:jc w:val="center"/>
              <w:rPr>
                <w:i/>
                <w:sz w:val="22"/>
                <w:szCs w:val="22"/>
              </w:rPr>
            </w:pPr>
            <w:r w:rsidRPr="008671A9">
              <w:rPr>
                <w:i/>
                <w:sz w:val="22"/>
                <w:szCs w:val="22"/>
              </w:rPr>
              <w:t>SE</w:t>
            </w:r>
          </w:p>
        </w:tc>
        <w:tc>
          <w:tcPr>
            <w:tcW w:w="485" w:type="pct"/>
            <w:tcBorders>
              <w:top w:val="single" w:sz="4" w:space="0" w:color="auto"/>
              <w:bottom w:val="single" w:sz="4" w:space="0" w:color="auto"/>
            </w:tcBorders>
            <w:vAlign w:val="center"/>
          </w:tcPr>
          <w:p w14:paraId="7B967506" w14:textId="77777777" w:rsidR="00127F92" w:rsidRPr="008671A9" w:rsidRDefault="00127F92" w:rsidP="00E066C4">
            <w:pPr>
              <w:jc w:val="center"/>
              <w:rPr>
                <w:i/>
                <w:sz w:val="22"/>
                <w:szCs w:val="22"/>
              </w:rPr>
            </w:pPr>
            <w:r w:rsidRPr="008671A9">
              <w:rPr>
                <w:sz w:val="22"/>
                <w:szCs w:val="22"/>
              </w:rPr>
              <w:t xml:space="preserve">Wald </w:t>
            </w:r>
            <w:r w:rsidRPr="008671A9">
              <w:rPr>
                <w:i/>
                <w:sz w:val="22"/>
                <w:szCs w:val="22"/>
              </w:rPr>
              <w:t>Z</w:t>
            </w:r>
          </w:p>
        </w:tc>
        <w:tc>
          <w:tcPr>
            <w:tcW w:w="398" w:type="pct"/>
            <w:tcBorders>
              <w:top w:val="single" w:sz="4" w:space="0" w:color="auto"/>
              <w:bottom w:val="single" w:sz="4" w:space="0" w:color="auto"/>
            </w:tcBorders>
            <w:vAlign w:val="center"/>
          </w:tcPr>
          <w:p w14:paraId="561459F8" w14:textId="77777777" w:rsidR="00127F92" w:rsidRPr="008671A9" w:rsidRDefault="00127F92" w:rsidP="00E066C4">
            <w:pPr>
              <w:jc w:val="center"/>
              <w:rPr>
                <w:sz w:val="22"/>
                <w:szCs w:val="22"/>
              </w:rPr>
            </w:pPr>
            <w:r w:rsidRPr="008671A9">
              <w:rPr>
                <w:i/>
                <w:sz w:val="22"/>
                <w:szCs w:val="22"/>
              </w:rPr>
              <w:t>p</w:t>
            </w:r>
          </w:p>
        </w:tc>
      </w:tr>
      <w:tr w:rsidR="00127F92" w:rsidRPr="008671A9" w14:paraId="5D2FF38A" w14:textId="77777777" w:rsidTr="00E066C4">
        <w:trPr>
          <w:trHeight w:val="558"/>
        </w:trPr>
        <w:tc>
          <w:tcPr>
            <w:tcW w:w="755" w:type="pct"/>
            <w:vMerge w:val="restart"/>
            <w:tcBorders>
              <w:top w:val="single" w:sz="4" w:space="0" w:color="auto"/>
              <w:bottom w:val="nil"/>
            </w:tcBorders>
            <w:vAlign w:val="center"/>
          </w:tcPr>
          <w:p w14:paraId="6D0F0863" w14:textId="77777777" w:rsidR="00127F92" w:rsidRPr="008671A9" w:rsidRDefault="00127F92" w:rsidP="00E066C4">
            <w:pPr>
              <w:rPr>
                <w:sz w:val="22"/>
                <w:szCs w:val="22"/>
              </w:rPr>
            </w:pPr>
            <w:r w:rsidRPr="008671A9">
              <w:rPr>
                <w:sz w:val="22"/>
                <w:szCs w:val="22"/>
              </w:rPr>
              <w:t>Study 1 (evaluation)</w:t>
            </w:r>
          </w:p>
        </w:tc>
        <w:tc>
          <w:tcPr>
            <w:tcW w:w="653" w:type="pct"/>
            <w:tcBorders>
              <w:top w:val="single" w:sz="4" w:space="0" w:color="auto"/>
              <w:bottom w:val="nil"/>
            </w:tcBorders>
            <w:vAlign w:val="center"/>
          </w:tcPr>
          <w:p w14:paraId="74C1BC37" w14:textId="77777777" w:rsidR="00127F92" w:rsidRPr="008671A9" w:rsidRDefault="00127F92" w:rsidP="00E066C4">
            <w:pPr>
              <w:rPr>
                <w:sz w:val="22"/>
                <w:szCs w:val="22"/>
              </w:rPr>
            </w:pPr>
            <w:r w:rsidRPr="008671A9">
              <w:rPr>
                <w:sz w:val="22"/>
                <w:szCs w:val="22"/>
              </w:rPr>
              <w:t>Physiology RA</w:t>
            </w:r>
          </w:p>
        </w:tc>
        <w:tc>
          <w:tcPr>
            <w:tcW w:w="93" w:type="pct"/>
            <w:tcBorders>
              <w:top w:val="nil"/>
              <w:bottom w:val="nil"/>
            </w:tcBorders>
            <w:vAlign w:val="center"/>
          </w:tcPr>
          <w:p w14:paraId="475E8CBB" w14:textId="77777777" w:rsidR="00127F92" w:rsidRPr="008671A9" w:rsidRDefault="00127F92" w:rsidP="00E066C4">
            <w:pPr>
              <w:jc w:val="center"/>
              <w:rPr>
                <w:sz w:val="22"/>
                <w:szCs w:val="22"/>
              </w:rPr>
            </w:pPr>
          </w:p>
        </w:tc>
        <w:tc>
          <w:tcPr>
            <w:tcW w:w="578" w:type="pct"/>
            <w:tcBorders>
              <w:top w:val="single" w:sz="4" w:space="0" w:color="auto"/>
              <w:bottom w:val="nil"/>
            </w:tcBorders>
            <w:vAlign w:val="center"/>
          </w:tcPr>
          <w:p w14:paraId="1149BA6D" w14:textId="77777777" w:rsidR="00127F92" w:rsidRPr="008671A9" w:rsidRDefault="00127F92" w:rsidP="00E066C4">
            <w:pPr>
              <w:jc w:val="center"/>
              <w:rPr>
                <w:sz w:val="22"/>
                <w:szCs w:val="22"/>
              </w:rPr>
            </w:pPr>
          </w:p>
        </w:tc>
        <w:tc>
          <w:tcPr>
            <w:tcW w:w="311" w:type="pct"/>
            <w:tcBorders>
              <w:top w:val="nil"/>
              <w:bottom w:val="nil"/>
            </w:tcBorders>
            <w:vAlign w:val="center"/>
          </w:tcPr>
          <w:p w14:paraId="5481AEEE" w14:textId="77777777" w:rsidR="00127F92" w:rsidRPr="008671A9" w:rsidRDefault="00127F92" w:rsidP="00E066C4">
            <w:pPr>
              <w:jc w:val="center"/>
              <w:rPr>
                <w:sz w:val="22"/>
                <w:szCs w:val="22"/>
              </w:rPr>
            </w:pPr>
          </w:p>
        </w:tc>
        <w:tc>
          <w:tcPr>
            <w:tcW w:w="342" w:type="pct"/>
            <w:tcBorders>
              <w:top w:val="nil"/>
              <w:bottom w:val="nil"/>
            </w:tcBorders>
            <w:vAlign w:val="center"/>
          </w:tcPr>
          <w:p w14:paraId="0E20B74E" w14:textId="77777777" w:rsidR="00127F92" w:rsidRPr="008671A9" w:rsidRDefault="00127F92" w:rsidP="00E066C4">
            <w:pPr>
              <w:jc w:val="center"/>
              <w:rPr>
                <w:sz w:val="22"/>
                <w:szCs w:val="22"/>
              </w:rPr>
            </w:pPr>
          </w:p>
        </w:tc>
        <w:tc>
          <w:tcPr>
            <w:tcW w:w="220" w:type="pct"/>
            <w:tcBorders>
              <w:top w:val="nil"/>
              <w:bottom w:val="nil"/>
            </w:tcBorders>
            <w:vAlign w:val="center"/>
          </w:tcPr>
          <w:p w14:paraId="1824F2D2" w14:textId="77777777" w:rsidR="00127F92" w:rsidRPr="008671A9" w:rsidRDefault="00127F92" w:rsidP="00E066C4">
            <w:pPr>
              <w:jc w:val="center"/>
              <w:rPr>
                <w:sz w:val="22"/>
                <w:szCs w:val="22"/>
              </w:rPr>
            </w:pPr>
          </w:p>
        </w:tc>
        <w:tc>
          <w:tcPr>
            <w:tcW w:w="92" w:type="pct"/>
            <w:tcBorders>
              <w:top w:val="nil"/>
              <w:bottom w:val="nil"/>
            </w:tcBorders>
            <w:vAlign w:val="center"/>
          </w:tcPr>
          <w:p w14:paraId="5C8420B4" w14:textId="77777777" w:rsidR="00127F92" w:rsidRPr="008671A9" w:rsidRDefault="00127F92" w:rsidP="00E066C4">
            <w:pPr>
              <w:jc w:val="center"/>
              <w:rPr>
                <w:sz w:val="22"/>
                <w:szCs w:val="22"/>
              </w:rPr>
            </w:pPr>
          </w:p>
        </w:tc>
        <w:tc>
          <w:tcPr>
            <w:tcW w:w="504" w:type="pct"/>
            <w:tcBorders>
              <w:top w:val="single" w:sz="4" w:space="0" w:color="auto"/>
              <w:bottom w:val="nil"/>
            </w:tcBorders>
            <w:vAlign w:val="center"/>
          </w:tcPr>
          <w:p w14:paraId="53E77EFE" w14:textId="77777777" w:rsidR="00127F92" w:rsidRPr="008671A9" w:rsidRDefault="00127F92" w:rsidP="00E066C4">
            <w:pPr>
              <w:jc w:val="center"/>
              <w:rPr>
                <w:sz w:val="22"/>
                <w:szCs w:val="22"/>
              </w:rPr>
            </w:pPr>
            <w:r w:rsidRPr="008671A9">
              <w:rPr>
                <w:sz w:val="22"/>
                <w:szCs w:val="22"/>
              </w:rPr>
              <w:t>11.36</w:t>
            </w:r>
          </w:p>
        </w:tc>
        <w:tc>
          <w:tcPr>
            <w:tcW w:w="569" w:type="pct"/>
            <w:tcBorders>
              <w:top w:val="single" w:sz="4" w:space="0" w:color="auto"/>
              <w:bottom w:val="nil"/>
            </w:tcBorders>
            <w:vAlign w:val="center"/>
          </w:tcPr>
          <w:p w14:paraId="72FFBBCC" w14:textId="77777777" w:rsidR="00127F92" w:rsidRPr="008671A9" w:rsidRDefault="00127F92" w:rsidP="00E066C4">
            <w:pPr>
              <w:jc w:val="center"/>
              <w:rPr>
                <w:sz w:val="22"/>
                <w:szCs w:val="22"/>
              </w:rPr>
            </w:pPr>
            <w:r w:rsidRPr="008671A9">
              <w:rPr>
                <w:sz w:val="22"/>
                <w:szCs w:val="22"/>
              </w:rPr>
              <w:t>18.70</w:t>
            </w:r>
          </w:p>
        </w:tc>
        <w:tc>
          <w:tcPr>
            <w:tcW w:w="485" w:type="pct"/>
            <w:tcBorders>
              <w:top w:val="single" w:sz="4" w:space="0" w:color="auto"/>
              <w:bottom w:val="nil"/>
            </w:tcBorders>
            <w:vAlign w:val="center"/>
          </w:tcPr>
          <w:p w14:paraId="57D48608" w14:textId="77777777" w:rsidR="00127F92" w:rsidRPr="008671A9" w:rsidRDefault="00127F92" w:rsidP="00E066C4">
            <w:pPr>
              <w:jc w:val="center"/>
              <w:rPr>
                <w:sz w:val="22"/>
                <w:szCs w:val="22"/>
              </w:rPr>
            </w:pPr>
            <w:r w:rsidRPr="008671A9">
              <w:rPr>
                <w:sz w:val="22"/>
                <w:szCs w:val="22"/>
              </w:rPr>
              <w:t>0.61</w:t>
            </w:r>
          </w:p>
        </w:tc>
        <w:tc>
          <w:tcPr>
            <w:tcW w:w="398" w:type="pct"/>
            <w:tcBorders>
              <w:top w:val="single" w:sz="4" w:space="0" w:color="auto"/>
              <w:bottom w:val="nil"/>
            </w:tcBorders>
            <w:vAlign w:val="center"/>
          </w:tcPr>
          <w:p w14:paraId="0F26C3BD" w14:textId="77777777" w:rsidR="00127F92" w:rsidRPr="008671A9" w:rsidRDefault="00127F92" w:rsidP="00E066C4">
            <w:pPr>
              <w:jc w:val="center"/>
              <w:rPr>
                <w:sz w:val="22"/>
                <w:szCs w:val="22"/>
              </w:rPr>
            </w:pPr>
            <w:r w:rsidRPr="008671A9">
              <w:rPr>
                <w:sz w:val="22"/>
                <w:szCs w:val="22"/>
              </w:rPr>
              <w:t>.54</w:t>
            </w:r>
          </w:p>
        </w:tc>
      </w:tr>
      <w:tr w:rsidR="00127F92" w:rsidRPr="008671A9" w14:paraId="74948F96" w14:textId="77777777" w:rsidTr="00E066C4">
        <w:trPr>
          <w:trHeight w:val="558"/>
        </w:trPr>
        <w:tc>
          <w:tcPr>
            <w:tcW w:w="755" w:type="pct"/>
            <w:vMerge/>
            <w:tcBorders>
              <w:top w:val="nil"/>
              <w:bottom w:val="nil"/>
            </w:tcBorders>
            <w:vAlign w:val="center"/>
          </w:tcPr>
          <w:p w14:paraId="139ED2B9" w14:textId="77777777" w:rsidR="00127F92" w:rsidRPr="008671A9" w:rsidRDefault="00127F92" w:rsidP="00E066C4">
            <w:pPr>
              <w:rPr>
                <w:sz w:val="22"/>
                <w:szCs w:val="22"/>
              </w:rPr>
            </w:pPr>
          </w:p>
        </w:tc>
        <w:tc>
          <w:tcPr>
            <w:tcW w:w="653" w:type="pct"/>
            <w:tcBorders>
              <w:top w:val="nil"/>
              <w:bottom w:val="nil"/>
            </w:tcBorders>
            <w:vAlign w:val="center"/>
          </w:tcPr>
          <w:p w14:paraId="4F06B1A9" w14:textId="41585045" w:rsidR="00127F92" w:rsidRPr="008671A9" w:rsidRDefault="00FD5ECC" w:rsidP="00E066C4">
            <w:pPr>
              <w:rPr>
                <w:sz w:val="22"/>
                <w:szCs w:val="22"/>
              </w:rPr>
            </w:pPr>
            <w:r>
              <w:rPr>
                <w:sz w:val="22"/>
                <w:szCs w:val="22"/>
              </w:rPr>
              <w:t>Lead RA</w:t>
            </w:r>
          </w:p>
        </w:tc>
        <w:tc>
          <w:tcPr>
            <w:tcW w:w="93" w:type="pct"/>
            <w:tcBorders>
              <w:top w:val="nil"/>
              <w:bottom w:val="nil"/>
            </w:tcBorders>
            <w:vAlign w:val="center"/>
          </w:tcPr>
          <w:p w14:paraId="4EDA91E9" w14:textId="77777777" w:rsidR="00127F92" w:rsidRPr="008671A9" w:rsidRDefault="00127F92" w:rsidP="00E066C4">
            <w:pPr>
              <w:jc w:val="center"/>
              <w:rPr>
                <w:sz w:val="22"/>
                <w:szCs w:val="22"/>
              </w:rPr>
            </w:pPr>
          </w:p>
        </w:tc>
        <w:tc>
          <w:tcPr>
            <w:tcW w:w="578" w:type="pct"/>
            <w:tcBorders>
              <w:top w:val="nil"/>
              <w:bottom w:val="nil"/>
            </w:tcBorders>
            <w:vAlign w:val="center"/>
          </w:tcPr>
          <w:p w14:paraId="321C789A" w14:textId="77777777" w:rsidR="00127F92" w:rsidRPr="008671A9" w:rsidRDefault="00127F92" w:rsidP="00E066C4">
            <w:pPr>
              <w:jc w:val="center"/>
              <w:rPr>
                <w:sz w:val="22"/>
                <w:szCs w:val="22"/>
              </w:rPr>
            </w:pPr>
          </w:p>
        </w:tc>
        <w:tc>
          <w:tcPr>
            <w:tcW w:w="311" w:type="pct"/>
            <w:tcBorders>
              <w:top w:val="nil"/>
              <w:bottom w:val="nil"/>
            </w:tcBorders>
            <w:vAlign w:val="center"/>
          </w:tcPr>
          <w:p w14:paraId="094B8770" w14:textId="77777777" w:rsidR="00127F92" w:rsidRPr="008671A9" w:rsidRDefault="00127F92" w:rsidP="00E066C4">
            <w:pPr>
              <w:jc w:val="center"/>
              <w:rPr>
                <w:sz w:val="22"/>
                <w:szCs w:val="22"/>
              </w:rPr>
            </w:pPr>
          </w:p>
        </w:tc>
        <w:tc>
          <w:tcPr>
            <w:tcW w:w="342" w:type="pct"/>
            <w:tcBorders>
              <w:top w:val="nil"/>
              <w:bottom w:val="nil"/>
            </w:tcBorders>
            <w:vAlign w:val="center"/>
          </w:tcPr>
          <w:p w14:paraId="31977ED9" w14:textId="77777777" w:rsidR="00127F92" w:rsidRPr="008671A9" w:rsidRDefault="00127F92" w:rsidP="00E066C4">
            <w:pPr>
              <w:jc w:val="center"/>
              <w:rPr>
                <w:sz w:val="22"/>
                <w:szCs w:val="22"/>
              </w:rPr>
            </w:pPr>
          </w:p>
        </w:tc>
        <w:tc>
          <w:tcPr>
            <w:tcW w:w="220" w:type="pct"/>
            <w:tcBorders>
              <w:top w:val="nil"/>
              <w:bottom w:val="nil"/>
            </w:tcBorders>
            <w:vAlign w:val="center"/>
          </w:tcPr>
          <w:p w14:paraId="1BEA164A" w14:textId="77777777" w:rsidR="00127F92" w:rsidRPr="008671A9" w:rsidRDefault="00127F92" w:rsidP="00E066C4">
            <w:pPr>
              <w:jc w:val="center"/>
              <w:rPr>
                <w:sz w:val="22"/>
                <w:szCs w:val="22"/>
              </w:rPr>
            </w:pPr>
          </w:p>
        </w:tc>
        <w:tc>
          <w:tcPr>
            <w:tcW w:w="92" w:type="pct"/>
            <w:tcBorders>
              <w:top w:val="nil"/>
              <w:bottom w:val="nil"/>
            </w:tcBorders>
            <w:vAlign w:val="center"/>
          </w:tcPr>
          <w:p w14:paraId="7E65C4FC" w14:textId="77777777" w:rsidR="00127F92" w:rsidRPr="008671A9" w:rsidRDefault="00127F92" w:rsidP="00E066C4">
            <w:pPr>
              <w:jc w:val="center"/>
              <w:rPr>
                <w:sz w:val="22"/>
                <w:szCs w:val="22"/>
              </w:rPr>
            </w:pPr>
          </w:p>
        </w:tc>
        <w:tc>
          <w:tcPr>
            <w:tcW w:w="504" w:type="pct"/>
            <w:tcBorders>
              <w:top w:val="nil"/>
              <w:bottom w:val="nil"/>
            </w:tcBorders>
            <w:vAlign w:val="center"/>
          </w:tcPr>
          <w:p w14:paraId="2142E8EA" w14:textId="77777777" w:rsidR="00127F92" w:rsidRPr="008671A9" w:rsidRDefault="00127F92" w:rsidP="00E066C4">
            <w:pPr>
              <w:jc w:val="center"/>
              <w:rPr>
                <w:sz w:val="22"/>
                <w:szCs w:val="22"/>
              </w:rPr>
            </w:pPr>
            <w:r w:rsidRPr="008671A9">
              <w:rPr>
                <w:sz w:val="22"/>
                <w:szCs w:val="22"/>
              </w:rPr>
              <w:t>4.87</w:t>
            </w:r>
          </w:p>
        </w:tc>
        <w:tc>
          <w:tcPr>
            <w:tcW w:w="569" w:type="pct"/>
            <w:tcBorders>
              <w:top w:val="nil"/>
              <w:bottom w:val="nil"/>
            </w:tcBorders>
            <w:vAlign w:val="center"/>
          </w:tcPr>
          <w:p w14:paraId="1EEE2C1B" w14:textId="77777777" w:rsidR="00127F92" w:rsidRPr="008671A9" w:rsidRDefault="00127F92" w:rsidP="00E066C4">
            <w:pPr>
              <w:jc w:val="center"/>
              <w:rPr>
                <w:sz w:val="22"/>
                <w:szCs w:val="22"/>
              </w:rPr>
            </w:pPr>
            <w:r w:rsidRPr="008671A9">
              <w:rPr>
                <w:sz w:val="22"/>
                <w:szCs w:val="22"/>
              </w:rPr>
              <w:t>13.02</w:t>
            </w:r>
          </w:p>
        </w:tc>
        <w:tc>
          <w:tcPr>
            <w:tcW w:w="485" w:type="pct"/>
            <w:tcBorders>
              <w:top w:val="nil"/>
              <w:bottom w:val="nil"/>
            </w:tcBorders>
            <w:vAlign w:val="center"/>
          </w:tcPr>
          <w:p w14:paraId="321ECC25" w14:textId="77777777" w:rsidR="00127F92" w:rsidRPr="008671A9" w:rsidRDefault="00127F92" w:rsidP="00E066C4">
            <w:pPr>
              <w:jc w:val="center"/>
              <w:rPr>
                <w:sz w:val="22"/>
                <w:szCs w:val="22"/>
              </w:rPr>
            </w:pPr>
            <w:r w:rsidRPr="008671A9">
              <w:rPr>
                <w:sz w:val="22"/>
                <w:szCs w:val="22"/>
              </w:rPr>
              <w:t>0.38</w:t>
            </w:r>
          </w:p>
        </w:tc>
        <w:tc>
          <w:tcPr>
            <w:tcW w:w="398" w:type="pct"/>
            <w:tcBorders>
              <w:top w:val="nil"/>
              <w:bottom w:val="nil"/>
            </w:tcBorders>
            <w:vAlign w:val="center"/>
          </w:tcPr>
          <w:p w14:paraId="628A7417" w14:textId="77777777" w:rsidR="00127F92" w:rsidRPr="008671A9" w:rsidRDefault="00127F92" w:rsidP="00E066C4">
            <w:pPr>
              <w:jc w:val="center"/>
              <w:rPr>
                <w:sz w:val="22"/>
                <w:szCs w:val="22"/>
              </w:rPr>
            </w:pPr>
            <w:r w:rsidRPr="008671A9">
              <w:rPr>
                <w:sz w:val="22"/>
                <w:szCs w:val="22"/>
              </w:rPr>
              <w:t>.71</w:t>
            </w:r>
          </w:p>
        </w:tc>
      </w:tr>
      <w:tr w:rsidR="00127F92" w:rsidRPr="008671A9" w14:paraId="7C2CBA36" w14:textId="77777777" w:rsidTr="00E066C4">
        <w:trPr>
          <w:trHeight w:val="558"/>
        </w:trPr>
        <w:tc>
          <w:tcPr>
            <w:tcW w:w="755" w:type="pct"/>
            <w:vMerge/>
            <w:tcBorders>
              <w:top w:val="nil"/>
              <w:bottom w:val="single" w:sz="4" w:space="0" w:color="auto"/>
            </w:tcBorders>
            <w:vAlign w:val="center"/>
          </w:tcPr>
          <w:p w14:paraId="025569A7" w14:textId="77777777" w:rsidR="00127F92" w:rsidRPr="008671A9" w:rsidRDefault="00127F92" w:rsidP="00E066C4">
            <w:pPr>
              <w:rPr>
                <w:sz w:val="22"/>
                <w:szCs w:val="22"/>
              </w:rPr>
            </w:pPr>
          </w:p>
        </w:tc>
        <w:tc>
          <w:tcPr>
            <w:tcW w:w="653" w:type="pct"/>
            <w:tcBorders>
              <w:top w:val="nil"/>
              <w:bottom w:val="single" w:sz="4" w:space="0" w:color="auto"/>
            </w:tcBorders>
            <w:shd w:val="clear" w:color="auto" w:fill="auto"/>
            <w:vAlign w:val="center"/>
          </w:tcPr>
          <w:p w14:paraId="21C2DE66" w14:textId="77777777" w:rsidR="00127F92" w:rsidRPr="008671A9" w:rsidRDefault="00127F92" w:rsidP="00E066C4">
            <w:pPr>
              <w:rPr>
                <w:sz w:val="22"/>
                <w:szCs w:val="22"/>
              </w:rPr>
            </w:pPr>
            <w:r w:rsidRPr="008671A9">
              <w:rPr>
                <w:sz w:val="22"/>
                <w:szCs w:val="22"/>
              </w:rPr>
              <w:t>Evaluators</w:t>
            </w:r>
          </w:p>
        </w:tc>
        <w:tc>
          <w:tcPr>
            <w:tcW w:w="93" w:type="pct"/>
            <w:tcBorders>
              <w:top w:val="nil"/>
              <w:bottom w:val="single" w:sz="4" w:space="0" w:color="auto"/>
            </w:tcBorders>
            <w:vAlign w:val="center"/>
          </w:tcPr>
          <w:p w14:paraId="4BDAA169" w14:textId="77777777" w:rsidR="00127F92" w:rsidRPr="008671A9" w:rsidRDefault="00127F92" w:rsidP="00E066C4">
            <w:pPr>
              <w:jc w:val="center"/>
              <w:rPr>
                <w:sz w:val="22"/>
                <w:szCs w:val="22"/>
              </w:rPr>
            </w:pPr>
          </w:p>
        </w:tc>
        <w:tc>
          <w:tcPr>
            <w:tcW w:w="578" w:type="pct"/>
            <w:tcBorders>
              <w:top w:val="nil"/>
              <w:bottom w:val="single" w:sz="4" w:space="0" w:color="auto"/>
            </w:tcBorders>
            <w:shd w:val="clear" w:color="auto" w:fill="auto"/>
            <w:vAlign w:val="center"/>
          </w:tcPr>
          <w:p w14:paraId="1D6F0606" w14:textId="77777777" w:rsidR="00127F92" w:rsidRPr="008671A9" w:rsidRDefault="00127F92" w:rsidP="00E066C4">
            <w:pPr>
              <w:jc w:val="center"/>
              <w:rPr>
                <w:sz w:val="22"/>
                <w:szCs w:val="22"/>
              </w:rPr>
            </w:pPr>
          </w:p>
        </w:tc>
        <w:tc>
          <w:tcPr>
            <w:tcW w:w="311" w:type="pct"/>
            <w:tcBorders>
              <w:top w:val="nil"/>
              <w:bottom w:val="single" w:sz="4" w:space="0" w:color="auto"/>
            </w:tcBorders>
            <w:shd w:val="clear" w:color="auto" w:fill="auto"/>
            <w:vAlign w:val="center"/>
          </w:tcPr>
          <w:p w14:paraId="4746D598" w14:textId="77777777" w:rsidR="00127F92" w:rsidRPr="008671A9" w:rsidRDefault="00127F92" w:rsidP="00E066C4">
            <w:pPr>
              <w:jc w:val="center"/>
              <w:rPr>
                <w:sz w:val="22"/>
                <w:szCs w:val="22"/>
              </w:rPr>
            </w:pPr>
          </w:p>
        </w:tc>
        <w:tc>
          <w:tcPr>
            <w:tcW w:w="342" w:type="pct"/>
            <w:tcBorders>
              <w:top w:val="nil"/>
              <w:bottom w:val="single" w:sz="4" w:space="0" w:color="auto"/>
            </w:tcBorders>
            <w:shd w:val="clear" w:color="auto" w:fill="auto"/>
            <w:vAlign w:val="center"/>
          </w:tcPr>
          <w:p w14:paraId="037CF1A7" w14:textId="77777777" w:rsidR="00127F92" w:rsidRPr="008671A9" w:rsidRDefault="00127F92" w:rsidP="00E066C4">
            <w:pPr>
              <w:jc w:val="center"/>
              <w:rPr>
                <w:sz w:val="22"/>
                <w:szCs w:val="22"/>
              </w:rPr>
            </w:pPr>
          </w:p>
        </w:tc>
        <w:tc>
          <w:tcPr>
            <w:tcW w:w="220" w:type="pct"/>
            <w:tcBorders>
              <w:top w:val="nil"/>
              <w:bottom w:val="single" w:sz="4" w:space="0" w:color="auto"/>
            </w:tcBorders>
            <w:shd w:val="clear" w:color="auto" w:fill="auto"/>
            <w:vAlign w:val="center"/>
          </w:tcPr>
          <w:p w14:paraId="6B4F4771" w14:textId="77777777" w:rsidR="00127F92" w:rsidRPr="008671A9" w:rsidRDefault="00127F92" w:rsidP="00E066C4">
            <w:pPr>
              <w:jc w:val="center"/>
              <w:rPr>
                <w:sz w:val="22"/>
                <w:szCs w:val="22"/>
              </w:rPr>
            </w:pPr>
          </w:p>
        </w:tc>
        <w:tc>
          <w:tcPr>
            <w:tcW w:w="92" w:type="pct"/>
            <w:tcBorders>
              <w:top w:val="nil"/>
              <w:bottom w:val="single" w:sz="4" w:space="0" w:color="auto"/>
            </w:tcBorders>
            <w:vAlign w:val="center"/>
          </w:tcPr>
          <w:p w14:paraId="5B74A798" w14:textId="77777777" w:rsidR="00127F92" w:rsidRPr="008671A9" w:rsidRDefault="00127F92" w:rsidP="00E066C4">
            <w:pPr>
              <w:jc w:val="center"/>
              <w:rPr>
                <w:sz w:val="22"/>
                <w:szCs w:val="22"/>
              </w:rPr>
            </w:pPr>
          </w:p>
        </w:tc>
        <w:tc>
          <w:tcPr>
            <w:tcW w:w="504" w:type="pct"/>
            <w:tcBorders>
              <w:top w:val="nil"/>
              <w:bottom w:val="single" w:sz="4" w:space="0" w:color="auto"/>
            </w:tcBorders>
            <w:vAlign w:val="center"/>
          </w:tcPr>
          <w:p w14:paraId="254E61A4" w14:textId="77777777" w:rsidR="00127F92" w:rsidRPr="008671A9" w:rsidRDefault="00127F92" w:rsidP="00E066C4">
            <w:pPr>
              <w:jc w:val="center"/>
              <w:rPr>
                <w:sz w:val="22"/>
                <w:szCs w:val="22"/>
              </w:rPr>
            </w:pPr>
            <w:r w:rsidRPr="008671A9">
              <w:rPr>
                <w:sz w:val="22"/>
                <w:szCs w:val="22"/>
              </w:rPr>
              <w:t>7.73</w:t>
            </w:r>
          </w:p>
        </w:tc>
        <w:tc>
          <w:tcPr>
            <w:tcW w:w="569" w:type="pct"/>
            <w:tcBorders>
              <w:top w:val="nil"/>
              <w:bottom w:val="single" w:sz="4" w:space="0" w:color="auto"/>
            </w:tcBorders>
            <w:vAlign w:val="center"/>
          </w:tcPr>
          <w:p w14:paraId="4B0487E0" w14:textId="77777777" w:rsidR="00127F92" w:rsidRPr="008671A9" w:rsidRDefault="00127F92" w:rsidP="00E066C4">
            <w:pPr>
              <w:jc w:val="center"/>
              <w:rPr>
                <w:sz w:val="22"/>
                <w:szCs w:val="22"/>
              </w:rPr>
            </w:pPr>
            <w:r w:rsidRPr="008671A9">
              <w:rPr>
                <w:sz w:val="22"/>
                <w:szCs w:val="22"/>
              </w:rPr>
              <w:t>15.12</w:t>
            </w:r>
          </w:p>
        </w:tc>
        <w:tc>
          <w:tcPr>
            <w:tcW w:w="485" w:type="pct"/>
            <w:tcBorders>
              <w:top w:val="nil"/>
              <w:bottom w:val="single" w:sz="4" w:space="0" w:color="auto"/>
            </w:tcBorders>
            <w:vAlign w:val="center"/>
          </w:tcPr>
          <w:p w14:paraId="07DD782A" w14:textId="77777777" w:rsidR="00127F92" w:rsidRPr="008671A9" w:rsidRDefault="00127F92" w:rsidP="00E066C4">
            <w:pPr>
              <w:jc w:val="center"/>
              <w:rPr>
                <w:sz w:val="22"/>
                <w:szCs w:val="22"/>
              </w:rPr>
            </w:pPr>
            <w:r w:rsidRPr="008671A9">
              <w:rPr>
                <w:sz w:val="22"/>
                <w:szCs w:val="22"/>
              </w:rPr>
              <w:t>0.51</w:t>
            </w:r>
          </w:p>
        </w:tc>
        <w:tc>
          <w:tcPr>
            <w:tcW w:w="398" w:type="pct"/>
            <w:tcBorders>
              <w:top w:val="nil"/>
              <w:bottom w:val="single" w:sz="4" w:space="0" w:color="auto"/>
            </w:tcBorders>
            <w:vAlign w:val="center"/>
          </w:tcPr>
          <w:p w14:paraId="5657AA4A" w14:textId="77777777" w:rsidR="00127F92" w:rsidRPr="008671A9" w:rsidRDefault="00127F92" w:rsidP="00E066C4">
            <w:pPr>
              <w:jc w:val="center"/>
              <w:rPr>
                <w:sz w:val="22"/>
                <w:szCs w:val="22"/>
              </w:rPr>
            </w:pPr>
            <w:r w:rsidRPr="008671A9">
              <w:rPr>
                <w:sz w:val="22"/>
                <w:szCs w:val="22"/>
              </w:rPr>
              <w:t>.61</w:t>
            </w:r>
          </w:p>
        </w:tc>
      </w:tr>
      <w:tr w:rsidR="00127F92" w:rsidRPr="008671A9" w14:paraId="053C5595" w14:textId="77777777" w:rsidTr="00E066C4">
        <w:trPr>
          <w:trHeight w:val="558"/>
        </w:trPr>
        <w:tc>
          <w:tcPr>
            <w:tcW w:w="755" w:type="pct"/>
            <w:vMerge w:val="restart"/>
            <w:tcBorders>
              <w:top w:val="single" w:sz="4" w:space="0" w:color="auto"/>
              <w:bottom w:val="nil"/>
            </w:tcBorders>
            <w:vAlign w:val="center"/>
          </w:tcPr>
          <w:p w14:paraId="5AF0A7F2" w14:textId="77777777" w:rsidR="00127F92" w:rsidRPr="008671A9" w:rsidRDefault="00127F92" w:rsidP="00E066C4">
            <w:pPr>
              <w:rPr>
                <w:sz w:val="22"/>
                <w:szCs w:val="22"/>
              </w:rPr>
            </w:pPr>
            <w:r w:rsidRPr="008671A9">
              <w:rPr>
                <w:sz w:val="22"/>
                <w:szCs w:val="22"/>
              </w:rPr>
              <w:t>Study 1 (partner interaction)</w:t>
            </w:r>
          </w:p>
        </w:tc>
        <w:tc>
          <w:tcPr>
            <w:tcW w:w="653" w:type="pct"/>
            <w:tcBorders>
              <w:top w:val="single" w:sz="4" w:space="0" w:color="auto"/>
              <w:bottom w:val="nil"/>
            </w:tcBorders>
            <w:shd w:val="clear" w:color="auto" w:fill="auto"/>
            <w:vAlign w:val="center"/>
          </w:tcPr>
          <w:p w14:paraId="5D67D258" w14:textId="77777777" w:rsidR="00127F92" w:rsidRPr="008671A9" w:rsidRDefault="00127F92" w:rsidP="00E066C4">
            <w:pPr>
              <w:rPr>
                <w:sz w:val="22"/>
                <w:szCs w:val="22"/>
              </w:rPr>
            </w:pPr>
            <w:r w:rsidRPr="008671A9">
              <w:rPr>
                <w:sz w:val="22"/>
                <w:szCs w:val="22"/>
              </w:rPr>
              <w:t>Physiology RA</w:t>
            </w:r>
          </w:p>
        </w:tc>
        <w:tc>
          <w:tcPr>
            <w:tcW w:w="93" w:type="pct"/>
            <w:tcBorders>
              <w:top w:val="single" w:sz="4" w:space="0" w:color="auto"/>
              <w:bottom w:val="nil"/>
            </w:tcBorders>
            <w:vAlign w:val="center"/>
          </w:tcPr>
          <w:p w14:paraId="72FD553B" w14:textId="77777777" w:rsidR="00127F92" w:rsidRPr="008671A9" w:rsidRDefault="00127F92" w:rsidP="00E066C4">
            <w:pPr>
              <w:jc w:val="center"/>
              <w:rPr>
                <w:sz w:val="22"/>
                <w:szCs w:val="22"/>
              </w:rPr>
            </w:pPr>
          </w:p>
        </w:tc>
        <w:tc>
          <w:tcPr>
            <w:tcW w:w="578" w:type="pct"/>
            <w:tcBorders>
              <w:top w:val="single" w:sz="4" w:space="0" w:color="auto"/>
              <w:bottom w:val="nil"/>
            </w:tcBorders>
            <w:shd w:val="clear" w:color="auto" w:fill="auto"/>
            <w:vAlign w:val="center"/>
          </w:tcPr>
          <w:p w14:paraId="7BBB9B69" w14:textId="77777777" w:rsidR="00127F92" w:rsidRPr="008671A9" w:rsidRDefault="00127F92" w:rsidP="00E066C4">
            <w:pPr>
              <w:jc w:val="center"/>
              <w:rPr>
                <w:sz w:val="22"/>
                <w:szCs w:val="22"/>
              </w:rPr>
            </w:pPr>
          </w:p>
        </w:tc>
        <w:tc>
          <w:tcPr>
            <w:tcW w:w="311" w:type="pct"/>
            <w:tcBorders>
              <w:top w:val="single" w:sz="4" w:space="0" w:color="auto"/>
              <w:bottom w:val="nil"/>
            </w:tcBorders>
            <w:shd w:val="clear" w:color="auto" w:fill="auto"/>
            <w:vAlign w:val="center"/>
          </w:tcPr>
          <w:p w14:paraId="67460966" w14:textId="77777777" w:rsidR="00127F92" w:rsidRPr="008671A9" w:rsidRDefault="00127F92" w:rsidP="00E066C4">
            <w:pPr>
              <w:jc w:val="center"/>
              <w:rPr>
                <w:sz w:val="22"/>
                <w:szCs w:val="22"/>
              </w:rPr>
            </w:pPr>
          </w:p>
        </w:tc>
        <w:tc>
          <w:tcPr>
            <w:tcW w:w="342" w:type="pct"/>
            <w:tcBorders>
              <w:top w:val="single" w:sz="4" w:space="0" w:color="auto"/>
              <w:bottom w:val="nil"/>
            </w:tcBorders>
            <w:shd w:val="clear" w:color="auto" w:fill="auto"/>
            <w:vAlign w:val="center"/>
          </w:tcPr>
          <w:p w14:paraId="04E36A72" w14:textId="77777777" w:rsidR="00127F92" w:rsidRPr="008671A9" w:rsidRDefault="00127F92" w:rsidP="00E066C4">
            <w:pPr>
              <w:jc w:val="center"/>
              <w:rPr>
                <w:sz w:val="22"/>
                <w:szCs w:val="22"/>
              </w:rPr>
            </w:pPr>
          </w:p>
        </w:tc>
        <w:tc>
          <w:tcPr>
            <w:tcW w:w="220" w:type="pct"/>
            <w:tcBorders>
              <w:top w:val="single" w:sz="4" w:space="0" w:color="auto"/>
              <w:bottom w:val="nil"/>
            </w:tcBorders>
            <w:shd w:val="clear" w:color="auto" w:fill="auto"/>
            <w:vAlign w:val="center"/>
          </w:tcPr>
          <w:p w14:paraId="23774978" w14:textId="77777777" w:rsidR="00127F92" w:rsidRPr="008671A9" w:rsidRDefault="00127F92" w:rsidP="00E066C4">
            <w:pPr>
              <w:jc w:val="center"/>
              <w:rPr>
                <w:sz w:val="22"/>
                <w:szCs w:val="22"/>
              </w:rPr>
            </w:pPr>
          </w:p>
        </w:tc>
        <w:tc>
          <w:tcPr>
            <w:tcW w:w="92" w:type="pct"/>
            <w:tcBorders>
              <w:top w:val="single" w:sz="4" w:space="0" w:color="auto"/>
              <w:bottom w:val="nil"/>
            </w:tcBorders>
            <w:vAlign w:val="center"/>
          </w:tcPr>
          <w:p w14:paraId="324A40F5" w14:textId="77777777" w:rsidR="00127F92" w:rsidRPr="008671A9" w:rsidRDefault="00127F92" w:rsidP="00E066C4">
            <w:pPr>
              <w:jc w:val="center"/>
              <w:rPr>
                <w:sz w:val="22"/>
                <w:szCs w:val="22"/>
              </w:rPr>
            </w:pPr>
          </w:p>
        </w:tc>
        <w:tc>
          <w:tcPr>
            <w:tcW w:w="504" w:type="pct"/>
            <w:tcBorders>
              <w:top w:val="single" w:sz="4" w:space="0" w:color="auto"/>
              <w:bottom w:val="nil"/>
            </w:tcBorders>
            <w:vAlign w:val="center"/>
          </w:tcPr>
          <w:p w14:paraId="65AAD1F7" w14:textId="77777777" w:rsidR="00127F92" w:rsidRPr="008671A9" w:rsidRDefault="00127F92" w:rsidP="00E066C4">
            <w:pPr>
              <w:jc w:val="center"/>
              <w:rPr>
                <w:sz w:val="22"/>
                <w:szCs w:val="22"/>
              </w:rPr>
            </w:pPr>
            <w:r w:rsidRPr="008671A9">
              <w:rPr>
                <w:sz w:val="22"/>
                <w:szCs w:val="22"/>
              </w:rPr>
              <w:t>75.94</w:t>
            </w:r>
          </w:p>
        </w:tc>
        <w:tc>
          <w:tcPr>
            <w:tcW w:w="569" w:type="pct"/>
            <w:tcBorders>
              <w:top w:val="single" w:sz="4" w:space="0" w:color="auto"/>
              <w:bottom w:val="nil"/>
            </w:tcBorders>
            <w:vAlign w:val="center"/>
          </w:tcPr>
          <w:p w14:paraId="6545DE33" w14:textId="77777777" w:rsidR="00127F92" w:rsidRPr="008671A9" w:rsidRDefault="00127F92" w:rsidP="00E066C4">
            <w:pPr>
              <w:jc w:val="center"/>
              <w:rPr>
                <w:sz w:val="22"/>
                <w:szCs w:val="22"/>
              </w:rPr>
            </w:pPr>
            <w:r w:rsidRPr="008671A9">
              <w:rPr>
                <w:sz w:val="22"/>
                <w:szCs w:val="22"/>
              </w:rPr>
              <w:t>38.76</w:t>
            </w:r>
          </w:p>
        </w:tc>
        <w:tc>
          <w:tcPr>
            <w:tcW w:w="485" w:type="pct"/>
            <w:tcBorders>
              <w:top w:val="single" w:sz="4" w:space="0" w:color="auto"/>
              <w:bottom w:val="nil"/>
            </w:tcBorders>
            <w:vAlign w:val="center"/>
          </w:tcPr>
          <w:p w14:paraId="446A32D4" w14:textId="77777777" w:rsidR="00127F92" w:rsidRPr="008671A9" w:rsidRDefault="00127F92" w:rsidP="00E066C4">
            <w:pPr>
              <w:jc w:val="center"/>
              <w:rPr>
                <w:sz w:val="22"/>
                <w:szCs w:val="22"/>
              </w:rPr>
            </w:pPr>
            <w:r w:rsidRPr="008671A9">
              <w:rPr>
                <w:sz w:val="22"/>
                <w:szCs w:val="22"/>
              </w:rPr>
              <w:t>1.20</w:t>
            </w:r>
          </w:p>
        </w:tc>
        <w:tc>
          <w:tcPr>
            <w:tcW w:w="398" w:type="pct"/>
            <w:tcBorders>
              <w:top w:val="single" w:sz="4" w:space="0" w:color="auto"/>
              <w:bottom w:val="nil"/>
            </w:tcBorders>
            <w:vAlign w:val="center"/>
          </w:tcPr>
          <w:p w14:paraId="392CC2DC" w14:textId="77777777" w:rsidR="00127F92" w:rsidRPr="008671A9" w:rsidRDefault="00127F92" w:rsidP="00E066C4">
            <w:pPr>
              <w:jc w:val="center"/>
              <w:rPr>
                <w:sz w:val="22"/>
                <w:szCs w:val="22"/>
              </w:rPr>
            </w:pPr>
            <w:r w:rsidRPr="008671A9">
              <w:rPr>
                <w:sz w:val="22"/>
                <w:szCs w:val="22"/>
              </w:rPr>
              <w:t>.05</w:t>
            </w:r>
          </w:p>
        </w:tc>
      </w:tr>
      <w:tr w:rsidR="00127F92" w:rsidRPr="008671A9" w14:paraId="2175683B" w14:textId="77777777" w:rsidTr="00E066C4">
        <w:trPr>
          <w:trHeight w:val="558"/>
        </w:trPr>
        <w:tc>
          <w:tcPr>
            <w:tcW w:w="755" w:type="pct"/>
            <w:vMerge/>
            <w:tcBorders>
              <w:top w:val="nil"/>
              <w:bottom w:val="nil"/>
            </w:tcBorders>
            <w:vAlign w:val="center"/>
          </w:tcPr>
          <w:p w14:paraId="76ABD891" w14:textId="77777777" w:rsidR="00127F92" w:rsidRPr="008671A9" w:rsidRDefault="00127F92" w:rsidP="00E066C4">
            <w:pPr>
              <w:rPr>
                <w:sz w:val="22"/>
                <w:szCs w:val="22"/>
              </w:rPr>
            </w:pPr>
          </w:p>
        </w:tc>
        <w:tc>
          <w:tcPr>
            <w:tcW w:w="653" w:type="pct"/>
            <w:tcBorders>
              <w:top w:val="nil"/>
              <w:bottom w:val="nil"/>
            </w:tcBorders>
            <w:shd w:val="clear" w:color="auto" w:fill="auto"/>
            <w:vAlign w:val="center"/>
          </w:tcPr>
          <w:p w14:paraId="39A02FA8" w14:textId="14DDD90F" w:rsidR="00127F92" w:rsidRPr="008671A9" w:rsidRDefault="00FD5ECC" w:rsidP="00E066C4">
            <w:pPr>
              <w:rPr>
                <w:sz w:val="22"/>
                <w:szCs w:val="22"/>
              </w:rPr>
            </w:pPr>
            <w:r>
              <w:rPr>
                <w:sz w:val="22"/>
                <w:szCs w:val="22"/>
              </w:rPr>
              <w:t>Lead RA</w:t>
            </w:r>
          </w:p>
        </w:tc>
        <w:tc>
          <w:tcPr>
            <w:tcW w:w="93" w:type="pct"/>
            <w:tcBorders>
              <w:top w:val="nil"/>
              <w:bottom w:val="nil"/>
            </w:tcBorders>
            <w:vAlign w:val="center"/>
          </w:tcPr>
          <w:p w14:paraId="515118F8" w14:textId="77777777" w:rsidR="00127F92" w:rsidRPr="008671A9" w:rsidRDefault="00127F92" w:rsidP="00E066C4">
            <w:pPr>
              <w:jc w:val="center"/>
              <w:rPr>
                <w:sz w:val="22"/>
                <w:szCs w:val="22"/>
              </w:rPr>
            </w:pPr>
          </w:p>
        </w:tc>
        <w:tc>
          <w:tcPr>
            <w:tcW w:w="578" w:type="pct"/>
            <w:tcBorders>
              <w:top w:val="nil"/>
              <w:bottom w:val="nil"/>
            </w:tcBorders>
            <w:shd w:val="clear" w:color="auto" w:fill="auto"/>
            <w:vAlign w:val="center"/>
          </w:tcPr>
          <w:p w14:paraId="2F37D33D" w14:textId="77777777" w:rsidR="00127F92" w:rsidRPr="008671A9" w:rsidRDefault="00127F92" w:rsidP="00E066C4">
            <w:pPr>
              <w:jc w:val="center"/>
              <w:rPr>
                <w:sz w:val="22"/>
                <w:szCs w:val="22"/>
              </w:rPr>
            </w:pPr>
          </w:p>
        </w:tc>
        <w:tc>
          <w:tcPr>
            <w:tcW w:w="311" w:type="pct"/>
            <w:tcBorders>
              <w:top w:val="nil"/>
              <w:bottom w:val="nil"/>
            </w:tcBorders>
            <w:shd w:val="clear" w:color="auto" w:fill="auto"/>
            <w:vAlign w:val="center"/>
          </w:tcPr>
          <w:p w14:paraId="0BAF8947" w14:textId="77777777" w:rsidR="00127F92" w:rsidRPr="008671A9" w:rsidRDefault="00127F92" w:rsidP="00E066C4">
            <w:pPr>
              <w:jc w:val="center"/>
              <w:rPr>
                <w:sz w:val="22"/>
                <w:szCs w:val="22"/>
              </w:rPr>
            </w:pPr>
          </w:p>
        </w:tc>
        <w:tc>
          <w:tcPr>
            <w:tcW w:w="342" w:type="pct"/>
            <w:tcBorders>
              <w:top w:val="nil"/>
              <w:bottom w:val="nil"/>
            </w:tcBorders>
            <w:shd w:val="clear" w:color="auto" w:fill="auto"/>
            <w:vAlign w:val="center"/>
          </w:tcPr>
          <w:p w14:paraId="68323285" w14:textId="77777777" w:rsidR="00127F92" w:rsidRPr="008671A9" w:rsidRDefault="00127F92" w:rsidP="00E066C4">
            <w:pPr>
              <w:jc w:val="center"/>
              <w:rPr>
                <w:sz w:val="22"/>
                <w:szCs w:val="22"/>
              </w:rPr>
            </w:pPr>
          </w:p>
        </w:tc>
        <w:tc>
          <w:tcPr>
            <w:tcW w:w="220" w:type="pct"/>
            <w:tcBorders>
              <w:top w:val="nil"/>
              <w:bottom w:val="nil"/>
            </w:tcBorders>
            <w:shd w:val="clear" w:color="auto" w:fill="auto"/>
            <w:vAlign w:val="center"/>
          </w:tcPr>
          <w:p w14:paraId="68C90E54" w14:textId="77777777" w:rsidR="00127F92" w:rsidRPr="008671A9" w:rsidRDefault="00127F92" w:rsidP="00E066C4">
            <w:pPr>
              <w:jc w:val="center"/>
              <w:rPr>
                <w:sz w:val="22"/>
                <w:szCs w:val="22"/>
              </w:rPr>
            </w:pPr>
          </w:p>
        </w:tc>
        <w:tc>
          <w:tcPr>
            <w:tcW w:w="92" w:type="pct"/>
            <w:tcBorders>
              <w:top w:val="nil"/>
              <w:bottom w:val="nil"/>
            </w:tcBorders>
            <w:vAlign w:val="center"/>
          </w:tcPr>
          <w:p w14:paraId="04378995" w14:textId="77777777" w:rsidR="00127F92" w:rsidRPr="008671A9" w:rsidRDefault="00127F92" w:rsidP="00E066C4">
            <w:pPr>
              <w:jc w:val="center"/>
              <w:rPr>
                <w:sz w:val="22"/>
                <w:szCs w:val="22"/>
              </w:rPr>
            </w:pPr>
          </w:p>
        </w:tc>
        <w:tc>
          <w:tcPr>
            <w:tcW w:w="504" w:type="pct"/>
            <w:tcBorders>
              <w:top w:val="nil"/>
              <w:bottom w:val="nil"/>
            </w:tcBorders>
            <w:vAlign w:val="center"/>
          </w:tcPr>
          <w:p w14:paraId="61A5BD2B" w14:textId="77777777" w:rsidR="00127F92" w:rsidRPr="008671A9" w:rsidRDefault="00127F92" w:rsidP="00E066C4">
            <w:pPr>
              <w:jc w:val="center"/>
              <w:rPr>
                <w:sz w:val="22"/>
                <w:szCs w:val="22"/>
              </w:rPr>
            </w:pPr>
            <w:r w:rsidRPr="008671A9">
              <w:rPr>
                <w:sz w:val="22"/>
                <w:szCs w:val="22"/>
              </w:rPr>
              <w:t>4.92</w:t>
            </w:r>
          </w:p>
        </w:tc>
        <w:tc>
          <w:tcPr>
            <w:tcW w:w="569" w:type="pct"/>
            <w:tcBorders>
              <w:top w:val="nil"/>
              <w:bottom w:val="nil"/>
            </w:tcBorders>
            <w:vAlign w:val="center"/>
          </w:tcPr>
          <w:p w14:paraId="2E57029F" w14:textId="77777777" w:rsidR="00127F92" w:rsidRPr="008671A9" w:rsidRDefault="00127F92" w:rsidP="00E066C4">
            <w:pPr>
              <w:jc w:val="center"/>
              <w:rPr>
                <w:sz w:val="22"/>
                <w:szCs w:val="22"/>
              </w:rPr>
            </w:pPr>
            <w:r w:rsidRPr="008671A9">
              <w:rPr>
                <w:sz w:val="22"/>
                <w:szCs w:val="22"/>
              </w:rPr>
              <w:t>5.69</w:t>
            </w:r>
          </w:p>
        </w:tc>
        <w:tc>
          <w:tcPr>
            <w:tcW w:w="485" w:type="pct"/>
            <w:tcBorders>
              <w:top w:val="nil"/>
              <w:bottom w:val="nil"/>
            </w:tcBorders>
            <w:vAlign w:val="center"/>
          </w:tcPr>
          <w:p w14:paraId="5B0C6C18" w14:textId="77777777" w:rsidR="00127F92" w:rsidRPr="008671A9" w:rsidRDefault="00127F92" w:rsidP="00E066C4">
            <w:pPr>
              <w:jc w:val="center"/>
              <w:rPr>
                <w:sz w:val="22"/>
                <w:szCs w:val="22"/>
              </w:rPr>
            </w:pPr>
            <w:r w:rsidRPr="008671A9">
              <w:rPr>
                <w:sz w:val="22"/>
                <w:szCs w:val="22"/>
              </w:rPr>
              <w:t>1.05</w:t>
            </w:r>
          </w:p>
        </w:tc>
        <w:tc>
          <w:tcPr>
            <w:tcW w:w="398" w:type="pct"/>
            <w:tcBorders>
              <w:top w:val="nil"/>
              <w:bottom w:val="nil"/>
            </w:tcBorders>
            <w:vAlign w:val="center"/>
          </w:tcPr>
          <w:p w14:paraId="069BC8DD" w14:textId="77777777" w:rsidR="00127F92" w:rsidRPr="008671A9" w:rsidRDefault="00127F92" w:rsidP="00E066C4">
            <w:pPr>
              <w:jc w:val="center"/>
              <w:rPr>
                <w:sz w:val="22"/>
                <w:szCs w:val="22"/>
              </w:rPr>
            </w:pPr>
            <w:r w:rsidRPr="008671A9">
              <w:rPr>
                <w:sz w:val="22"/>
                <w:szCs w:val="22"/>
              </w:rPr>
              <w:t>.29</w:t>
            </w:r>
          </w:p>
        </w:tc>
      </w:tr>
      <w:tr w:rsidR="00127F92" w:rsidRPr="008671A9" w14:paraId="434822E4" w14:textId="77777777" w:rsidTr="00E066C4">
        <w:trPr>
          <w:trHeight w:val="558"/>
        </w:trPr>
        <w:tc>
          <w:tcPr>
            <w:tcW w:w="755" w:type="pct"/>
            <w:vMerge/>
            <w:tcBorders>
              <w:top w:val="nil"/>
              <w:bottom w:val="single" w:sz="4" w:space="0" w:color="auto"/>
            </w:tcBorders>
            <w:vAlign w:val="center"/>
          </w:tcPr>
          <w:p w14:paraId="302C5DC6" w14:textId="77777777" w:rsidR="00127F92" w:rsidRPr="008671A9" w:rsidRDefault="00127F92" w:rsidP="00E066C4">
            <w:pPr>
              <w:rPr>
                <w:sz w:val="22"/>
                <w:szCs w:val="22"/>
              </w:rPr>
            </w:pPr>
          </w:p>
        </w:tc>
        <w:tc>
          <w:tcPr>
            <w:tcW w:w="653" w:type="pct"/>
            <w:tcBorders>
              <w:top w:val="nil"/>
              <w:bottom w:val="single" w:sz="4" w:space="0" w:color="auto"/>
            </w:tcBorders>
            <w:shd w:val="clear" w:color="auto" w:fill="auto"/>
            <w:vAlign w:val="center"/>
          </w:tcPr>
          <w:p w14:paraId="31165391" w14:textId="77777777" w:rsidR="00127F92" w:rsidRPr="008671A9" w:rsidRDefault="00127F92" w:rsidP="00E066C4">
            <w:pPr>
              <w:rPr>
                <w:sz w:val="22"/>
                <w:szCs w:val="22"/>
              </w:rPr>
            </w:pPr>
            <w:r w:rsidRPr="008671A9">
              <w:rPr>
                <w:sz w:val="22"/>
                <w:szCs w:val="22"/>
              </w:rPr>
              <w:t>Evaluators</w:t>
            </w:r>
          </w:p>
        </w:tc>
        <w:tc>
          <w:tcPr>
            <w:tcW w:w="93" w:type="pct"/>
            <w:tcBorders>
              <w:top w:val="nil"/>
              <w:bottom w:val="single" w:sz="4" w:space="0" w:color="auto"/>
            </w:tcBorders>
            <w:vAlign w:val="center"/>
          </w:tcPr>
          <w:p w14:paraId="4090A4F6" w14:textId="77777777" w:rsidR="00127F92" w:rsidRPr="008671A9" w:rsidRDefault="00127F92" w:rsidP="00E066C4">
            <w:pPr>
              <w:jc w:val="center"/>
              <w:rPr>
                <w:sz w:val="22"/>
                <w:szCs w:val="22"/>
              </w:rPr>
            </w:pPr>
          </w:p>
        </w:tc>
        <w:tc>
          <w:tcPr>
            <w:tcW w:w="578" w:type="pct"/>
            <w:tcBorders>
              <w:top w:val="nil"/>
              <w:bottom w:val="single" w:sz="4" w:space="0" w:color="auto"/>
            </w:tcBorders>
            <w:shd w:val="clear" w:color="auto" w:fill="auto"/>
            <w:vAlign w:val="center"/>
          </w:tcPr>
          <w:p w14:paraId="08154F8E" w14:textId="77777777" w:rsidR="00127F92" w:rsidRPr="008671A9" w:rsidRDefault="00127F92" w:rsidP="00E066C4">
            <w:pPr>
              <w:jc w:val="center"/>
              <w:rPr>
                <w:sz w:val="22"/>
                <w:szCs w:val="22"/>
              </w:rPr>
            </w:pPr>
          </w:p>
        </w:tc>
        <w:tc>
          <w:tcPr>
            <w:tcW w:w="311" w:type="pct"/>
            <w:tcBorders>
              <w:top w:val="nil"/>
              <w:bottom w:val="single" w:sz="4" w:space="0" w:color="auto"/>
            </w:tcBorders>
            <w:shd w:val="clear" w:color="auto" w:fill="auto"/>
            <w:vAlign w:val="center"/>
          </w:tcPr>
          <w:p w14:paraId="3499BA6D" w14:textId="77777777" w:rsidR="00127F92" w:rsidRPr="008671A9" w:rsidRDefault="00127F92" w:rsidP="00E066C4">
            <w:pPr>
              <w:jc w:val="center"/>
              <w:rPr>
                <w:sz w:val="22"/>
                <w:szCs w:val="22"/>
              </w:rPr>
            </w:pPr>
          </w:p>
        </w:tc>
        <w:tc>
          <w:tcPr>
            <w:tcW w:w="342" w:type="pct"/>
            <w:tcBorders>
              <w:top w:val="nil"/>
              <w:bottom w:val="single" w:sz="4" w:space="0" w:color="auto"/>
            </w:tcBorders>
            <w:shd w:val="clear" w:color="auto" w:fill="auto"/>
            <w:vAlign w:val="center"/>
          </w:tcPr>
          <w:p w14:paraId="0891B826" w14:textId="77777777" w:rsidR="00127F92" w:rsidRPr="008671A9" w:rsidRDefault="00127F92" w:rsidP="00E066C4">
            <w:pPr>
              <w:jc w:val="center"/>
              <w:rPr>
                <w:sz w:val="22"/>
                <w:szCs w:val="22"/>
              </w:rPr>
            </w:pPr>
          </w:p>
        </w:tc>
        <w:tc>
          <w:tcPr>
            <w:tcW w:w="220" w:type="pct"/>
            <w:tcBorders>
              <w:top w:val="nil"/>
              <w:bottom w:val="single" w:sz="4" w:space="0" w:color="auto"/>
            </w:tcBorders>
            <w:shd w:val="clear" w:color="auto" w:fill="auto"/>
            <w:vAlign w:val="center"/>
          </w:tcPr>
          <w:p w14:paraId="59524765" w14:textId="77777777" w:rsidR="00127F92" w:rsidRPr="008671A9" w:rsidRDefault="00127F92" w:rsidP="00E066C4">
            <w:pPr>
              <w:jc w:val="center"/>
              <w:rPr>
                <w:sz w:val="22"/>
                <w:szCs w:val="22"/>
              </w:rPr>
            </w:pPr>
          </w:p>
        </w:tc>
        <w:tc>
          <w:tcPr>
            <w:tcW w:w="92" w:type="pct"/>
            <w:tcBorders>
              <w:top w:val="nil"/>
              <w:bottom w:val="single" w:sz="4" w:space="0" w:color="auto"/>
            </w:tcBorders>
            <w:vAlign w:val="center"/>
          </w:tcPr>
          <w:p w14:paraId="4489D35F" w14:textId="77777777" w:rsidR="00127F92" w:rsidRPr="008671A9" w:rsidRDefault="00127F92" w:rsidP="00E066C4">
            <w:pPr>
              <w:jc w:val="center"/>
              <w:rPr>
                <w:sz w:val="22"/>
                <w:szCs w:val="22"/>
              </w:rPr>
            </w:pPr>
          </w:p>
        </w:tc>
        <w:tc>
          <w:tcPr>
            <w:tcW w:w="504" w:type="pct"/>
            <w:tcBorders>
              <w:top w:val="nil"/>
              <w:bottom w:val="single" w:sz="4" w:space="0" w:color="auto"/>
            </w:tcBorders>
            <w:vAlign w:val="center"/>
          </w:tcPr>
          <w:p w14:paraId="767EA9A4" w14:textId="77777777" w:rsidR="00127F92" w:rsidRPr="008671A9" w:rsidRDefault="00127F92" w:rsidP="00E066C4">
            <w:pPr>
              <w:jc w:val="center"/>
              <w:rPr>
                <w:sz w:val="22"/>
                <w:szCs w:val="22"/>
              </w:rPr>
            </w:pPr>
            <w:r w:rsidRPr="008671A9">
              <w:rPr>
                <w:sz w:val="22"/>
                <w:szCs w:val="22"/>
              </w:rPr>
              <w:t>44.97</w:t>
            </w:r>
          </w:p>
        </w:tc>
        <w:tc>
          <w:tcPr>
            <w:tcW w:w="569" w:type="pct"/>
            <w:tcBorders>
              <w:top w:val="nil"/>
              <w:bottom w:val="single" w:sz="4" w:space="0" w:color="auto"/>
            </w:tcBorders>
            <w:vAlign w:val="center"/>
          </w:tcPr>
          <w:p w14:paraId="743EF961" w14:textId="77777777" w:rsidR="00127F92" w:rsidRPr="008671A9" w:rsidRDefault="00127F92" w:rsidP="00E066C4">
            <w:pPr>
              <w:jc w:val="center"/>
              <w:rPr>
                <w:sz w:val="22"/>
                <w:szCs w:val="22"/>
              </w:rPr>
            </w:pPr>
            <w:r w:rsidRPr="008671A9">
              <w:rPr>
                <w:sz w:val="22"/>
                <w:szCs w:val="22"/>
              </w:rPr>
              <w:t>18.51</w:t>
            </w:r>
          </w:p>
        </w:tc>
        <w:tc>
          <w:tcPr>
            <w:tcW w:w="485" w:type="pct"/>
            <w:tcBorders>
              <w:top w:val="nil"/>
              <w:bottom w:val="single" w:sz="4" w:space="0" w:color="auto"/>
            </w:tcBorders>
            <w:vAlign w:val="center"/>
          </w:tcPr>
          <w:p w14:paraId="2EF1E15F" w14:textId="77777777" w:rsidR="00127F92" w:rsidRPr="008671A9" w:rsidRDefault="00127F92" w:rsidP="00E066C4">
            <w:pPr>
              <w:jc w:val="center"/>
              <w:rPr>
                <w:sz w:val="22"/>
                <w:szCs w:val="22"/>
              </w:rPr>
            </w:pPr>
            <w:r w:rsidRPr="008671A9">
              <w:rPr>
                <w:sz w:val="22"/>
                <w:szCs w:val="22"/>
              </w:rPr>
              <w:t>2.43</w:t>
            </w:r>
          </w:p>
        </w:tc>
        <w:tc>
          <w:tcPr>
            <w:tcW w:w="398" w:type="pct"/>
            <w:tcBorders>
              <w:top w:val="nil"/>
              <w:bottom w:val="single" w:sz="4" w:space="0" w:color="auto"/>
            </w:tcBorders>
            <w:vAlign w:val="center"/>
          </w:tcPr>
          <w:p w14:paraId="105FB8FB" w14:textId="77777777" w:rsidR="00127F92" w:rsidRPr="008671A9" w:rsidRDefault="00127F92" w:rsidP="00E066C4">
            <w:pPr>
              <w:jc w:val="center"/>
              <w:rPr>
                <w:sz w:val="22"/>
                <w:szCs w:val="22"/>
              </w:rPr>
            </w:pPr>
            <w:r w:rsidRPr="008671A9">
              <w:rPr>
                <w:sz w:val="22"/>
                <w:szCs w:val="22"/>
              </w:rPr>
              <w:t>.015</w:t>
            </w:r>
          </w:p>
        </w:tc>
      </w:tr>
      <w:tr w:rsidR="00127F92" w:rsidRPr="008671A9" w14:paraId="6B87A511" w14:textId="77777777" w:rsidTr="00E066C4">
        <w:trPr>
          <w:trHeight w:val="558"/>
        </w:trPr>
        <w:tc>
          <w:tcPr>
            <w:tcW w:w="755" w:type="pct"/>
            <w:tcBorders>
              <w:top w:val="single" w:sz="4" w:space="0" w:color="auto"/>
              <w:bottom w:val="single" w:sz="4" w:space="0" w:color="auto"/>
            </w:tcBorders>
            <w:vAlign w:val="center"/>
          </w:tcPr>
          <w:p w14:paraId="416F5706" w14:textId="77777777" w:rsidR="00127F92" w:rsidRPr="008671A9" w:rsidRDefault="00127F92" w:rsidP="00E066C4">
            <w:pPr>
              <w:rPr>
                <w:sz w:val="22"/>
                <w:szCs w:val="22"/>
              </w:rPr>
            </w:pPr>
            <w:r w:rsidRPr="008671A9">
              <w:rPr>
                <w:sz w:val="22"/>
                <w:szCs w:val="22"/>
              </w:rPr>
              <w:t>Study 2 (computer task)</w:t>
            </w:r>
          </w:p>
        </w:tc>
        <w:tc>
          <w:tcPr>
            <w:tcW w:w="653" w:type="pct"/>
            <w:tcBorders>
              <w:top w:val="single" w:sz="4" w:space="0" w:color="auto"/>
              <w:bottom w:val="single" w:sz="4" w:space="0" w:color="auto"/>
            </w:tcBorders>
            <w:shd w:val="clear" w:color="auto" w:fill="auto"/>
            <w:vAlign w:val="center"/>
          </w:tcPr>
          <w:p w14:paraId="676A64FB" w14:textId="3D35FB02" w:rsidR="00127F92" w:rsidRPr="008671A9" w:rsidRDefault="00FD5ECC" w:rsidP="00E066C4">
            <w:pPr>
              <w:rPr>
                <w:sz w:val="22"/>
                <w:szCs w:val="22"/>
              </w:rPr>
            </w:pPr>
            <w:r>
              <w:rPr>
                <w:sz w:val="22"/>
                <w:szCs w:val="22"/>
              </w:rPr>
              <w:t>Lead RA</w:t>
            </w:r>
          </w:p>
        </w:tc>
        <w:tc>
          <w:tcPr>
            <w:tcW w:w="93" w:type="pct"/>
            <w:tcBorders>
              <w:top w:val="single" w:sz="4" w:space="0" w:color="auto"/>
              <w:bottom w:val="single" w:sz="4" w:space="0" w:color="auto"/>
            </w:tcBorders>
            <w:vAlign w:val="center"/>
          </w:tcPr>
          <w:p w14:paraId="77B0EF49" w14:textId="77777777" w:rsidR="00127F92" w:rsidRPr="008671A9" w:rsidRDefault="00127F92" w:rsidP="00E066C4">
            <w:pPr>
              <w:jc w:val="center"/>
              <w:rPr>
                <w:i/>
                <w:sz w:val="22"/>
                <w:szCs w:val="22"/>
              </w:rPr>
            </w:pPr>
          </w:p>
        </w:tc>
        <w:tc>
          <w:tcPr>
            <w:tcW w:w="578" w:type="pct"/>
            <w:tcBorders>
              <w:top w:val="single" w:sz="4" w:space="0" w:color="auto"/>
              <w:bottom w:val="single" w:sz="4" w:space="0" w:color="auto"/>
            </w:tcBorders>
            <w:shd w:val="clear" w:color="auto" w:fill="auto"/>
            <w:vAlign w:val="center"/>
          </w:tcPr>
          <w:p w14:paraId="59D8B842" w14:textId="77777777" w:rsidR="00127F92" w:rsidRPr="008671A9" w:rsidRDefault="00127F92" w:rsidP="00E066C4">
            <w:pPr>
              <w:jc w:val="center"/>
              <w:rPr>
                <w:i/>
                <w:sz w:val="22"/>
                <w:szCs w:val="22"/>
              </w:rPr>
            </w:pPr>
          </w:p>
        </w:tc>
        <w:tc>
          <w:tcPr>
            <w:tcW w:w="311" w:type="pct"/>
            <w:tcBorders>
              <w:top w:val="single" w:sz="4" w:space="0" w:color="auto"/>
              <w:bottom w:val="single" w:sz="4" w:space="0" w:color="auto"/>
            </w:tcBorders>
            <w:shd w:val="clear" w:color="auto" w:fill="auto"/>
            <w:vAlign w:val="center"/>
          </w:tcPr>
          <w:p w14:paraId="6A2195D0" w14:textId="77777777" w:rsidR="00127F92" w:rsidRPr="008671A9" w:rsidRDefault="00127F92" w:rsidP="00E066C4">
            <w:pPr>
              <w:jc w:val="center"/>
              <w:rPr>
                <w:i/>
                <w:sz w:val="22"/>
                <w:szCs w:val="22"/>
              </w:rPr>
            </w:pPr>
          </w:p>
        </w:tc>
        <w:tc>
          <w:tcPr>
            <w:tcW w:w="342" w:type="pct"/>
            <w:tcBorders>
              <w:top w:val="single" w:sz="4" w:space="0" w:color="auto"/>
              <w:bottom w:val="single" w:sz="4" w:space="0" w:color="auto"/>
            </w:tcBorders>
            <w:shd w:val="clear" w:color="auto" w:fill="auto"/>
            <w:vAlign w:val="center"/>
          </w:tcPr>
          <w:p w14:paraId="257D4499" w14:textId="77777777" w:rsidR="00127F92" w:rsidRPr="008671A9" w:rsidRDefault="00127F92" w:rsidP="00E066C4">
            <w:pPr>
              <w:jc w:val="center"/>
              <w:rPr>
                <w:i/>
                <w:sz w:val="22"/>
                <w:szCs w:val="22"/>
              </w:rPr>
            </w:pPr>
          </w:p>
        </w:tc>
        <w:tc>
          <w:tcPr>
            <w:tcW w:w="220" w:type="pct"/>
            <w:tcBorders>
              <w:top w:val="single" w:sz="4" w:space="0" w:color="auto"/>
              <w:bottom w:val="single" w:sz="4" w:space="0" w:color="auto"/>
            </w:tcBorders>
            <w:shd w:val="clear" w:color="auto" w:fill="auto"/>
            <w:vAlign w:val="center"/>
          </w:tcPr>
          <w:p w14:paraId="51BD7AF9" w14:textId="77777777" w:rsidR="00127F92" w:rsidRPr="008671A9" w:rsidRDefault="00127F92" w:rsidP="00E066C4">
            <w:pPr>
              <w:jc w:val="center"/>
              <w:rPr>
                <w:i/>
                <w:sz w:val="22"/>
                <w:szCs w:val="22"/>
              </w:rPr>
            </w:pPr>
          </w:p>
        </w:tc>
        <w:tc>
          <w:tcPr>
            <w:tcW w:w="92" w:type="pct"/>
            <w:tcBorders>
              <w:top w:val="single" w:sz="4" w:space="0" w:color="auto"/>
              <w:bottom w:val="single" w:sz="4" w:space="0" w:color="auto"/>
            </w:tcBorders>
            <w:vAlign w:val="center"/>
          </w:tcPr>
          <w:p w14:paraId="6D2370AE" w14:textId="77777777" w:rsidR="00127F92" w:rsidRPr="008671A9" w:rsidRDefault="00127F92" w:rsidP="00E066C4">
            <w:pPr>
              <w:jc w:val="center"/>
              <w:rPr>
                <w:i/>
                <w:sz w:val="22"/>
                <w:szCs w:val="22"/>
              </w:rPr>
            </w:pPr>
          </w:p>
        </w:tc>
        <w:tc>
          <w:tcPr>
            <w:tcW w:w="504" w:type="pct"/>
            <w:tcBorders>
              <w:top w:val="single" w:sz="4" w:space="0" w:color="auto"/>
              <w:bottom w:val="single" w:sz="4" w:space="0" w:color="auto"/>
            </w:tcBorders>
            <w:vAlign w:val="center"/>
          </w:tcPr>
          <w:p w14:paraId="03A6B555" w14:textId="77777777" w:rsidR="00127F92" w:rsidRPr="008671A9" w:rsidRDefault="00127F92" w:rsidP="00E066C4">
            <w:pPr>
              <w:jc w:val="center"/>
              <w:rPr>
                <w:i/>
                <w:sz w:val="22"/>
                <w:szCs w:val="22"/>
              </w:rPr>
            </w:pPr>
            <w:r w:rsidRPr="008671A9">
              <w:rPr>
                <w:i/>
                <w:sz w:val="22"/>
                <w:szCs w:val="22"/>
              </w:rPr>
              <w:t>NA</w:t>
            </w:r>
          </w:p>
        </w:tc>
        <w:tc>
          <w:tcPr>
            <w:tcW w:w="569" w:type="pct"/>
            <w:tcBorders>
              <w:top w:val="single" w:sz="4" w:space="0" w:color="auto"/>
              <w:bottom w:val="single" w:sz="4" w:space="0" w:color="auto"/>
            </w:tcBorders>
            <w:vAlign w:val="center"/>
          </w:tcPr>
          <w:p w14:paraId="2D872392" w14:textId="77777777" w:rsidR="00127F92" w:rsidRPr="008671A9" w:rsidRDefault="00127F92" w:rsidP="00E066C4">
            <w:pPr>
              <w:jc w:val="center"/>
              <w:rPr>
                <w:i/>
                <w:sz w:val="22"/>
                <w:szCs w:val="22"/>
              </w:rPr>
            </w:pPr>
            <w:r w:rsidRPr="008671A9">
              <w:rPr>
                <w:i/>
                <w:sz w:val="22"/>
                <w:szCs w:val="22"/>
              </w:rPr>
              <w:t>NA</w:t>
            </w:r>
          </w:p>
        </w:tc>
        <w:tc>
          <w:tcPr>
            <w:tcW w:w="485" w:type="pct"/>
            <w:tcBorders>
              <w:top w:val="single" w:sz="4" w:space="0" w:color="auto"/>
              <w:bottom w:val="single" w:sz="4" w:space="0" w:color="auto"/>
            </w:tcBorders>
            <w:vAlign w:val="center"/>
          </w:tcPr>
          <w:p w14:paraId="346C5987" w14:textId="77777777" w:rsidR="00127F92" w:rsidRPr="008671A9" w:rsidRDefault="00127F92" w:rsidP="00E066C4">
            <w:pPr>
              <w:jc w:val="center"/>
              <w:rPr>
                <w:i/>
                <w:sz w:val="22"/>
                <w:szCs w:val="22"/>
              </w:rPr>
            </w:pPr>
            <w:r w:rsidRPr="008671A9">
              <w:rPr>
                <w:i/>
                <w:sz w:val="22"/>
                <w:szCs w:val="22"/>
              </w:rPr>
              <w:t>NA</w:t>
            </w:r>
          </w:p>
        </w:tc>
        <w:tc>
          <w:tcPr>
            <w:tcW w:w="398" w:type="pct"/>
            <w:tcBorders>
              <w:top w:val="single" w:sz="4" w:space="0" w:color="auto"/>
              <w:bottom w:val="single" w:sz="4" w:space="0" w:color="auto"/>
            </w:tcBorders>
            <w:vAlign w:val="center"/>
          </w:tcPr>
          <w:p w14:paraId="3BB36071" w14:textId="77777777" w:rsidR="00127F92" w:rsidRPr="008671A9" w:rsidRDefault="00127F92" w:rsidP="00E066C4">
            <w:pPr>
              <w:jc w:val="center"/>
              <w:rPr>
                <w:i/>
                <w:sz w:val="22"/>
                <w:szCs w:val="22"/>
              </w:rPr>
            </w:pPr>
            <w:r w:rsidRPr="008671A9">
              <w:rPr>
                <w:i/>
                <w:sz w:val="22"/>
                <w:szCs w:val="22"/>
              </w:rPr>
              <w:t>NA</w:t>
            </w:r>
          </w:p>
        </w:tc>
      </w:tr>
      <w:tr w:rsidR="00127F92" w:rsidRPr="008671A9" w14:paraId="47D2862A" w14:textId="77777777" w:rsidTr="00E066C4">
        <w:trPr>
          <w:trHeight w:val="558"/>
        </w:trPr>
        <w:tc>
          <w:tcPr>
            <w:tcW w:w="755" w:type="pct"/>
            <w:tcBorders>
              <w:top w:val="single" w:sz="4" w:space="0" w:color="auto"/>
              <w:bottom w:val="single" w:sz="4" w:space="0" w:color="auto"/>
            </w:tcBorders>
            <w:vAlign w:val="center"/>
          </w:tcPr>
          <w:p w14:paraId="4DD46B18" w14:textId="77777777" w:rsidR="00127F92" w:rsidRPr="008671A9" w:rsidRDefault="00127F92" w:rsidP="00E066C4">
            <w:pPr>
              <w:rPr>
                <w:sz w:val="22"/>
                <w:szCs w:val="22"/>
              </w:rPr>
            </w:pPr>
            <w:r w:rsidRPr="008671A9">
              <w:rPr>
                <w:sz w:val="22"/>
                <w:szCs w:val="22"/>
              </w:rPr>
              <w:t>Study 2 (partner interaction)</w:t>
            </w:r>
          </w:p>
        </w:tc>
        <w:tc>
          <w:tcPr>
            <w:tcW w:w="653" w:type="pct"/>
            <w:tcBorders>
              <w:top w:val="single" w:sz="4" w:space="0" w:color="auto"/>
              <w:bottom w:val="single" w:sz="4" w:space="0" w:color="auto"/>
            </w:tcBorders>
            <w:shd w:val="clear" w:color="auto" w:fill="auto"/>
            <w:vAlign w:val="center"/>
          </w:tcPr>
          <w:p w14:paraId="691D638A" w14:textId="0F10C671" w:rsidR="00127F92" w:rsidRPr="008671A9" w:rsidRDefault="00FD5ECC" w:rsidP="00E066C4">
            <w:pPr>
              <w:rPr>
                <w:sz w:val="22"/>
                <w:szCs w:val="22"/>
              </w:rPr>
            </w:pPr>
            <w:r>
              <w:rPr>
                <w:sz w:val="22"/>
                <w:szCs w:val="22"/>
              </w:rPr>
              <w:t>Lead RA</w:t>
            </w:r>
          </w:p>
        </w:tc>
        <w:tc>
          <w:tcPr>
            <w:tcW w:w="93" w:type="pct"/>
            <w:tcBorders>
              <w:top w:val="single" w:sz="4" w:space="0" w:color="auto"/>
              <w:bottom w:val="single" w:sz="4" w:space="0" w:color="auto"/>
            </w:tcBorders>
            <w:vAlign w:val="center"/>
          </w:tcPr>
          <w:p w14:paraId="27808D96" w14:textId="77777777" w:rsidR="00127F92" w:rsidRPr="008671A9" w:rsidRDefault="00127F92" w:rsidP="00E066C4">
            <w:pPr>
              <w:jc w:val="center"/>
              <w:rPr>
                <w:i/>
                <w:sz w:val="22"/>
                <w:szCs w:val="22"/>
              </w:rPr>
            </w:pPr>
          </w:p>
        </w:tc>
        <w:tc>
          <w:tcPr>
            <w:tcW w:w="578" w:type="pct"/>
            <w:tcBorders>
              <w:top w:val="single" w:sz="4" w:space="0" w:color="auto"/>
              <w:bottom w:val="single" w:sz="4" w:space="0" w:color="auto"/>
            </w:tcBorders>
            <w:shd w:val="clear" w:color="auto" w:fill="auto"/>
            <w:vAlign w:val="center"/>
          </w:tcPr>
          <w:p w14:paraId="09C46EEA" w14:textId="77777777" w:rsidR="00127F92" w:rsidRPr="008671A9" w:rsidRDefault="00127F92" w:rsidP="00E066C4">
            <w:pPr>
              <w:jc w:val="center"/>
              <w:rPr>
                <w:i/>
                <w:sz w:val="22"/>
                <w:szCs w:val="22"/>
              </w:rPr>
            </w:pPr>
          </w:p>
        </w:tc>
        <w:tc>
          <w:tcPr>
            <w:tcW w:w="311" w:type="pct"/>
            <w:tcBorders>
              <w:top w:val="single" w:sz="4" w:space="0" w:color="auto"/>
              <w:bottom w:val="single" w:sz="4" w:space="0" w:color="auto"/>
            </w:tcBorders>
            <w:shd w:val="clear" w:color="auto" w:fill="auto"/>
            <w:vAlign w:val="center"/>
          </w:tcPr>
          <w:p w14:paraId="4FDFBC0E" w14:textId="77777777" w:rsidR="00127F92" w:rsidRPr="008671A9" w:rsidRDefault="00127F92" w:rsidP="00E066C4">
            <w:pPr>
              <w:jc w:val="center"/>
              <w:rPr>
                <w:i/>
                <w:sz w:val="22"/>
                <w:szCs w:val="22"/>
              </w:rPr>
            </w:pPr>
          </w:p>
        </w:tc>
        <w:tc>
          <w:tcPr>
            <w:tcW w:w="342" w:type="pct"/>
            <w:tcBorders>
              <w:top w:val="single" w:sz="4" w:space="0" w:color="auto"/>
              <w:bottom w:val="single" w:sz="4" w:space="0" w:color="auto"/>
            </w:tcBorders>
            <w:shd w:val="clear" w:color="auto" w:fill="auto"/>
            <w:vAlign w:val="center"/>
          </w:tcPr>
          <w:p w14:paraId="553E5600" w14:textId="77777777" w:rsidR="00127F92" w:rsidRPr="008671A9" w:rsidRDefault="00127F92" w:rsidP="00E066C4">
            <w:pPr>
              <w:jc w:val="center"/>
              <w:rPr>
                <w:i/>
                <w:sz w:val="22"/>
                <w:szCs w:val="22"/>
              </w:rPr>
            </w:pPr>
          </w:p>
        </w:tc>
        <w:tc>
          <w:tcPr>
            <w:tcW w:w="220" w:type="pct"/>
            <w:tcBorders>
              <w:top w:val="single" w:sz="4" w:space="0" w:color="auto"/>
              <w:bottom w:val="single" w:sz="4" w:space="0" w:color="auto"/>
            </w:tcBorders>
            <w:shd w:val="clear" w:color="auto" w:fill="auto"/>
            <w:vAlign w:val="center"/>
          </w:tcPr>
          <w:p w14:paraId="537633F0" w14:textId="77777777" w:rsidR="00127F92" w:rsidRPr="008671A9" w:rsidRDefault="00127F92" w:rsidP="00E066C4">
            <w:pPr>
              <w:jc w:val="center"/>
              <w:rPr>
                <w:i/>
                <w:sz w:val="22"/>
                <w:szCs w:val="22"/>
              </w:rPr>
            </w:pPr>
          </w:p>
        </w:tc>
        <w:tc>
          <w:tcPr>
            <w:tcW w:w="92" w:type="pct"/>
            <w:tcBorders>
              <w:top w:val="single" w:sz="4" w:space="0" w:color="auto"/>
              <w:bottom w:val="single" w:sz="4" w:space="0" w:color="auto"/>
            </w:tcBorders>
            <w:vAlign w:val="center"/>
          </w:tcPr>
          <w:p w14:paraId="78B35447" w14:textId="77777777" w:rsidR="00127F92" w:rsidRPr="008671A9" w:rsidRDefault="00127F92" w:rsidP="00E066C4">
            <w:pPr>
              <w:jc w:val="center"/>
              <w:rPr>
                <w:i/>
                <w:sz w:val="22"/>
                <w:szCs w:val="22"/>
              </w:rPr>
            </w:pPr>
          </w:p>
        </w:tc>
        <w:tc>
          <w:tcPr>
            <w:tcW w:w="504" w:type="pct"/>
            <w:tcBorders>
              <w:top w:val="single" w:sz="4" w:space="0" w:color="auto"/>
              <w:bottom w:val="single" w:sz="4" w:space="0" w:color="auto"/>
            </w:tcBorders>
            <w:vAlign w:val="center"/>
          </w:tcPr>
          <w:p w14:paraId="12B51CAF" w14:textId="77777777" w:rsidR="00127F92" w:rsidRPr="008671A9" w:rsidRDefault="00127F92" w:rsidP="00E066C4">
            <w:pPr>
              <w:jc w:val="center"/>
              <w:rPr>
                <w:i/>
                <w:sz w:val="22"/>
                <w:szCs w:val="22"/>
              </w:rPr>
            </w:pPr>
            <w:r w:rsidRPr="008671A9">
              <w:rPr>
                <w:i/>
                <w:sz w:val="22"/>
                <w:szCs w:val="22"/>
              </w:rPr>
              <w:t>NA</w:t>
            </w:r>
          </w:p>
        </w:tc>
        <w:tc>
          <w:tcPr>
            <w:tcW w:w="569" w:type="pct"/>
            <w:tcBorders>
              <w:top w:val="single" w:sz="4" w:space="0" w:color="auto"/>
              <w:bottom w:val="single" w:sz="4" w:space="0" w:color="auto"/>
            </w:tcBorders>
            <w:vAlign w:val="center"/>
          </w:tcPr>
          <w:p w14:paraId="491A26D6" w14:textId="77777777" w:rsidR="00127F92" w:rsidRPr="008671A9" w:rsidRDefault="00127F92" w:rsidP="00E066C4">
            <w:pPr>
              <w:jc w:val="center"/>
              <w:rPr>
                <w:i/>
                <w:sz w:val="22"/>
                <w:szCs w:val="22"/>
              </w:rPr>
            </w:pPr>
            <w:r w:rsidRPr="008671A9">
              <w:rPr>
                <w:i/>
                <w:sz w:val="22"/>
                <w:szCs w:val="22"/>
              </w:rPr>
              <w:t>NA</w:t>
            </w:r>
          </w:p>
        </w:tc>
        <w:tc>
          <w:tcPr>
            <w:tcW w:w="485" w:type="pct"/>
            <w:tcBorders>
              <w:top w:val="single" w:sz="4" w:space="0" w:color="auto"/>
              <w:bottom w:val="single" w:sz="4" w:space="0" w:color="auto"/>
            </w:tcBorders>
            <w:vAlign w:val="center"/>
          </w:tcPr>
          <w:p w14:paraId="0B50C19A" w14:textId="77777777" w:rsidR="00127F92" w:rsidRPr="008671A9" w:rsidRDefault="00127F92" w:rsidP="00E066C4">
            <w:pPr>
              <w:jc w:val="center"/>
              <w:rPr>
                <w:i/>
                <w:sz w:val="22"/>
                <w:szCs w:val="22"/>
              </w:rPr>
            </w:pPr>
            <w:r w:rsidRPr="008671A9">
              <w:rPr>
                <w:i/>
                <w:sz w:val="22"/>
                <w:szCs w:val="22"/>
              </w:rPr>
              <w:t>NA</w:t>
            </w:r>
          </w:p>
        </w:tc>
        <w:tc>
          <w:tcPr>
            <w:tcW w:w="398" w:type="pct"/>
            <w:tcBorders>
              <w:top w:val="single" w:sz="4" w:space="0" w:color="auto"/>
              <w:bottom w:val="single" w:sz="4" w:space="0" w:color="auto"/>
            </w:tcBorders>
            <w:vAlign w:val="center"/>
          </w:tcPr>
          <w:p w14:paraId="341FECF7" w14:textId="77777777" w:rsidR="00127F92" w:rsidRPr="008671A9" w:rsidRDefault="00127F92" w:rsidP="00E066C4">
            <w:pPr>
              <w:jc w:val="center"/>
              <w:rPr>
                <w:i/>
                <w:sz w:val="22"/>
                <w:szCs w:val="22"/>
              </w:rPr>
            </w:pPr>
            <w:r w:rsidRPr="008671A9">
              <w:rPr>
                <w:i/>
                <w:sz w:val="22"/>
                <w:szCs w:val="22"/>
              </w:rPr>
              <w:t>NA</w:t>
            </w:r>
          </w:p>
        </w:tc>
      </w:tr>
      <w:tr w:rsidR="00127F92" w:rsidRPr="008671A9" w14:paraId="03FFAC3C" w14:textId="77777777" w:rsidTr="00E066C4">
        <w:trPr>
          <w:trHeight w:val="558"/>
        </w:trPr>
        <w:tc>
          <w:tcPr>
            <w:tcW w:w="755" w:type="pct"/>
            <w:vMerge w:val="restart"/>
            <w:tcBorders>
              <w:top w:val="single" w:sz="4" w:space="0" w:color="auto"/>
              <w:bottom w:val="nil"/>
            </w:tcBorders>
            <w:vAlign w:val="center"/>
          </w:tcPr>
          <w:p w14:paraId="7271C934" w14:textId="77777777" w:rsidR="00127F92" w:rsidRPr="008671A9" w:rsidRDefault="00127F92" w:rsidP="00E066C4">
            <w:pPr>
              <w:rPr>
                <w:sz w:val="22"/>
                <w:szCs w:val="22"/>
              </w:rPr>
            </w:pPr>
            <w:r w:rsidRPr="008671A9">
              <w:rPr>
                <w:sz w:val="22"/>
                <w:szCs w:val="22"/>
              </w:rPr>
              <w:t>Study 3</w:t>
            </w:r>
          </w:p>
        </w:tc>
        <w:tc>
          <w:tcPr>
            <w:tcW w:w="653" w:type="pct"/>
            <w:tcBorders>
              <w:top w:val="single" w:sz="4" w:space="0" w:color="auto"/>
              <w:bottom w:val="nil"/>
            </w:tcBorders>
            <w:shd w:val="clear" w:color="auto" w:fill="auto"/>
            <w:vAlign w:val="center"/>
          </w:tcPr>
          <w:p w14:paraId="1240C8D4" w14:textId="77777777" w:rsidR="00127F92" w:rsidRPr="008671A9" w:rsidRDefault="00127F92" w:rsidP="00E066C4">
            <w:pPr>
              <w:rPr>
                <w:sz w:val="22"/>
                <w:szCs w:val="22"/>
              </w:rPr>
            </w:pPr>
            <w:r w:rsidRPr="008671A9">
              <w:rPr>
                <w:sz w:val="22"/>
                <w:szCs w:val="22"/>
              </w:rPr>
              <w:t>Physiology RA</w:t>
            </w:r>
          </w:p>
        </w:tc>
        <w:tc>
          <w:tcPr>
            <w:tcW w:w="93" w:type="pct"/>
            <w:tcBorders>
              <w:top w:val="single" w:sz="4" w:space="0" w:color="auto"/>
              <w:bottom w:val="nil"/>
            </w:tcBorders>
            <w:vAlign w:val="center"/>
          </w:tcPr>
          <w:p w14:paraId="5A652715" w14:textId="77777777" w:rsidR="00127F92" w:rsidRPr="008671A9" w:rsidRDefault="00127F92" w:rsidP="00E066C4">
            <w:pPr>
              <w:jc w:val="center"/>
              <w:rPr>
                <w:sz w:val="22"/>
                <w:szCs w:val="22"/>
              </w:rPr>
            </w:pPr>
          </w:p>
        </w:tc>
        <w:tc>
          <w:tcPr>
            <w:tcW w:w="578" w:type="pct"/>
            <w:tcBorders>
              <w:top w:val="single" w:sz="4" w:space="0" w:color="auto"/>
              <w:bottom w:val="nil"/>
            </w:tcBorders>
            <w:shd w:val="clear" w:color="auto" w:fill="auto"/>
            <w:vAlign w:val="center"/>
          </w:tcPr>
          <w:p w14:paraId="75994810" w14:textId="77777777" w:rsidR="00127F92" w:rsidRPr="008671A9" w:rsidRDefault="00127F92" w:rsidP="00E066C4">
            <w:pPr>
              <w:jc w:val="center"/>
              <w:rPr>
                <w:sz w:val="22"/>
                <w:szCs w:val="22"/>
              </w:rPr>
            </w:pPr>
          </w:p>
        </w:tc>
        <w:tc>
          <w:tcPr>
            <w:tcW w:w="311" w:type="pct"/>
            <w:tcBorders>
              <w:top w:val="single" w:sz="4" w:space="0" w:color="auto"/>
              <w:bottom w:val="nil"/>
            </w:tcBorders>
            <w:shd w:val="clear" w:color="auto" w:fill="auto"/>
            <w:vAlign w:val="center"/>
          </w:tcPr>
          <w:p w14:paraId="146E7C2F" w14:textId="77777777" w:rsidR="00127F92" w:rsidRPr="008671A9" w:rsidRDefault="00127F92" w:rsidP="00E066C4">
            <w:pPr>
              <w:jc w:val="center"/>
              <w:rPr>
                <w:sz w:val="22"/>
                <w:szCs w:val="22"/>
              </w:rPr>
            </w:pPr>
          </w:p>
        </w:tc>
        <w:tc>
          <w:tcPr>
            <w:tcW w:w="342" w:type="pct"/>
            <w:tcBorders>
              <w:top w:val="single" w:sz="4" w:space="0" w:color="auto"/>
              <w:bottom w:val="nil"/>
            </w:tcBorders>
            <w:shd w:val="clear" w:color="auto" w:fill="auto"/>
            <w:vAlign w:val="center"/>
          </w:tcPr>
          <w:p w14:paraId="6D9EDFFA" w14:textId="77777777" w:rsidR="00127F92" w:rsidRPr="008671A9" w:rsidRDefault="00127F92" w:rsidP="00E066C4">
            <w:pPr>
              <w:jc w:val="center"/>
              <w:rPr>
                <w:sz w:val="22"/>
                <w:szCs w:val="22"/>
              </w:rPr>
            </w:pPr>
          </w:p>
        </w:tc>
        <w:tc>
          <w:tcPr>
            <w:tcW w:w="220" w:type="pct"/>
            <w:tcBorders>
              <w:top w:val="single" w:sz="4" w:space="0" w:color="auto"/>
              <w:bottom w:val="nil"/>
            </w:tcBorders>
            <w:shd w:val="clear" w:color="auto" w:fill="auto"/>
            <w:vAlign w:val="center"/>
          </w:tcPr>
          <w:p w14:paraId="03036FE9" w14:textId="77777777" w:rsidR="00127F92" w:rsidRPr="008671A9" w:rsidRDefault="00127F92" w:rsidP="00E066C4">
            <w:pPr>
              <w:jc w:val="center"/>
              <w:rPr>
                <w:sz w:val="22"/>
                <w:szCs w:val="22"/>
              </w:rPr>
            </w:pPr>
          </w:p>
        </w:tc>
        <w:tc>
          <w:tcPr>
            <w:tcW w:w="92" w:type="pct"/>
            <w:tcBorders>
              <w:top w:val="single" w:sz="4" w:space="0" w:color="auto"/>
              <w:bottom w:val="nil"/>
            </w:tcBorders>
            <w:vAlign w:val="center"/>
          </w:tcPr>
          <w:p w14:paraId="35E8FB50" w14:textId="77777777" w:rsidR="00127F92" w:rsidRPr="008671A9" w:rsidRDefault="00127F92" w:rsidP="00E066C4">
            <w:pPr>
              <w:jc w:val="center"/>
              <w:rPr>
                <w:sz w:val="22"/>
                <w:szCs w:val="22"/>
              </w:rPr>
            </w:pPr>
          </w:p>
        </w:tc>
        <w:tc>
          <w:tcPr>
            <w:tcW w:w="504" w:type="pct"/>
            <w:tcBorders>
              <w:top w:val="single" w:sz="4" w:space="0" w:color="auto"/>
              <w:bottom w:val="nil"/>
            </w:tcBorders>
            <w:vAlign w:val="center"/>
          </w:tcPr>
          <w:p w14:paraId="45FDF259" w14:textId="77777777" w:rsidR="00127F92" w:rsidRPr="008671A9" w:rsidRDefault="00127F92" w:rsidP="00E066C4">
            <w:pPr>
              <w:jc w:val="center"/>
              <w:rPr>
                <w:sz w:val="22"/>
                <w:szCs w:val="22"/>
              </w:rPr>
            </w:pPr>
            <w:r w:rsidRPr="008671A9">
              <w:rPr>
                <w:sz w:val="22"/>
                <w:szCs w:val="22"/>
              </w:rPr>
              <w:t>3.78</w:t>
            </w:r>
          </w:p>
        </w:tc>
        <w:tc>
          <w:tcPr>
            <w:tcW w:w="569" w:type="pct"/>
            <w:tcBorders>
              <w:top w:val="single" w:sz="4" w:space="0" w:color="auto"/>
              <w:bottom w:val="nil"/>
            </w:tcBorders>
            <w:vAlign w:val="center"/>
          </w:tcPr>
          <w:p w14:paraId="3A471959" w14:textId="77777777" w:rsidR="00127F92" w:rsidRPr="008671A9" w:rsidRDefault="00127F92" w:rsidP="00E066C4">
            <w:pPr>
              <w:jc w:val="center"/>
              <w:rPr>
                <w:sz w:val="22"/>
                <w:szCs w:val="22"/>
              </w:rPr>
            </w:pPr>
            <w:r w:rsidRPr="008671A9">
              <w:rPr>
                <w:sz w:val="22"/>
                <w:szCs w:val="22"/>
              </w:rPr>
              <w:t>23.09</w:t>
            </w:r>
          </w:p>
        </w:tc>
        <w:tc>
          <w:tcPr>
            <w:tcW w:w="485" w:type="pct"/>
            <w:tcBorders>
              <w:top w:val="single" w:sz="4" w:space="0" w:color="auto"/>
              <w:bottom w:val="nil"/>
            </w:tcBorders>
            <w:vAlign w:val="center"/>
          </w:tcPr>
          <w:p w14:paraId="54A43D14" w14:textId="77777777" w:rsidR="00127F92" w:rsidRPr="008671A9" w:rsidRDefault="00127F92" w:rsidP="00E066C4">
            <w:pPr>
              <w:jc w:val="center"/>
              <w:rPr>
                <w:sz w:val="22"/>
                <w:szCs w:val="22"/>
              </w:rPr>
            </w:pPr>
            <w:r w:rsidRPr="008671A9">
              <w:rPr>
                <w:sz w:val="22"/>
                <w:szCs w:val="22"/>
              </w:rPr>
              <w:t>0.16</w:t>
            </w:r>
          </w:p>
        </w:tc>
        <w:tc>
          <w:tcPr>
            <w:tcW w:w="398" w:type="pct"/>
            <w:tcBorders>
              <w:top w:val="single" w:sz="4" w:space="0" w:color="auto"/>
              <w:bottom w:val="nil"/>
            </w:tcBorders>
            <w:vAlign w:val="center"/>
          </w:tcPr>
          <w:p w14:paraId="3BC808A0" w14:textId="77777777" w:rsidR="00127F92" w:rsidRPr="008671A9" w:rsidRDefault="00127F92" w:rsidP="00E066C4">
            <w:pPr>
              <w:jc w:val="center"/>
              <w:rPr>
                <w:sz w:val="22"/>
                <w:szCs w:val="22"/>
              </w:rPr>
            </w:pPr>
            <w:r w:rsidRPr="008671A9">
              <w:rPr>
                <w:sz w:val="22"/>
                <w:szCs w:val="22"/>
              </w:rPr>
              <w:t>.87</w:t>
            </w:r>
          </w:p>
        </w:tc>
      </w:tr>
      <w:tr w:rsidR="00127F92" w:rsidRPr="008671A9" w14:paraId="62F4DA91" w14:textId="77777777" w:rsidTr="00E066C4">
        <w:trPr>
          <w:trHeight w:val="558"/>
        </w:trPr>
        <w:tc>
          <w:tcPr>
            <w:tcW w:w="755" w:type="pct"/>
            <w:vMerge/>
            <w:tcBorders>
              <w:top w:val="nil"/>
              <w:bottom w:val="nil"/>
            </w:tcBorders>
            <w:vAlign w:val="center"/>
          </w:tcPr>
          <w:p w14:paraId="027F1F91" w14:textId="77777777" w:rsidR="00127F92" w:rsidRPr="008671A9" w:rsidRDefault="00127F92" w:rsidP="00E066C4">
            <w:pPr>
              <w:rPr>
                <w:sz w:val="22"/>
                <w:szCs w:val="22"/>
              </w:rPr>
            </w:pPr>
          </w:p>
        </w:tc>
        <w:tc>
          <w:tcPr>
            <w:tcW w:w="653" w:type="pct"/>
            <w:tcBorders>
              <w:top w:val="nil"/>
              <w:bottom w:val="nil"/>
            </w:tcBorders>
            <w:shd w:val="clear" w:color="auto" w:fill="auto"/>
            <w:vAlign w:val="center"/>
          </w:tcPr>
          <w:p w14:paraId="61EA9FC4" w14:textId="4A4D6818" w:rsidR="00127F92" w:rsidRPr="008671A9" w:rsidRDefault="00FD5ECC" w:rsidP="00E066C4">
            <w:pPr>
              <w:rPr>
                <w:sz w:val="22"/>
                <w:szCs w:val="22"/>
              </w:rPr>
            </w:pPr>
            <w:r>
              <w:rPr>
                <w:sz w:val="22"/>
                <w:szCs w:val="22"/>
              </w:rPr>
              <w:t>Lead RA</w:t>
            </w:r>
          </w:p>
        </w:tc>
        <w:tc>
          <w:tcPr>
            <w:tcW w:w="93" w:type="pct"/>
            <w:tcBorders>
              <w:top w:val="nil"/>
              <w:bottom w:val="nil"/>
            </w:tcBorders>
            <w:vAlign w:val="center"/>
          </w:tcPr>
          <w:p w14:paraId="010014DA" w14:textId="77777777" w:rsidR="00127F92" w:rsidRPr="008671A9" w:rsidRDefault="00127F92" w:rsidP="00E066C4">
            <w:pPr>
              <w:jc w:val="center"/>
              <w:rPr>
                <w:i/>
                <w:sz w:val="22"/>
                <w:szCs w:val="22"/>
              </w:rPr>
            </w:pPr>
          </w:p>
        </w:tc>
        <w:tc>
          <w:tcPr>
            <w:tcW w:w="578" w:type="pct"/>
            <w:tcBorders>
              <w:top w:val="nil"/>
              <w:bottom w:val="nil"/>
            </w:tcBorders>
            <w:shd w:val="clear" w:color="auto" w:fill="auto"/>
            <w:vAlign w:val="center"/>
          </w:tcPr>
          <w:p w14:paraId="7B2C8FDC" w14:textId="77777777" w:rsidR="00127F92" w:rsidRPr="008671A9" w:rsidRDefault="00127F92" w:rsidP="00E066C4">
            <w:pPr>
              <w:jc w:val="center"/>
              <w:rPr>
                <w:i/>
                <w:sz w:val="22"/>
                <w:szCs w:val="22"/>
              </w:rPr>
            </w:pPr>
          </w:p>
        </w:tc>
        <w:tc>
          <w:tcPr>
            <w:tcW w:w="311" w:type="pct"/>
            <w:tcBorders>
              <w:top w:val="nil"/>
              <w:bottom w:val="nil"/>
            </w:tcBorders>
            <w:shd w:val="clear" w:color="auto" w:fill="auto"/>
            <w:vAlign w:val="center"/>
          </w:tcPr>
          <w:p w14:paraId="7797F29D" w14:textId="77777777" w:rsidR="00127F92" w:rsidRPr="008671A9" w:rsidRDefault="00127F92" w:rsidP="00E066C4">
            <w:pPr>
              <w:jc w:val="center"/>
              <w:rPr>
                <w:i/>
                <w:sz w:val="22"/>
                <w:szCs w:val="22"/>
              </w:rPr>
            </w:pPr>
          </w:p>
        </w:tc>
        <w:tc>
          <w:tcPr>
            <w:tcW w:w="342" w:type="pct"/>
            <w:tcBorders>
              <w:top w:val="nil"/>
              <w:bottom w:val="nil"/>
            </w:tcBorders>
            <w:shd w:val="clear" w:color="auto" w:fill="auto"/>
            <w:vAlign w:val="center"/>
          </w:tcPr>
          <w:p w14:paraId="1B437AFB" w14:textId="77777777" w:rsidR="00127F92" w:rsidRPr="008671A9" w:rsidRDefault="00127F92" w:rsidP="00E066C4">
            <w:pPr>
              <w:jc w:val="center"/>
              <w:rPr>
                <w:i/>
                <w:sz w:val="22"/>
                <w:szCs w:val="22"/>
              </w:rPr>
            </w:pPr>
          </w:p>
        </w:tc>
        <w:tc>
          <w:tcPr>
            <w:tcW w:w="220" w:type="pct"/>
            <w:tcBorders>
              <w:top w:val="nil"/>
              <w:bottom w:val="nil"/>
            </w:tcBorders>
            <w:shd w:val="clear" w:color="auto" w:fill="auto"/>
            <w:vAlign w:val="center"/>
          </w:tcPr>
          <w:p w14:paraId="06D1B219" w14:textId="77777777" w:rsidR="00127F92" w:rsidRPr="008671A9" w:rsidRDefault="00127F92" w:rsidP="00E066C4">
            <w:pPr>
              <w:jc w:val="center"/>
              <w:rPr>
                <w:i/>
                <w:sz w:val="22"/>
                <w:szCs w:val="22"/>
              </w:rPr>
            </w:pPr>
          </w:p>
        </w:tc>
        <w:tc>
          <w:tcPr>
            <w:tcW w:w="92" w:type="pct"/>
            <w:tcBorders>
              <w:top w:val="nil"/>
              <w:bottom w:val="nil"/>
            </w:tcBorders>
            <w:vAlign w:val="center"/>
          </w:tcPr>
          <w:p w14:paraId="35AA246D" w14:textId="77777777" w:rsidR="00127F92" w:rsidRPr="008671A9" w:rsidRDefault="00127F92" w:rsidP="00E066C4">
            <w:pPr>
              <w:jc w:val="center"/>
              <w:rPr>
                <w:i/>
                <w:sz w:val="22"/>
                <w:szCs w:val="22"/>
              </w:rPr>
            </w:pPr>
          </w:p>
        </w:tc>
        <w:tc>
          <w:tcPr>
            <w:tcW w:w="504" w:type="pct"/>
            <w:tcBorders>
              <w:top w:val="nil"/>
              <w:bottom w:val="nil"/>
            </w:tcBorders>
            <w:vAlign w:val="center"/>
          </w:tcPr>
          <w:p w14:paraId="5B443E0A" w14:textId="77777777" w:rsidR="00127F92" w:rsidRPr="008671A9" w:rsidRDefault="00127F92" w:rsidP="00E066C4">
            <w:pPr>
              <w:jc w:val="center"/>
              <w:rPr>
                <w:i/>
                <w:sz w:val="22"/>
                <w:szCs w:val="22"/>
              </w:rPr>
            </w:pPr>
            <w:r w:rsidRPr="008671A9">
              <w:rPr>
                <w:i/>
                <w:sz w:val="22"/>
                <w:szCs w:val="22"/>
              </w:rPr>
              <w:t>NA</w:t>
            </w:r>
          </w:p>
        </w:tc>
        <w:tc>
          <w:tcPr>
            <w:tcW w:w="569" w:type="pct"/>
            <w:tcBorders>
              <w:top w:val="nil"/>
              <w:bottom w:val="nil"/>
            </w:tcBorders>
            <w:vAlign w:val="center"/>
          </w:tcPr>
          <w:p w14:paraId="640CFAAB" w14:textId="77777777" w:rsidR="00127F92" w:rsidRPr="008671A9" w:rsidRDefault="00127F92" w:rsidP="00E066C4">
            <w:pPr>
              <w:jc w:val="center"/>
              <w:rPr>
                <w:i/>
                <w:sz w:val="22"/>
                <w:szCs w:val="22"/>
              </w:rPr>
            </w:pPr>
            <w:r w:rsidRPr="008671A9">
              <w:rPr>
                <w:i/>
                <w:sz w:val="22"/>
                <w:szCs w:val="22"/>
              </w:rPr>
              <w:t>NA</w:t>
            </w:r>
          </w:p>
        </w:tc>
        <w:tc>
          <w:tcPr>
            <w:tcW w:w="485" w:type="pct"/>
            <w:tcBorders>
              <w:top w:val="nil"/>
              <w:bottom w:val="nil"/>
            </w:tcBorders>
            <w:vAlign w:val="center"/>
          </w:tcPr>
          <w:p w14:paraId="60F967AF" w14:textId="77777777" w:rsidR="00127F92" w:rsidRPr="008671A9" w:rsidRDefault="00127F92" w:rsidP="00E066C4">
            <w:pPr>
              <w:jc w:val="center"/>
              <w:rPr>
                <w:i/>
                <w:sz w:val="22"/>
                <w:szCs w:val="22"/>
              </w:rPr>
            </w:pPr>
            <w:r w:rsidRPr="008671A9">
              <w:rPr>
                <w:i/>
                <w:sz w:val="22"/>
                <w:szCs w:val="22"/>
              </w:rPr>
              <w:t>NA</w:t>
            </w:r>
          </w:p>
        </w:tc>
        <w:tc>
          <w:tcPr>
            <w:tcW w:w="398" w:type="pct"/>
            <w:tcBorders>
              <w:top w:val="nil"/>
              <w:bottom w:val="nil"/>
            </w:tcBorders>
            <w:vAlign w:val="center"/>
          </w:tcPr>
          <w:p w14:paraId="5B0B7E30" w14:textId="77777777" w:rsidR="00127F92" w:rsidRPr="008671A9" w:rsidRDefault="00127F92" w:rsidP="00E066C4">
            <w:pPr>
              <w:jc w:val="center"/>
              <w:rPr>
                <w:i/>
                <w:sz w:val="22"/>
                <w:szCs w:val="22"/>
              </w:rPr>
            </w:pPr>
            <w:r w:rsidRPr="008671A9">
              <w:rPr>
                <w:i/>
                <w:sz w:val="22"/>
                <w:szCs w:val="22"/>
              </w:rPr>
              <w:t>NA</w:t>
            </w:r>
          </w:p>
        </w:tc>
      </w:tr>
      <w:tr w:rsidR="00127F92" w:rsidRPr="008671A9" w14:paraId="2D123137" w14:textId="77777777" w:rsidTr="00E066C4">
        <w:trPr>
          <w:trHeight w:val="558"/>
        </w:trPr>
        <w:tc>
          <w:tcPr>
            <w:tcW w:w="755" w:type="pct"/>
            <w:vMerge/>
            <w:tcBorders>
              <w:top w:val="nil"/>
              <w:bottom w:val="single" w:sz="4" w:space="0" w:color="auto"/>
            </w:tcBorders>
            <w:vAlign w:val="center"/>
          </w:tcPr>
          <w:p w14:paraId="6671D26D" w14:textId="77777777" w:rsidR="00127F92" w:rsidRPr="008671A9" w:rsidRDefault="00127F92" w:rsidP="00E066C4">
            <w:pPr>
              <w:rPr>
                <w:sz w:val="22"/>
                <w:szCs w:val="22"/>
              </w:rPr>
            </w:pPr>
          </w:p>
        </w:tc>
        <w:tc>
          <w:tcPr>
            <w:tcW w:w="653" w:type="pct"/>
            <w:tcBorders>
              <w:top w:val="nil"/>
              <w:bottom w:val="single" w:sz="4" w:space="0" w:color="auto"/>
            </w:tcBorders>
            <w:shd w:val="clear" w:color="auto" w:fill="auto"/>
            <w:vAlign w:val="center"/>
          </w:tcPr>
          <w:p w14:paraId="37A29310" w14:textId="77777777" w:rsidR="00127F92" w:rsidRPr="008671A9" w:rsidRDefault="00127F92" w:rsidP="00E066C4">
            <w:pPr>
              <w:rPr>
                <w:sz w:val="22"/>
                <w:szCs w:val="22"/>
              </w:rPr>
            </w:pPr>
            <w:r w:rsidRPr="008671A9">
              <w:rPr>
                <w:sz w:val="22"/>
                <w:szCs w:val="22"/>
              </w:rPr>
              <w:t>Evaluators</w:t>
            </w:r>
          </w:p>
        </w:tc>
        <w:tc>
          <w:tcPr>
            <w:tcW w:w="93" w:type="pct"/>
            <w:tcBorders>
              <w:top w:val="nil"/>
              <w:bottom w:val="single" w:sz="4" w:space="0" w:color="auto"/>
            </w:tcBorders>
            <w:vAlign w:val="center"/>
          </w:tcPr>
          <w:p w14:paraId="72F0A321" w14:textId="77777777" w:rsidR="00127F92" w:rsidRPr="008671A9" w:rsidRDefault="00127F92" w:rsidP="00E066C4">
            <w:pPr>
              <w:jc w:val="center"/>
              <w:rPr>
                <w:i/>
                <w:sz w:val="22"/>
                <w:szCs w:val="22"/>
              </w:rPr>
            </w:pPr>
          </w:p>
        </w:tc>
        <w:tc>
          <w:tcPr>
            <w:tcW w:w="578" w:type="pct"/>
            <w:tcBorders>
              <w:top w:val="nil"/>
              <w:bottom w:val="single" w:sz="4" w:space="0" w:color="auto"/>
            </w:tcBorders>
            <w:shd w:val="clear" w:color="auto" w:fill="auto"/>
            <w:vAlign w:val="center"/>
          </w:tcPr>
          <w:p w14:paraId="14AF0C6C" w14:textId="77777777" w:rsidR="00127F92" w:rsidRPr="008671A9" w:rsidRDefault="00127F92" w:rsidP="00E066C4">
            <w:pPr>
              <w:jc w:val="center"/>
              <w:rPr>
                <w:i/>
                <w:sz w:val="22"/>
                <w:szCs w:val="22"/>
              </w:rPr>
            </w:pPr>
          </w:p>
        </w:tc>
        <w:tc>
          <w:tcPr>
            <w:tcW w:w="311" w:type="pct"/>
            <w:tcBorders>
              <w:top w:val="nil"/>
              <w:bottom w:val="single" w:sz="4" w:space="0" w:color="auto"/>
            </w:tcBorders>
            <w:shd w:val="clear" w:color="auto" w:fill="auto"/>
            <w:vAlign w:val="center"/>
          </w:tcPr>
          <w:p w14:paraId="1A7C4036" w14:textId="77777777" w:rsidR="00127F92" w:rsidRPr="008671A9" w:rsidRDefault="00127F92" w:rsidP="00E066C4">
            <w:pPr>
              <w:jc w:val="center"/>
              <w:rPr>
                <w:i/>
                <w:sz w:val="22"/>
                <w:szCs w:val="22"/>
              </w:rPr>
            </w:pPr>
          </w:p>
        </w:tc>
        <w:tc>
          <w:tcPr>
            <w:tcW w:w="342" w:type="pct"/>
            <w:tcBorders>
              <w:top w:val="nil"/>
              <w:bottom w:val="single" w:sz="4" w:space="0" w:color="auto"/>
            </w:tcBorders>
            <w:shd w:val="clear" w:color="auto" w:fill="auto"/>
            <w:vAlign w:val="center"/>
          </w:tcPr>
          <w:p w14:paraId="2BB81B34" w14:textId="77777777" w:rsidR="00127F92" w:rsidRPr="008671A9" w:rsidRDefault="00127F92" w:rsidP="00E066C4">
            <w:pPr>
              <w:jc w:val="center"/>
              <w:rPr>
                <w:i/>
                <w:sz w:val="22"/>
                <w:szCs w:val="22"/>
              </w:rPr>
            </w:pPr>
          </w:p>
        </w:tc>
        <w:tc>
          <w:tcPr>
            <w:tcW w:w="220" w:type="pct"/>
            <w:tcBorders>
              <w:top w:val="nil"/>
              <w:bottom w:val="single" w:sz="4" w:space="0" w:color="auto"/>
            </w:tcBorders>
            <w:shd w:val="clear" w:color="auto" w:fill="auto"/>
            <w:vAlign w:val="center"/>
          </w:tcPr>
          <w:p w14:paraId="50F86D96" w14:textId="77777777" w:rsidR="00127F92" w:rsidRPr="008671A9" w:rsidRDefault="00127F92" w:rsidP="00E066C4">
            <w:pPr>
              <w:jc w:val="center"/>
              <w:rPr>
                <w:i/>
                <w:sz w:val="22"/>
                <w:szCs w:val="22"/>
              </w:rPr>
            </w:pPr>
          </w:p>
        </w:tc>
        <w:tc>
          <w:tcPr>
            <w:tcW w:w="92" w:type="pct"/>
            <w:tcBorders>
              <w:top w:val="nil"/>
              <w:bottom w:val="single" w:sz="4" w:space="0" w:color="auto"/>
            </w:tcBorders>
            <w:vAlign w:val="center"/>
          </w:tcPr>
          <w:p w14:paraId="6590E935" w14:textId="77777777" w:rsidR="00127F92" w:rsidRPr="008671A9" w:rsidRDefault="00127F92" w:rsidP="00E066C4">
            <w:pPr>
              <w:jc w:val="center"/>
              <w:rPr>
                <w:i/>
                <w:sz w:val="22"/>
                <w:szCs w:val="22"/>
              </w:rPr>
            </w:pPr>
          </w:p>
        </w:tc>
        <w:tc>
          <w:tcPr>
            <w:tcW w:w="504" w:type="pct"/>
            <w:tcBorders>
              <w:top w:val="nil"/>
              <w:bottom w:val="single" w:sz="4" w:space="0" w:color="auto"/>
            </w:tcBorders>
            <w:vAlign w:val="center"/>
          </w:tcPr>
          <w:p w14:paraId="034F8EAB" w14:textId="77777777" w:rsidR="00127F92" w:rsidRPr="008671A9" w:rsidRDefault="00127F92" w:rsidP="00E066C4">
            <w:pPr>
              <w:jc w:val="center"/>
              <w:rPr>
                <w:i/>
                <w:sz w:val="22"/>
                <w:szCs w:val="22"/>
              </w:rPr>
            </w:pPr>
            <w:r w:rsidRPr="008671A9">
              <w:rPr>
                <w:i/>
                <w:sz w:val="22"/>
                <w:szCs w:val="22"/>
              </w:rPr>
              <w:t>NA</w:t>
            </w:r>
          </w:p>
        </w:tc>
        <w:tc>
          <w:tcPr>
            <w:tcW w:w="569" w:type="pct"/>
            <w:tcBorders>
              <w:top w:val="nil"/>
              <w:bottom w:val="single" w:sz="4" w:space="0" w:color="auto"/>
            </w:tcBorders>
            <w:vAlign w:val="center"/>
          </w:tcPr>
          <w:p w14:paraId="1E20E5A1" w14:textId="77777777" w:rsidR="00127F92" w:rsidRPr="008671A9" w:rsidRDefault="00127F92" w:rsidP="00E066C4">
            <w:pPr>
              <w:jc w:val="center"/>
              <w:rPr>
                <w:i/>
                <w:sz w:val="22"/>
                <w:szCs w:val="22"/>
              </w:rPr>
            </w:pPr>
            <w:r w:rsidRPr="008671A9">
              <w:rPr>
                <w:i/>
                <w:sz w:val="22"/>
                <w:szCs w:val="22"/>
              </w:rPr>
              <w:t>NA</w:t>
            </w:r>
          </w:p>
        </w:tc>
        <w:tc>
          <w:tcPr>
            <w:tcW w:w="485" w:type="pct"/>
            <w:tcBorders>
              <w:top w:val="nil"/>
              <w:bottom w:val="single" w:sz="4" w:space="0" w:color="auto"/>
            </w:tcBorders>
            <w:vAlign w:val="center"/>
          </w:tcPr>
          <w:p w14:paraId="6F160B1C" w14:textId="77777777" w:rsidR="00127F92" w:rsidRPr="008671A9" w:rsidRDefault="00127F92" w:rsidP="00E066C4">
            <w:pPr>
              <w:jc w:val="center"/>
              <w:rPr>
                <w:i/>
                <w:sz w:val="22"/>
                <w:szCs w:val="22"/>
              </w:rPr>
            </w:pPr>
            <w:r w:rsidRPr="008671A9">
              <w:rPr>
                <w:i/>
                <w:sz w:val="22"/>
                <w:szCs w:val="22"/>
              </w:rPr>
              <w:t>NA</w:t>
            </w:r>
          </w:p>
        </w:tc>
        <w:tc>
          <w:tcPr>
            <w:tcW w:w="398" w:type="pct"/>
            <w:tcBorders>
              <w:top w:val="nil"/>
              <w:bottom w:val="single" w:sz="4" w:space="0" w:color="auto"/>
            </w:tcBorders>
            <w:vAlign w:val="center"/>
          </w:tcPr>
          <w:p w14:paraId="3BB515CD" w14:textId="77777777" w:rsidR="00127F92" w:rsidRPr="008671A9" w:rsidRDefault="00127F92" w:rsidP="00E066C4">
            <w:pPr>
              <w:jc w:val="center"/>
              <w:rPr>
                <w:i/>
                <w:sz w:val="22"/>
                <w:szCs w:val="22"/>
              </w:rPr>
            </w:pPr>
            <w:r w:rsidRPr="008671A9">
              <w:rPr>
                <w:i/>
                <w:sz w:val="22"/>
                <w:szCs w:val="22"/>
              </w:rPr>
              <w:t>NA</w:t>
            </w:r>
          </w:p>
        </w:tc>
      </w:tr>
      <w:tr w:rsidR="00127F92" w:rsidRPr="008671A9" w14:paraId="57312045" w14:textId="77777777" w:rsidTr="00E066C4">
        <w:trPr>
          <w:trHeight w:val="558"/>
        </w:trPr>
        <w:tc>
          <w:tcPr>
            <w:tcW w:w="755" w:type="pct"/>
            <w:tcBorders>
              <w:top w:val="single" w:sz="4" w:space="0" w:color="auto"/>
              <w:bottom w:val="single" w:sz="4" w:space="0" w:color="auto"/>
            </w:tcBorders>
            <w:vAlign w:val="center"/>
          </w:tcPr>
          <w:p w14:paraId="2DF6D95B" w14:textId="77777777" w:rsidR="00127F92" w:rsidRPr="008671A9" w:rsidRDefault="00127F92" w:rsidP="00E066C4">
            <w:pPr>
              <w:rPr>
                <w:sz w:val="22"/>
                <w:szCs w:val="22"/>
              </w:rPr>
            </w:pPr>
            <w:r w:rsidRPr="008671A9">
              <w:rPr>
                <w:sz w:val="22"/>
                <w:szCs w:val="22"/>
              </w:rPr>
              <w:t>Study 4</w:t>
            </w:r>
          </w:p>
        </w:tc>
        <w:tc>
          <w:tcPr>
            <w:tcW w:w="653" w:type="pct"/>
            <w:tcBorders>
              <w:top w:val="single" w:sz="4" w:space="0" w:color="auto"/>
              <w:bottom w:val="single" w:sz="4" w:space="0" w:color="auto"/>
            </w:tcBorders>
            <w:vAlign w:val="center"/>
          </w:tcPr>
          <w:p w14:paraId="71FD51BF" w14:textId="781FF464" w:rsidR="00127F92" w:rsidRPr="008671A9" w:rsidRDefault="00FD5ECC" w:rsidP="00E066C4">
            <w:pPr>
              <w:rPr>
                <w:sz w:val="22"/>
                <w:szCs w:val="22"/>
              </w:rPr>
            </w:pPr>
            <w:r>
              <w:rPr>
                <w:sz w:val="22"/>
                <w:szCs w:val="22"/>
              </w:rPr>
              <w:t>Lead RA</w:t>
            </w:r>
          </w:p>
        </w:tc>
        <w:tc>
          <w:tcPr>
            <w:tcW w:w="93" w:type="pct"/>
            <w:tcBorders>
              <w:top w:val="single" w:sz="4" w:space="0" w:color="auto"/>
              <w:bottom w:val="single" w:sz="4" w:space="0" w:color="auto"/>
            </w:tcBorders>
            <w:vAlign w:val="center"/>
          </w:tcPr>
          <w:p w14:paraId="1E35F67D" w14:textId="77777777" w:rsidR="00127F92" w:rsidRPr="008671A9" w:rsidRDefault="00127F92" w:rsidP="00E066C4">
            <w:pPr>
              <w:jc w:val="center"/>
              <w:rPr>
                <w:sz w:val="22"/>
                <w:szCs w:val="22"/>
              </w:rPr>
            </w:pPr>
          </w:p>
        </w:tc>
        <w:tc>
          <w:tcPr>
            <w:tcW w:w="578" w:type="pct"/>
            <w:tcBorders>
              <w:top w:val="single" w:sz="4" w:space="0" w:color="auto"/>
              <w:bottom w:val="single" w:sz="4" w:space="0" w:color="auto"/>
            </w:tcBorders>
            <w:vAlign w:val="center"/>
          </w:tcPr>
          <w:p w14:paraId="173DD4AE" w14:textId="77777777" w:rsidR="00127F92" w:rsidRPr="008671A9" w:rsidRDefault="00127F92" w:rsidP="00E066C4">
            <w:pPr>
              <w:jc w:val="center"/>
              <w:rPr>
                <w:sz w:val="22"/>
                <w:szCs w:val="22"/>
              </w:rPr>
            </w:pPr>
          </w:p>
        </w:tc>
        <w:tc>
          <w:tcPr>
            <w:tcW w:w="311" w:type="pct"/>
            <w:tcBorders>
              <w:top w:val="single" w:sz="4" w:space="0" w:color="auto"/>
              <w:bottom w:val="single" w:sz="4" w:space="0" w:color="auto"/>
            </w:tcBorders>
            <w:vAlign w:val="center"/>
          </w:tcPr>
          <w:p w14:paraId="3A14E4B0" w14:textId="77777777" w:rsidR="00127F92" w:rsidRPr="008671A9" w:rsidRDefault="00127F92" w:rsidP="00E066C4">
            <w:pPr>
              <w:jc w:val="center"/>
              <w:rPr>
                <w:sz w:val="22"/>
                <w:szCs w:val="22"/>
              </w:rPr>
            </w:pPr>
          </w:p>
        </w:tc>
        <w:tc>
          <w:tcPr>
            <w:tcW w:w="342" w:type="pct"/>
            <w:tcBorders>
              <w:top w:val="single" w:sz="4" w:space="0" w:color="auto"/>
              <w:bottom w:val="single" w:sz="4" w:space="0" w:color="auto"/>
            </w:tcBorders>
            <w:vAlign w:val="center"/>
          </w:tcPr>
          <w:p w14:paraId="4E9606BC" w14:textId="77777777" w:rsidR="00127F92" w:rsidRPr="008671A9" w:rsidRDefault="00127F92" w:rsidP="00E066C4">
            <w:pPr>
              <w:jc w:val="center"/>
              <w:rPr>
                <w:sz w:val="22"/>
                <w:szCs w:val="22"/>
              </w:rPr>
            </w:pPr>
          </w:p>
        </w:tc>
        <w:tc>
          <w:tcPr>
            <w:tcW w:w="220" w:type="pct"/>
            <w:tcBorders>
              <w:top w:val="single" w:sz="4" w:space="0" w:color="auto"/>
              <w:bottom w:val="single" w:sz="4" w:space="0" w:color="auto"/>
            </w:tcBorders>
            <w:vAlign w:val="center"/>
          </w:tcPr>
          <w:p w14:paraId="6C8D291E" w14:textId="77777777" w:rsidR="00127F92" w:rsidRPr="008671A9" w:rsidRDefault="00127F92" w:rsidP="00E066C4">
            <w:pPr>
              <w:jc w:val="center"/>
              <w:rPr>
                <w:sz w:val="22"/>
                <w:szCs w:val="22"/>
              </w:rPr>
            </w:pPr>
          </w:p>
        </w:tc>
        <w:tc>
          <w:tcPr>
            <w:tcW w:w="92" w:type="pct"/>
            <w:tcBorders>
              <w:top w:val="single" w:sz="4" w:space="0" w:color="auto"/>
              <w:bottom w:val="single" w:sz="4" w:space="0" w:color="auto"/>
            </w:tcBorders>
            <w:vAlign w:val="center"/>
          </w:tcPr>
          <w:p w14:paraId="7E6F6765" w14:textId="77777777" w:rsidR="00127F92" w:rsidRPr="008671A9" w:rsidRDefault="00127F92" w:rsidP="00E066C4">
            <w:pPr>
              <w:jc w:val="center"/>
              <w:rPr>
                <w:sz w:val="22"/>
                <w:szCs w:val="22"/>
              </w:rPr>
            </w:pPr>
          </w:p>
        </w:tc>
        <w:tc>
          <w:tcPr>
            <w:tcW w:w="504" w:type="pct"/>
            <w:tcBorders>
              <w:top w:val="single" w:sz="4" w:space="0" w:color="auto"/>
              <w:bottom w:val="single" w:sz="4" w:space="0" w:color="auto"/>
            </w:tcBorders>
            <w:vAlign w:val="center"/>
          </w:tcPr>
          <w:p w14:paraId="12DE8581" w14:textId="77777777" w:rsidR="00127F92" w:rsidRPr="008671A9" w:rsidRDefault="00127F92" w:rsidP="00E066C4">
            <w:pPr>
              <w:jc w:val="center"/>
              <w:rPr>
                <w:sz w:val="22"/>
                <w:szCs w:val="22"/>
              </w:rPr>
            </w:pPr>
            <w:r w:rsidRPr="008671A9">
              <w:rPr>
                <w:sz w:val="22"/>
                <w:szCs w:val="22"/>
              </w:rPr>
              <w:t>0.58</w:t>
            </w:r>
          </w:p>
        </w:tc>
        <w:tc>
          <w:tcPr>
            <w:tcW w:w="569" w:type="pct"/>
            <w:tcBorders>
              <w:top w:val="single" w:sz="4" w:space="0" w:color="auto"/>
              <w:bottom w:val="single" w:sz="4" w:space="0" w:color="auto"/>
            </w:tcBorders>
            <w:vAlign w:val="center"/>
          </w:tcPr>
          <w:p w14:paraId="7DB46A6B" w14:textId="77777777" w:rsidR="00127F92" w:rsidRPr="008671A9" w:rsidRDefault="00127F92" w:rsidP="00E066C4">
            <w:pPr>
              <w:jc w:val="center"/>
              <w:rPr>
                <w:sz w:val="22"/>
                <w:szCs w:val="22"/>
              </w:rPr>
            </w:pPr>
            <w:r w:rsidRPr="008671A9">
              <w:rPr>
                <w:sz w:val="22"/>
                <w:szCs w:val="22"/>
              </w:rPr>
              <w:t>11.13</w:t>
            </w:r>
          </w:p>
        </w:tc>
        <w:tc>
          <w:tcPr>
            <w:tcW w:w="485" w:type="pct"/>
            <w:tcBorders>
              <w:top w:val="single" w:sz="4" w:space="0" w:color="auto"/>
              <w:bottom w:val="single" w:sz="4" w:space="0" w:color="auto"/>
            </w:tcBorders>
            <w:vAlign w:val="center"/>
          </w:tcPr>
          <w:p w14:paraId="0D6392CB" w14:textId="77777777" w:rsidR="00127F92" w:rsidRPr="008671A9" w:rsidRDefault="00127F92" w:rsidP="00E066C4">
            <w:pPr>
              <w:jc w:val="center"/>
              <w:rPr>
                <w:sz w:val="22"/>
                <w:szCs w:val="22"/>
              </w:rPr>
            </w:pPr>
            <w:r w:rsidRPr="008671A9">
              <w:rPr>
                <w:sz w:val="22"/>
                <w:szCs w:val="22"/>
              </w:rPr>
              <w:t>0.05</w:t>
            </w:r>
          </w:p>
        </w:tc>
        <w:tc>
          <w:tcPr>
            <w:tcW w:w="398" w:type="pct"/>
            <w:tcBorders>
              <w:top w:val="single" w:sz="4" w:space="0" w:color="auto"/>
              <w:bottom w:val="single" w:sz="4" w:space="0" w:color="auto"/>
            </w:tcBorders>
            <w:vAlign w:val="center"/>
          </w:tcPr>
          <w:p w14:paraId="40033C67" w14:textId="77777777" w:rsidR="00127F92" w:rsidRPr="008671A9" w:rsidRDefault="00127F92" w:rsidP="00E066C4">
            <w:pPr>
              <w:jc w:val="center"/>
              <w:rPr>
                <w:sz w:val="22"/>
                <w:szCs w:val="22"/>
              </w:rPr>
            </w:pPr>
            <w:r w:rsidRPr="008671A9">
              <w:rPr>
                <w:sz w:val="22"/>
                <w:szCs w:val="22"/>
              </w:rPr>
              <w:t>.96</w:t>
            </w:r>
          </w:p>
        </w:tc>
      </w:tr>
      <w:tr w:rsidR="00127F92" w:rsidRPr="008671A9" w14:paraId="3FD008A8" w14:textId="77777777" w:rsidTr="00E066C4">
        <w:trPr>
          <w:trHeight w:val="558"/>
        </w:trPr>
        <w:tc>
          <w:tcPr>
            <w:tcW w:w="755" w:type="pct"/>
            <w:tcBorders>
              <w:top w:val="single" w:sz="4" w:space="0" w:color="auto"/>
              <w:bottom w:val="single" w:sz="4" w:space="0" w:color="auto"/>
            </w:tcBorders>
            <w:vAlign w:val="center"/>
          </w:tcPr>
          <w:p w14:paraId="12AFE3A4" w14:textId="77777777" w:rsidR="00127F92" w:rsidRPr="008671A9" w:rsidRDefault="00127F92" w:rsidP="00E066C4">
            <w:pPr>
              <w:rPr>
                <w:sz w:val="22"/>
                <w:szCs w:val="22"/>
              </w:rPr>
            </w:pPr>
            <w:r w:rsidRPr="008671A9">
              <w:rPr>
                <w:sz w:val="22"/>
                <w:szCs w:val="22"/>
              </w:rPr>
              <w:lastRenderedPageBreak/>
              <w:t>Study 5</w:t>
            </w:r>
          </w:p>
        </w:tc>
        <w:tc>
          <w:tcPr>
            <w:tcW w:w="653" w:type="pct"/>
            <w:tcBorders>
              <w:top w:val="single" w:sz="4" w:space="0" w:color="auto"/>
              <w:bottom w:val="single" w:sz="4" w:space="0" w:color="auto"/>
            </w:tcBorders>
            <w:vAlign w:val="center"/>
          </w:tcPr>
          <w:p w14:paraId="00BCC5A0" w14:textId="0E44E64C" w:rsidR="00127F92" w:rsidRPr="008671A9" w:rsidRDefault="00FD5ECC" w:rsidP="00E066C4">
            <w:pPr>
              <w:rPr>
                <w:sz w:val="22"/>
                <w:szCs w:val="22"/>
              </w:rPr>
            </w:pPr>
            <w:r>
              <w:rPr>
                <w:sz w:val="22"/>
                <w:szCs w:val="22"/>
              </w:rPr>
              <w:t>Lead RA</w:t>
            </w:r>
          </w:p>
        </w:tc>
        <w:tc>
          <w:tcPr>
            <w:tcW w:w="93" w:type="pct"/>
            <w:tcBorders>
              <w:top w:val="single" w:sz="4" w:space="0" w:color="auto"/>
              <w:bottom w:val="single" w:sz="4" w:space="0" w:color="auto"/>
            </w:tcBorders>
            <w:vAlign w:val="center"/>
          </w:tcPr>
          <w:p w14:paraId="64F643B2" w14:textId="77777777" w:rsidR="00127F92" w:rsidRPr="008671A9" w:rsidRDefault="00127F92" w:rsidP="00E066C4">
            <w:pPr>
              <w:jc w:val="center"/>
              <w:rPr>
                <w:i/>
                <w:sz w:val="22"/>
                <w:szCs w:val="22"/>
              </w:rPr>
            </w:pPr>
          </w:p>
        </w:tc>
        <w:tc>
          <w:tcPr>
            <w:tcW w:w="578" w:type="pct"/>
            <w:tcBorders>
              <w:top w:val="single" w:sz="4" w:space="0" w:color="auto"/>
              <w:bottom w:val="single" w:sz="4" w:space="0" w:color="auto"/>
            </w:tcBorders>
            <w:vAlign w:val="center"/>
          </w:tcPr>
          <w:p w14:paraId="568FE2D3" w14:textId="77777777" w:rsidR="00127F92" w:rsidRPr="008671A9" w:rsidRDefault="00127F92" w:rsidP="00E066C4">
            <w:pPr>
              <w:jc w:val="center"/>
              <w:rPr>
                <w:i/>
                <w:sz w:val="22"/>
                <w:szCs w:val="22"/>
              </w:rPr>
            </w:pPr>
            <w:r w:rsidRPr="008671A9">
              <w:rPr>
                <w:i/>
                <w:sz w:val="22"/>
                <w:szCs w:val="22"/>
              </w:rPr>
              <w:t>NA</w:t>
            </w:r>
          </w:p>
        </w:tc>
        <w:tc>
          <w:tcPr>
            <w:tcW w:w="311" w:type="pct"/>
            <w:tcBorders>
              <w:top w:val="single" w:sz="4" w:space="0" w:color="auto"/>
              <w:bottom w:val="single" w:sz="4" w:space="0" w:color="auto"/>
            </w:tcBorders>
            <w:vAlign w:val="center"/>
          </w:tcPr>
          <w:p w14:paraId="68FD91D1" w14:textId="77777777" w:rsidR="00127F92" w:rsidRPr="008671A9" w:rsidRDefault="00127F92" w:rsidP="00E066C4">
            <w:pPr>
              <w:jc w:val="center"/>
              <w:rPr>
                <w:i/>
                <w:sz w:val="22"/>
                <w:szCs w:val="22"/>
              </w:rPr>
            </w:pPr>
            <w:r w:rsidRPr="008671A9">
              <w:rPr>
                <w:i/>
                <w:sz w:val="22"/>
                <w:szCs w:val="22"/>
              </w:rPr>
              <w:t>NA</w:t>
            </w:r>
          </w:p>
        </w:tc>
        <w:tc>
          <w:tcPr>
            <w:tcW w:w="342" w:type="pct"/>
            <w:tcBorders>
              <w:top w:val="single" w:sz="4" w:space="0" w:color="auto"/>
              <w:bottom w:val="single" w:sz="4" w:space="0" w:color="auto"/>
            </w:tcBorders>
            <w:vAlign w:val="center"/>
          </w:tcPr>
          <w:p w14:paraId="62CFDE9B" w14:textId="77777777" w:rsidR="00127F92" w:rsidRPr="008671A9" w:rsidRDefault="00127F92" w:rsidP="00E066C4">
            <w:pPr>
              <w:jc w:val="center"/>
              <w:rPr>
                <w:i/>
                <w:sz w:val="22"/>
                <w:szCs w:val="22"/>
              </w:rPr>
            </w:pPr>
            <w:r w:rsidRPr="008671A9">
              <w:rPr>
                <w:i/>
                <w:sz w:val="22"/>
                <w:szCs w:val="22"/>
              </w:rPr>
              <w:t>NA</w:t>
            </w:r>
          </w:p>
        </w:tc>
        <w:tc>
          <w:tcPr>
            <w:tcW w:w="220" w:type="pct"/>
            <w:tcBorders>
              <w:top w:val="single" w:sz="4" w:space="0" w:color="auto"/>
              <w:bottom w:val="single" w:sz="4" w:space="0" w:color="auto"/>
            </w:tcBorders>
            <w:vAlign w:val="center"/>
          </w:tcPr>
          <w:p w14:paraId="5B9BDEC9" w14:textId="77777777" w:rsidR="00127F92" w:rsidRPr="008671A9" w:rsidRDefault="00127F92" w:rsidP="00E066C4">
            <w:pPr>
              <w:jc w:val="center"/>
              <w:rPr>
                <w:i/>
                <w:sz w:val="22"/>
                <w:szCs w:val="22"/>
              </w:rPr>
            </w:pPr>
            <w:r w:rsidRPr="008671A9">
              <w:rPr>
                <w:i/>
                <w:sz w:val="22"/>
                <w:szCs w:val="22"/>
              </w:rPr>
              <w:t>NA</w:t>
            </w:r>
          </w:p>
        </w:tc>
        <w:tc>
          <w:tcPr>
            <w:tcW w:w="92" w:type="pct"/>
            <w:tcBorders>
              <w:top w:val="single" w:sz="4" w:space="0" w:color="auto"/>
              <w:bottom w:val="single" w:sz="4" w:space="0" w:color="auto"/>
            </w:tcBorders>
            <w:vAlign w:val="center"/>
          </w:tcPr>
          <w:p w14:paraId="05BEB63D" w14:textId="77777777" w:rsidR="00127F92" w:rsidRPr="008671A9" w:rsidRDefault="00127F92" w:rsidP="00E066C4">
            <w:pPr>
              <w:jc w:val="center"/>
              <w:rPr>
                <w:i/>
                <w:sz w:val="22"/>
                <w:szCs w:val="22"/>
              </w:rPr>
            </w:pPr>
          </w:p>
        </w:tc>
        <w:tc>
          <w:tcPr>
            <w:tcW w:w="504" w:type="pct"/>
            <w:tcBorders>
              <w:top w:val="single" w:sz="4" w:space="0" w:color="auto"/>
              <w:bottom w:val="single" w:sz="4" w:space="0" w:color="auto"/>
            </w:tcBorders>
            <w:vAlign w:val="center"/>
          </w:tcPr>
          <w:p w14:paraId="00620740" w14:textId="77777777" w:rsidR="00127F92" w:rsidRPr="008671A9" w:rsidRDefault="00127F92" w:rsidP="00E066C4">
            <w:pPr>
              <w:jc w:val="center"/>
              <w:rPr>
                <w:sz w:val="22"/>
                <w:szCs w:val="22"/>
              </w:rPr>
            </w:pPr>
            <w:r w:rsidRPr="008671A9">
              <w:rPr>
                <w:sz w:val="22"/>
                <w:szCs w:val="22"/>
              </w:rPr>
              <w:t>2.48</w:t>
            </w:r>
          </w:p>
        </w:tc>
        <w:tc>
          <w:tcPr>
            <w:tcW w:w="569" w:type="pct"/>
            <w:tcBorders>
              <w:top w:val="single" w:sz="4" w:space="0" w:color="auto"/>
              <w:bottom w:val="single" w:sz="4" w:space="0" w:color="auto"/>
            </w:tcBorders>
            <w:vAlign w:val="center"/>
          </w:tcPr>
          <w:p w14:paraId="4BBCC17F" w14:textId="77777777" w:rsidR="00127F92" w:rsidRPr="008671A9" w:rsidRDefault="00127F92" w:rsidP="00E066C4">
            <w:pPr>
              <w:jc w:val="center"/>
              <w:rPr>
                <w:sz w:val="22"/>
                <w:szCs w:val="22"/>
              </w:rPr>
            </w:pPr>
            <w:r w:rsidRPr="008671A9">
              <w:rPr>
                <w:sz w:val="22"/>
                <w:szCs w:val="22"/>
              </w:rPr>
              <w:t>21.19</w:t>
            </w:r>
          </w:p>
        </w:tc>
        <w:tc>
          <w:tcPr>
            <w:tcW w:w="485" w:type="pct"/>
            <w:tcBorders>
              <w:top w:val="single" w:sz="4" w:space="0" w:color="auto"/>
              <w:bottom w:val="single" w:sz="4" w:space="0" w:color="auto"/>
            </w:tcBorders>
            <w:vAlign w:val="center"/>
          </w:tcPr>
          <w:p w14:paraId="2357F52A" w14:textId="77777777" w:rsidR="00127F92" w:rsidRPr="008671A9" w:rsidRDefault="00127F92" w:rsidP="00E066C4">
            <w:pPr>
              <w:jc w:val="center"/>
              <w:rPr>
                <w:sz w:val="22"/>
                <w:szCs w:val="22"/>
              </w:rPr>
            </w:pPr>
            <w:r w:rsidRPr="008671A9">
              <w:rPr>
                <w:sz w:val="22"/>
                <w:szCs w:val="22"/>
              </w:rPr>
              <w:t>0.12</w:t>
            </w:r>
          </w:p>
        </w:tc>
        <w:tc>
          <w:tcPr>
            <w:tcW w:w="398" w:type="pct"/>
            <w:tcBorders>
              <w:top w:val="single" w:sz="4" w:space="0" w:color="auto"/>
              <w:bottom w:val="single" w:sz="4" w:space="0" w:color="auto"/>
            </w:tcBorders>
            <w:vAlign w:val="center"/>
          </w:tcPr>
          <w:p w14:paraId="00650DD3" w14:textId="77777777" w:rsidR="00127F92" w:rsidRPr="008671A9" w:rsidRDefault="00127F92" w:rsidP="00E066C4">
            <w:pPr>
              <w:jc w:val="center"/>
              <w:rPr>
                <w:sz w:val="22"/>
                <w:szCs w:val="22"/>
              </w:rPr>
            </w:pPr>
            <w:r w:rsidRPr="008671A9">
              <w:rPr>
                <w:sz w:val="22"/>
                <w:szCs w:val="22"/>
              </w:rPr>
              <w:t>.91</w:t>
            </w:r>
          </w:p>
        </w:tc>
      </w:tr>
      <w:tr w:rsidR="00127F92" w:rsidRPr="008671A9" w14:paraId="2CFD5D1C" w14:textId="77777777" w:rsidTr="00E066C4">
        <w:trPr>
          <w:trHeight w:val="558"/>
        </w:trPr>
        <w:tc>
          <w:tcPr>
            <w:tcW w:w="755" w:type="pct"/>
            <w:tcBorders>
              <w:top w:val="single" w:sz="4" w:space="0" w:color="auto"/>
              <w:bottom w:val="single" w:sz="4" w:space="0" w:color="auto"/>
            </w:tcBorders>
            <w:vAlign w:val="center"/>
          </w:tcPr>
          <w:p w14:paraId="2AE8E6EE" w14:textId="77777777" w:rsidR="00127F92" w:rsidRPr="008671A9" w:rsidRDefault="00127F92" w:rsidP="00E066C4">
            <w:pPr>
              <w:rPr>
                <w:sz w:val="22"/>
                <w:szCs w:val="22"/>
              </w:rPr>
            </w:pPr>
            <w:r w:rsidRPr="008671A9">
              <w:rPr>
                <w:sz w:val="22"/>
                <w:szCs w:val="22"/>
              </w:rPr>
              <w:t>Study 6</w:t>
            </w:r>
          </w:p>
        </w:tc>
        <w:tc>
          <w:tcPr>
            <w:tcW w:w="653" w:type="pct"/>
            <w:tcBorders>
              <w:top w:val="single" w:sz="4" w:space="0" w:color="auto"/>
              <w:bottom w:val="single" w:sz="4" w:space="0" w:color="auto"/>
            </w:tcBorders>
            <w:vAlign w:val="center"/>
          </w:tcPr>
          <w:p w14:paraId="43F00EC7" w14:textId="32888A02" w:rsidR="00127F92" w:rsidRPr="008671A9" w:rsidRDefault="00FD5ECC" w:rsidP="00E066C4">
            <w:pPr>
              <w:rPr>
                <w:sz w:val="22"/>
                <w:szCs w:val="22"/>
              </w:rPr>
            </w:pPr>
            <w:r>
              <w:rPr>
                <w:sz w:val="22"/>
                <w:szCs w:val="22"/>
              </w:rPr>
              <w:t>Lead RA</w:t>
            </w:r>
          </w:p>
        </w:tc>
        <w:tc>
          <w:tcPr>
            <w:tcW w:w="93" w:type="pct"/>
            <w:tcBorders>
              <w:top w:val="single" w:sz="4" w:space="0" w:color="auto"/>
              <w:bottom w:val="single" w:sz="4" w:space="0" w:color="auto"/>
            </w:tcBorders>
            <w:vAlign w:val="center"/>
          </w:tcPr>
          <w:p w14:paraId="6B73CBB8" w14:textId="77777777" w:rsidR="00127F92" w:rsidRPr="008671A9" w:rsidRDefault="00127F92" w:rsidP="00E066C4">
            <w:pPr>
              <w:jc w:val="center"/>
              <w:rPr>
                <w:sz w:val="22"/>
                <w:szCs w:val="22"/>
              </w:rPr>
            </w:pPr>
          </w:p>
        </w:tc>
        <w:tc>
          <w:tcPr>
            <w:tcW w:w="578" w:type="pct"/>
            <w:tcBorders>
              <w:top w:val="single" w:sz="4" w:space="0" w:color="auto"/>
              <w:bottom w:val="single" w:sz="4" w:space="0" w:color="auto"/>
            </w:tcBorders>
            <w:vAlign w:val="center"/>
          </w:tcPr>
          <w:p w14:paraId="545B5378" w14:textId="77777777" w:rsidR="00127F92" w:rsidRPr="008671A9" w:rsidRDefault="00127F92" w:rsidP="00E066C4">
            <w:pPr>
              <w:jc w:val="center"/>
              <w:rPr>
                <w:sz w:val="22"/>
                <w:szCs w:val="22"/>
              </w:rPr>
            </w:pPr>
          </w:p>
        </w:tc>
        <w:tc>
          <w:tcPr>
            <w:tcW w:w="311" w:type="pct"/>
            <w:tcBorders>
              <w:top w:val="single" w:sz="4" w:space="0" w:color="auto"/>
              <w:bottom w:val="single" w:sz="4" w:space="0" w:color="auto"/>
            </w:tcBorders>
            <w:vAlign w:val="center"/>
          </w:tcPr>
          <w:p w14:paraId="4E9E05B9" w14:textId="77777777" w:rsidR="00127F92" w:rsidRPr="008671A9" w:rsidRDefault="00127F92" w:rsidP="00E066C4">
            <w:pPr>
              <w:jc w:val="center"/>
              <w:rPr>
                <w:sz w:val="22"/>
                <w:szCs w:val="22"/>
              </w:rPr>
            </w:pPr>
          </w:p>
        </w:tc>
        <w:tc>
          <w:tcPr>
            <w:tcW w:w="342" w:type="pct"/>
            <w:tcBorders>
              <w:top w:val="single" w:sz="4" w:space="0" w:color="auto"/>
              <w:bottom w:val="single" w:sz="4" w:space="0" w:color="auto"/>
            </w:tcBorders>
            <w:vAlign w:val="center"/>
          </w:tcPr>
          <w:p w14:paraId="1F4E6FF6" w14:textId="77777777" w:rsidR="00127F92" w:rsidRPr="008671A9" w:rsidRDefault="00127F92" w:rsidP="00E066C4">
            <w:pPr>
              <w:jc w:val="center"/>
              <w:rPr>
                <w:sz w:val="22"/>
                <w:szCs w:val="22"/>
              </w:rPr>
            </w:pPr>
          </w:p>
        </w:tc>
        <w:tc>
          <w:tcPr>
            <w:tcW w:w="220" w:type="pct"/>
            <w:tcBorders>
              <w:top w:val="single" w:sz="4" w:space="0" w:color="auto"/>
              <w:bottom w:val="single" w:sz="4" w:space="0" w:color="auto"/>
            </w:tcBorders>
            <w:vAlign w:val="center"/>
          </w:tcPr>
          <w:p w14:paraId="1F29FD79" w14:textId="77777777" w:rsidR="00127F92" w:rsidRPr="008671A9" w:rsidRDefault="00127F92" w:rsidP="00E066C4">
            <w:pPr>
              <w:jc w:val="center"/>
              <w:rPr>
                <w:sz w:val="22"/>
                <w:szCs w:val="22"/>
              </w:rPr>
            </w:pPr>
          </w:p>
        </w:tc>
        <w:tc>
          <w:tcPr>
            <w:tcW w:w="92" w:type="pct"/>
            <w:tcBorders>
              <w:top w:val="single" w:sz="4" w:space="0" w:color="auto"/>
              <w:bottom w:val="single" w:sz="4" w:space="0" w:color="auto"/>
            </w:tcBorders>
            <w:vAlign w:val="center"/>
          </w:tcPr>
          <w:p w14:paraId="28EDBAEA" w14:textId="77777777" w:rsidR="00127F92" w:rsidRPr="008671A9" w:rsidRDefault="00127F92" w:rsidP="00E066C4">
            <w:pPr>
              <w:jc w:val="center"/>
              <w:rPr>
                <w:sz w:val="22"/>
                <w:szCs w:val="22"/>
              </w:rPr>
            </w:pPr>
          </w:p>
        </w:tc>
        <w:tc>
          <w:tcPr>
            <w:tcW w:w="504" w:type="pct"/>
            <w:tcBorders>
              <w:top w:val="single" w:sz="4" w:space="0" w:color="auto"/>
              <w:bottom w:val="single" w:sz="4" w:space="0" w:color="auto"/>
            </w:tcBorders>
            <w:vAlign w:val="center"/>
          </w:tcPr>
          <w:p w14:paraId="43286013" w14:textId="77777777" w:rsidR="00127F92" w:rsidRPr="008671A9" w:rsidRDefault="00127F92" w:rsidP="00E066C4">
            <w:pPr>
              <w:jc w:val="center"/>
              <w:rPr>
                <w:sz w:val="22"/>
                <w:szCs w:val="22"/>
              </w:rPr>
            </w:pPr>
            <w:r w:rsidRPr="008671A9">
              <w:rPr>
                <w:sz w:val="22"/>
                <w:szCs w:val="22"/>
              </w:rPr>
              <w:t>12.59</w:t>
            </w:r>
          </w:p>
        </w:tc>
        <w:tc>
          <w:tcPr>
            <w:tcW w:w="569" w:type="pct"/>
            <w:tcBorders>
              <w:top w:val="single" w:sz="4" w:space="0" w:color="auto"/>
              <w:bottom w:val="single" w:sz="4" w:space="0" w:color="auto"/>
            </w:tcBorders>
            <w:vAlign w:val="center"/>
          </w:tcPr>
          <w:p w14:paraId="7EFA9429" w14:textId="77777777" w:rsidR="00127F92" w:rsidRPr="008671A9" w:rsidRDefault="00127F92" w:rsidP="00E066C4">
            <w:pPr>
              <w:jc w:val="center"/>
              <w:rPr>
                <w:sz w:val="22"/>
                <w:szCs w:val="22"/>
              </w:rPr>
            </w:pPr>
            <w:r w:rsidRPr="008671A9">
              <w:rPr>
                <w:sz w:val="22"/>
                <w:szCs w:val="22"/>
              </w:rPr>
              <w:t>23.69</w:t>
            </w:r>
          </w:p>
        </w:tc>
        <w:tc>
          <w:tcPr>
            <w:tcW w:w="485" w:type="pct"/>
            <w:tcBorders>
              <w:top w:val="single" w:sz="4" w:space="0" w:color="auto"/>
              <w:bottom w:val="single" w:sz="4" w:space="0" w:color="auto"/>
            </w:tcBorders>
            <w:vAlign w:val="center"/>
          </w:tcPr>
          <w:p w14:paraId="6E12F23C" w14:textId="77777777" w:rsidR="00127F92" w:rsidRPr="008671A9" w:rsidRDefault="00127F92" w:rsidP="00E066C4">
            <w:pPr>
              <w:jc w:val="center"/>
              <w:rPr>
                <w:sz w:val="22"/>
                <w:szCs w:val="22"/>
              </w:rPr>
            </w:pPr>
            <w:r w:rsidRPr="008671A9">
              <w:rPr>
                <w:sz w:val="22"/>
                <w:szCs w:val="22"/>
              </w:rPr>
              <w:t>0.53</w:t>
            </w:r>
          </w:p>
        </w:tc>
        <w:tc>
          <w:tcPr>
            <w:tcW w:w="398" w:type="pct"/>
            <w:tcBorders>
              <w:top w:val="single" w:sz="4" w:space="0" w:color="auto"/>
              <w:bottom w:val="single" w:sz="4" w:space="0" w:color="auto"/>
            </w:tcBorders>
            <w:vAlign w:val="center"/>
          </w:tcPr>
          <w:p w14:paraId="67E3E60D" w14:textId="77777777" w:rsidR="00127F92" w:rsidRPr="008671A9" w:rsidRDefault="00127F92" w:rsidP="00E066C4">
            <w:pPr>
              <w:jc w:val="center"/>
              <w:rPr>
                <w:sz w:val="22"/>
                <w:szCs w:val="22"/>
              </w:rPr>
            </w:pPr>
            <w:r w:rsidRPr="008671A9">
              <w:rPr>
                <w:sz w:val="22"/>
                <w:szCs w:val="22"/>
              </w:rPr>
              <w:t>.60</w:t>
            </w:r>
          </w:p>
        </w:tc>
      </w:tr>
      <w:tr w:rsidR="00127F92" w:rsidRPr="008671A9" w14:paraId="73E56B20" w14:textId="77777777" w:rsidTr="00E066C4">
        <w:trPr>
          <w:trHeight w:val="558"/>
        </w:trPr>
        <w:tc>
          <w:tcPr>
            <w:tcW w:w="755" w:type="pct"/>
            <w:tcBorders>
              <w:top w:val="single" w:sz="4" w:space="0" w:color="auto"/>
              <w:bottom w:val="single" w:sz="4" w:space="0" w:color="auto"/>
            </w:tcBorders>
            <w:vAlign w:val="center"/>
          </w:tcPr>
          <w:p w14:paraId="0EE9D397" w14:textId="77777777" w:rsidR="00127F92" w:rsidRPr="008671A9" w:rsidRDefault="00127F92" w:rsidP="00E066C4">
            <w:pPr>
              <w:rPr>
                <w:sz w:val="22"/>
                <w:szCs w:val="22"/>
              </w:rPr>
            </w:pPr>
            <w:r w:rsidRPr="008671A9">
              <w:rPr>
                <w:sz w:val="22"/>
                <w:szCs w:val="22"/>
              </w:rPr>
              <w:t>Study 7</w:t>
            </w:r>
          </w:p>
        </w:tc>
        <w:tc>
          <w:tcPr>
            <w:tcW w:w="653" w:type="pct"/>
            <w:tcBorders>
              <w:top w:val="single" w:sz="4" w:space="0" w:color="auto"/>
              <w:bottom w:val="single" w:sz="4" w:space="0" w:color="auto"/>
            </w:tcBorders>
            <w:vAlign w:val="center"/>
          </w:tcPr>
          <w:p w14:paraId="3B670838" w14:textId="5455EC54" w:rsidR="00127F92" w:rsidRPr="008671A9" w:rsidRDefault="00FD5ECC" w:rsidP="00E066C4">
            <w:pPr>
              <w:rPr>
                <w:sz w:val="22"/>
                <w:szCs w:val="22"/>
              </w:rPr>
            </w:pPr>
            <w:r>
              <w:rPr>
                <w:sz w:val="22"/>
                <w:szCs w:val="22"/>
              </w:rPr>
              <w:t>Lead RA</w:t>
            </w:r>
          </w:p>
        </w:tc>
        <w:tc>
          <w:tcPr>
            <w:tcW w:w="93" w:type="pct"/>
            <w:tcBorders>
              <w:top w:val="single" w:sz="4" w:space="0" w:color="auto"/>
              <w:bottom w:val="single" w:sz="4" w:space="0" w:color="auto"/>
            </w:tcBorders>
            <w:vAlign w:val="center"/>
          </w:tcPr>
          <w:p w14:paraId="7AB3274E" w14:textId="77777777" w:rsidR="00127F92" w:rsidRPr="008671A9" w:rsidRDefault="00127F92" w:rsidP="00E066C4">
            <w:pPr>
              <w:jc w:val="center"/>
              <w:rPr>
                <w:sz w:val="22"/>
                <w:szCs w:val="22"/>
              </w:rPr>
            </w:pPr>
          </w:p>
        </w:tc>
        <w:tc>
          <w:tcPr>
            <w:tcW w:w="578" w:type="pct"/>
            <w:tcBorders>
              <w:top w:val="single" w:sz="4" w:space="0" w:color="auto"/>
              <w:bottom w:val="single" w:sz="4" w:space="0" w:color="auto"/>
            </w:tcBorders>
            <w:vAlign w:val="center"/>
          </w:tcPr>
          <w:p w14:paraId="45F7C8CE" w14:textId="77777777" w:rsidR="00127F92" w:rsidRPr="008671A9" w:rsidRDefault="00127F92" w:rsidP="00E066C4">
            <w:pPr>
              <w:jc w:val="center"/>
              <w:rPr>
                <w:sz w:val="22"/>
                <w:szCs w:val="22"/>
              </w:rPr>
            </w:pPr>
          </w:p>
        </w:tc>
        <w:tc>
          <w:tcPr>
            <w:tcW w:w="311" w:type="pct"/>
            <w:tcBorders>
              <w:top w:val="single" w:sz="4" w:space="0" w:color="auto"/>
              <w:bottom w:val="single" w:sz="4" w:space="0" w:color="auto"/>
            </w:tcBorders>
            <w:vAlign w:val="center"/>
          </w:tcPr>
          <w:p w14:paraId="4DDF6F36" w14:textId="77777777" w:rsidR="00127F92" w:rsidRPr="008671A9" w:rsidRDefault="00127F92" w:rsidP="00E066C4">
            <w:pPr>
              <w:jc w:val="center"/>
              <w:rPr>
                <w:sz w:val="22"/>
                <w:szCs w:val="22"/>
              </w:rPr>
            </w:pPr>
          </w:p>
        </w:tc>
        <w:tc>
          <w:tcPr>
            <w:tcW w:w="342" w:type="pct"/>
            <w:tcBorders>
              <w:top w:val="single" w:sz="4" w:space="0" w:color="auto"/>
              <w:bottom w:val="single" w:sz="4" w:space="0" w:color="auto"/>
            </w:tcBorders>
            <w:vAlign w:val="center"/>
          </w:tcPr>
          <w:p w14:paraId="0FBA456F" w14:textId="77777777" w:rsidR="00127F92" w:rsidRPr="008671A9" w:rsidRDefault="00127F92" w:rsidP="00E066C4">
            <w:pPr>
              <w:jc w:val="center"/>
              <w:rPr>
                <w:sz w:val="22"/>
                <w:szCs w:val="22"/>
              </w:rPr>
            </w:pPr>
          </w:p>
        </w:tc>
        <w:tc>
          <w:tcPr>
            <w:tcW w:w="220" w:type="pct"/>
            <w:tcBorders>
              <w:top w:val="single" w:sz="4" w:space="0" w:color="auto"/>
              <w:bottom w:val="single" w:sz="4" w:space="0" w:color="auto"/>
            </w:tcBorders>
            <w:vAlign w:val="center"/>
          </w:tcPr>
          <w:p w14:paraId="78066C7E" w14:textId="77777777" w:rsidR="00127F92" w:rsidRPr="008671A9" w:rsidRDefault="00127F92" w:rsidP="00E066C4">
            <w:pPr>
              <w:jc w:val="center"/>
              <w:rPr>
                <w:sz w:val="22"/>
                <w:szCs w:val="22"/>
              </w:rPr>
            </w:pPr>
          </w:p>
        </w:tc>
        <w:tc>
          <w:tcPr>
            <w:tcW w:w="92" w:type="pct"/>
            <w:tcBorders>
              <w:top w:val="single" w:sz="4" w:space="0" w:color="auto"/>
              <w:bottom w:val="single" w:sz="4" w:space="0" w:color="auto"/>
            </w:tcBorders>
            <w:vAlign w:val="center"/>
          </w:tcPr>
          <w:p w14:paraId="297D0E51" w14:textId="77777777" w:rsidR="00127F92" w:rsidRPr="008671A9" w:rsidRDefault="00127F92" w:rsidP="00E066C4">
            <w:pPr>
              <w:jc w:val="center"/>
              <w:rPr>
                <w:sz w:val="22"/>
                <w:szCs w:val="22"/>
              </w:rPr>
            </w:pPr>
          </w:p>
        </w:tc>
        <w:tc>
          <w:tcPr>
            <w:tcW w:w="504" w:type="pct"/>
            <w:tcBorders>
              <w:top w:val="single" w:sz="4" w:space="0" w:color="auto"/>
              <w:bottom w:val="single" w:sz="4" w:space="0" w:color="auto"/>
            </w:tcBorders>
            <w:vAlign w:val="center"/>
          </w:tcPr>
          <w:p w14:paraId="3D9B0CAC" w14:textId="77777777" w:rsidR="00127F92" w:rsidRPr="008671A9" w:rsidRDefault="00127F92" w:rsidP="00E066C4">
            <w:pPr>
              <w:jc w:val="center"/>
              <w:rPr>
                <w:sz w:val="22"/>
                <w:szCs w:val="22"/>
              </w:rPr>
            </w:pPr>
            <w:r w:rsidRPr="008671A9">
              <w:rPr>
                <w:sz w:val="22"/>
                <w:szCs w:val="22"/>
              </w:rPr>
              <w:t>50.31</w:t>
            </w:r>
          </w:p>
        </w:tc>
        <w:tc>
          <w:tcPr>
            <w:tcW w:w="569" w:type="pct"/>
            <w:tcBorders>
              <w:top w:val="single" w:sz="4" w:space="0" w:color="auto"/>
              <w:bottom w:val="single" w:sz="4" w:space="0" w:color="auto"/>
            </w:tcBorders>
            <w:vAlign w:val="center"/>
          </w:tcPr>
          <w:p w14:paraId="0041F4C3" w14:textId="77777777" w:rsidR="00127F92" w:rsidRPr="008671A9" w:rsidRDefault="00127F92" w:rsidP="00E066C4">
            <w:pPr>
              <w:jc w:val="center"/>
              <w:rPr>
                <w:sz w:val="22"/>
                <w:szCs w:val="22"/>
              </w:rPr>
            </w:pPr>
            <w:r w:rsidRPr="008671A9">
              <w:rPr>
                <w:sz w:val="22"/>
                <w:szCs w:val="22"/>
              </w:rPr>
              <w:t>59.12</w:t>
            </w:r>
          </w:p>
        </w:tc>
        <w:tc>
          <w:tcPr>
            <w:tcW w:w="485" w:type="pct"/>
            <w:tcBorders>
              <w:top w:val="single" w:sz="4" w:space="0" w:color="auto"/>
              <w:bottom w:val="single" w:sz="4" w:space="0" w:color="auto"/>
            </w:tcBorders>
            <w:vAlign w:val="center"/>
          </w:tcPr>
          <w:p w14:paraId="7D577AE2" w14:textId="77777777" w:rsidR="00127F92" w:rsidRPr="008671A9" w:rsidRDefault="00127F92" w:rsidP="00E066C4">
            <w:pPr>
              <w:jc w:val="center"/>
              <w:rPr>
                <w:sz w:val="22"/>
                <w:szCs w:val="22"/>
              </w:rPr>
            </w:pPr>
            <w:r w:rsidRPr="008671A9">
              <w:rPr>
                <w:sz w:val="22"/>
                <w:szCs w:val="22"/>
              </w:rPr>
              <w:t>0.85</w:t>
            </w:r>
          </w:p>
        </w:tc>
        <w:tc>
          <w:tcPr>
            <w:tcW w:w="398" w:type="pct"/>
            <w:tcBorders>
              <w:top w:val="single" w:sz="4" w:space="0" w:color="auto"/>
              <w:bottom w:val="single" w:sz="4" w:space="0" w:color="auto"/>
            </w:tcBorders>
            <w:vAlign w:val="center"/>
          </w:tcPr>
          <w:p w14:paraId="20122A17" w14:textId="77777777" w:rsidR="00127F92" w:rsidRPr="008671A9" w:rsidRDefault="00127F92" w:rsidP="00E066C4">
            <w:pPr>
              <w:jc w:val="center"/>
              <w:rPr>
                <w:sz w:val="22"/>
                <w:szCs w:val="22"/>
              </w:rPr>
            </w:pPr>
            <w:r w:rsidRPr="008671A9">
              <w:rPr>
                <w:sz w:val="22"/>
                <w:szCs w:val="22"/>
              </w:rPr>
              <w:t>.40</w:t>
            </w:r>
          </w:p>
        </w:tc>
      </w:tr>
      <w:tr w:rsidR="00127F92" w:rsidRPr="008671A9" w14:paraId="7719202E" w14:textId="77777777" w:rsidTr="00E066C4">
        <w:trPr>
          <w:trHeight w:val="558"/>
        </w:trPr>
        <w:tc>
          <w:tcPr>
            <w:tcW w:w="755" w:type="pct"/>
            <w:tcBorders>
              <w:top w:val="single" w:sz="4" w:space="0" w:color="auto"/>
              <w:bottom w:val="single" w:sz="4" w:space="0" w:color="auto"/>
            </w:tcBorders>
            <w:vAlign w:val="center"/>
          </w:tcPr>
          <w:p w14:paraId="434BA25C" w14:textId="77777777" w:rsidR="00127F92" w:rsidRPr="008671A9" w:rsidRDefault="00127F92" w:rsidP="00E066C4">
            <w:pPr>
              <w:rPr>
                <w:sz w:val="22"/>
                <w:szCs w:val="22"/>
              </w:rPr>
            </w:pPr>
            <w:r w:rsidRPr="008671A9">
              <w:rPr>
                <w:sz w:val="22"/>
                <w:szCs w:val="22"/>
              </w:rPr>
              <w:t>Study 8</w:t>
            </w:r>
          </w:p>
        </w:tc>
        <w:tc>
          <w:tcPr>
            <w:tcW w:w="653" w:type="pct"/>
            <w:tcBorders>
              <w:top w:val="single" w:sz="4" w:space="0" w:color="auto"/>
              <w:bottom w:val="single" w:sz="4" w:space="0" w:color="auto"/>
            </w:tcBorders>
            <w:vAlign w:val="center"/>
          </w:tcPr>
          <w:p w14:paraId="47A08773" w14:textId="768D5B00" w:rsidR="00127F92" w:rsidRPr="008671A9" w:rsidRDefault="00FD5ECC" w:rsidP="00E066C4">
            <w:pPr>
              <w:rPr>
                <w:sz w:val="22"/>
                <w:szCs w:val="22"/>
              </w:rPr>
            </w:pPr>
            <w:r>
              <w:rPr>
                <w:sz w:val="22"/>
                <w:szCs w:val="22"/>
              </w:rPr>
              <w:t>Lead RA</w:t>
            </w:r>
          </w:p>
        </w:tc>
        <w:tc>
          <w:tcPr>
            <w:tcW w:w="93" w:type="pct"/>
            <w:tcBorders>
              <w:top w:val="single" w:sz="4" w:space="0" w:color="auto"/>
              <w:bottom w:val="single" w:sz="4" w:space="0" w:color="auto"/>
            </w:tcBorders>
            <w:vAlign w:val="center"/>
          </w:tcPr>
          <w:p w14:paraId="7479336C" w14:textId="77777777" w:rsidR="00127F92" w:rsidRPr="008671A9" w:rsidRDefault="00127F92" w:rsidP="00E066C4">
            <w:pPr>
              <w:jc w:val="center"/>
              <w:rPr>
                <w:i/>
                <w:sz w:val="22"/>
                <w:szCs w:val="22"/>
              </w:rPr>
            </w:pPr>
          </w:p>
        </w:tc>
        <w:tc>
          <w:tcPr>
            <w:tcW w:w="578" w:type="pct"/>
            <w:tcBorders>
              <w:top w:val="single" w:sz="4" w:space="0" w:color="auto"/>
              <w:bottom w:val="single" w:sz="4" w:space="0" w:color="auto"/>
            </w:tcBorders>
            <w:vAlign w:val="center"/>
          </w:tcPr>
          <w:p w14:paraId="68B69E9B" w14:textId="77777777" w:rsidR="00127F92" w:rsidRPr="008671A9" w:rsidRDefault="00127F92" w:rsidP="00E066C4">
            <w:pPr>
              <w:jc w:val="center"/>
              <w:rPr>
                <w:i/>
                <w:sz w:val="22"/>
                <w:szCs w:val="22"/>
              </w:rPr>
            </w:pPr>
          </w:p>
        </w:tc>
        <w:tc>
          <w:tcPr>
            <w:tcW w:w="311" w:type="pct"/>
            <w:tcBorders>
              <w:top w:val="single" w:sz="4" w:space="0" w:color="auto"/>
              <w:bottom w:val="single" w:sz="4" w:space="0" w:color="auto"/>
            </w:tcBorders>
            <w:vAlign w:val="center"/>
          </w:tcPr>
          <w:p w14:paraId="40EFA18F" w14:textId="77777777" w:rsidR="00127F92" w:rsidRPr="008671A9" w:rsidRDefault="00127F92" w:rsidP="00E066C4">
            <w:pPr>
              <w:jc w:val="center"/>
              <w:rPr>
                <w:i/>
                <w:sz w:val="22"/>
                <w:szCs w:val="22"/>
              </w:rPr>
            </w:pPr>
          </w:p>
        </w:tc>
        <w:tc>
          <w:tcPr>
            <w:tcW w:w="342" w:type="pct"/>
            <w:tcBorders>
              <w:top w:val="single" w:sz="4" w:space="0" w:color="auto"/>
              <w:bottom w:val="single" w:sz="4" w:space="0" w:color="auto"/>
            </w:tcBorders>
            <w:vAlign w:val="center"/>
          </w:tcPr>
          <w:p w14:paraId="4415D174" w14:textId="77777777" w:rsidR="00127F92" w:rsidRPr="008671A9" w:rsidRDefault="00127F92" w:rsidP="00E066C4">
            <w:pPr>
              <w:jc w:val="center"/>
              <w:rPr>
                <w:i/>
                <w:sz w:val="22"/>
                <w:szCs w:val="22"/>
              </w:rPr>
            </w:pPr>
          </w:p>
        </w:tc>
        <w:tc>
          <w:tcPr>
            <w:tcW w:w="220" w:type="pct"/>
            <w:tcBorders>
              <w:top w:val="single" w:sz="4" w:space="0" w:color="auto"/>
              <w:bottom w:val="single" w:sz="4" w:space="0" w:color="auto"/>
            </w:tcBorders>
            <w:vAlign w:val="center"/>
          </w:tcPr>
          <w:p w14:paraId="14111534" w14:textId="77777777" w:rsidR="00127F92" w:rsidRPr="008671A9" w:rsidRDefault="00127F92" w:rsidP="00E066C4">
            <w:pPr>
              <w:jc w:val="center"/>
              <w:rPr>
                <w:i/>
                <w:sz w:val="22"/>
                <w:szCs w:val="22"/>
              </w:rPr>
            </w:pPr>
          </w:p>
        </w:tc>
        <w:tc>
          <w:tcPr>
            <w:tcW w:w="92" w:type="pct"/>
            <w:tcBorders>
              <w:top w:val="single" w:sz="4" w:space="0" w:color="auto"/>
              <w:bottom w:val="single" w:sz="4" w:space="0" w:color="auto"/>
            </w:tcBorders>
            <w:vAlign w:val="center"/>
          </w:tcPr>
          <w:p w14:paraId="6E6718FF" w14:textId="77777777" w:rsidR="00127F92" w:rsidRPr="008671A9" w:rsidRDefault="00127F92" w:rsidP="00E066C4">
            <w:pPr>
              <w:jc w:val="center"/>
              <w:rPr>
                <w:i/>
                <w:sz w:val="22"/>
                <w:szCs w:val="22"/>
              </w:rPr>
            </w:pPr>
          </w:p>
        </w:tc>
        <w:tc>
          <w:tcPr>
            <w:tcW w:w="504" w:type="pct"/>
            <w:tcBorders>
              <w:top w:val="single" w:sz="4" w:space="0" w:color="auto"/>
              <w:bottom w:val="single" w:sz="4" w:space="0" w:color="auto"/>
            </w:tcBorders>
            <w:vAlign w:val="center"/>
          </w:tcPr>
          <w:p w14:paraId="0436D5D1" w14:textId="77777777" w:rsidR="00127F92" w:rsidRPr="008671A9" w:rsidRDefault="00127F92" w:rsidP="00E066C4">
            <w:pPr>
              <w:jc w:val="center"/>
              <w:rPr>
                <w:i/>
                <w:sz w:val="22"/>
                <w:szCs w:val="22"/>
              </w:rPr>
            </w:pPr>
            <w:r w:rsidRPr="008671A9">
              <w:rPr>
                <w:i/>
                <w:sz w:val="22"/>
                <w:szCs w:val="22"/>
              </w:rPr>
              <w:t>NA</w:t>
            </w:r>
          </w:p>
        </w:tc>
        <w:tc>
          <w:tcPr>
            <w:tcW w:w="569" w:type="pct"/>
            <w:tcBorders>
              <w:top w:val="single" w:sz="4" w:space="0" w:color="auto"/>
              <w:bottom w:val="single" w:sz="4" w:space="0" w:color="auto"/>
            </w:tcBorders>
            <w:vAlign w:val="center"/>
          </w:tcPr>
          <w:p w14:paraId="46B56B0C" w14:textId="77777777" w:rsidR="00127F92" w:rsidRPr="008671A9" w:rsidRDefault="00127F92" w:rsidP="00E066C4">
            <w:pPr>
              <w:jc w:val="center"/>
              <w:rPr>
                <w:i/>
                <w:sz w:val="22"/>
                <w:szCs w:val="22"/>
              </w:rPr>
            </w:pPr>
            <w:r w:rsidRPr="008671A9">
              <w:rPr>
                <w:i/>
                <w:sz w:val="22"/>
                <w:szCs w:val="22"/>
              </w:rPr>
              <w:t>NA</w:t>
            </w:r>
          </w:p>
        </w:tc>
        <w:tc>
          <w:tcPr>
            <w:tcW w:w="485" w:type="pct"/>
            <w:tcBorders>
              <w:top w:val="single" w:sz="4" w:space="0" w:color="auto"/>
              <w:bottom w:val="single" w:sz="4" w:space="0" w:color="auto"/>
            </w:tcBorders>
            <w:vAlign w:val="center"/>
          </w:tcPr>
          <w:p w14:paraId="38D88713" w14:textId="77777777" w:rsidR="00127F92" w:rsidRPr="008671A9" w:rsidRDefault="00127F92" w:rsidP="00E066C4">
            <w:pPr>
              <w:jc w:val="center"/>
              <w:rPr>
                <w:i/>
                <w:sz w:val="22"/>
                <w:szCs w:val="22"/>
              </w:rPr>
            </w:pPr>
            <w:r w:rsidRPr="008671A9">
              <w:rPr>
                <w:i/>
                <w:sz w:val="22"/>
                <w:szCs w:val="22"/>
              </w:rPr>
              <w:t>NA</w:t>
            </w:r>
          </w:p>
        </w:tc>
        <w:tc>
          <w:tcPr>
            <w:tcW w:w="398" w:type="pct"/>
            <w:tcBorders>
              <w:top w:val="single" w:sz="4" w:space="0" w:color="auto"/>
              <w:bottom w:val="single" w:sz="4" w:space="0" w:color="auto"/>
            </w:tcBorders>
            <w:vAlign w:val="center"/>
          </w:tcPr>
          <w:p w14:paraId="65C2A3F7" w14:textId="77777777" w:rsidR="00127F92" w:rsidRPr="008671A9" w:rsidRDefault="00127F92" w:rsidP="00E066C4">
            <w:pPr>
              <w:jc w:val="center"/>
              <w:rPr>
                <w:i/>
                <w:sz w:val="22"/>
                <w:szCs w:val="22"/>
              </w:rPr>
            </w:pPr>
            <w:r w:rsidRPr="008671A9">
              <w:rPr>
                <w:i/>
                <w:sz w:val="22"/>
                <w:szCs w:val="22"/>
              </w:rPr>
              <w:t>NA</w:t>
            </w:r>
          </w:p>
        </w:tc>
      </w:tr>
      <w:tr w:rsidR="00B2349C" w:rsidRPr="008671A9" w14:paraId="1D66F109" w14:textId="77777777" w:rsidTr="00E066C4">
        <w:trPr>
          <w:trHeight w:val="558"/>
        </w:trPr>
        <w:tc>
          <w:tcPr>
            <w:tcW w:w="755" w:type="pct"/>
            <w:vMerge w:val="restart"/>
            <w:tcBorders>
              <w:top w:val="single" w:sz="4" w:space="0" w:color="auto"/>
            </w:tcBorders>
            <w:vAlign w:val="center"/>
          </w:tcPr>
          <w:p w14:paraId="19F482AB" w14:textId="77777777" w:rsidR="00B2349C" w:rsidRPr="008671A9" w:rsidRDefault="00B2349C" w:rsidP="00E066C4">
            <w:pPr>
              <w:rPr>
                <w:sz w:val="22"/>
                <w:szCs w:val="22"/>
              </w:rPr>
            </w:pPr>
            <w:r w:rsidRPr="008671A9">
              <w:rPr>
                <w:sz w:val="22"/>
                <w:szCs w:val="22"/>
              </w:rPr>
              <w:t>Study 9 (speech)</w:t>
            </w:r>
          </w:p>
        </w:tc>
        <w:tc>
          <w:tcPr>
            <w:tcW w:w="653" w:type="pct"/>
            <w:tcBorders>
              <w:top w:val="single" w:sz="4" w:space="0" w:color="auto"/>
              <w:bottom w:val="nil"/>
            </w:tcBorders>
            <w:vAlign w:val="center"/>
          </w:tcPr>
          <w:p w14:paraId="54459AA2" w14:textId="32A89342" w:rsidR="00B2349C" w:rsidRPr="008671A9" w:rsidRDefault="00B2349C" w:rsidP="00E066C4">
            <w:pPr>
              <w:rPr>
                <w:sz w:val="22"/>
                <w:szCs w:val="22"/>
              </w:rPr>
            </w:pPr>
            <w:r>
              <w:rPr>
                <w:sz w:val="22"/>
                <w:szCs w:val="22"/>
              </w:rPr>
              <w:t>Lead RA</w:t>
            </w:r>
          </w:p>
        </w:tc>
        <w:tc>
          <w:tcPr>
            <w:tcW w:w="93" w:type="pct"/>
            <w:tcBorders>
              <w:top w:val="single" w:sz="4" w:space="0" w:color="auto"/>
              <w:bottom w:val="nil"/>
            </w:tcBorders>
            <w:vAlign w:val="center"/>
          </w:tcPr>
          <w:p w14:paraId="0D4A21C1" w14:textId="77777777" w:rsidR="00B2349C" w:rsidRPr="008671A9" w:rsidRDefault="00B2349C" w:rsidP="00E066C4">
            <w:pPr>
              <w:jc w:val="center"/>
              <w:rPr>
                <w:i/>
                <w:sz w:val="22"/>
                <w:szCs w:val="22"/>
              </w:rPr>
            </w:pPr>
          </w:p>
        </w:tc>
        <w:tc>
          <w:tcPr>
            <w:tcW w:w="578" w:type="pct"/>
            <w:tcBorders>
              <w:top w:val="single" w:sz="4" w:space="0" w:color="auto"/>
              <w:bottom w:val="nil"/>
            </w:tcBorders>
            <w:vAlign w:val="center"/>
          </w:tcPr>
          <w:p w14:paraId="6FFDA7FA" w14:textId="2EE81E44" w:rsidR="00B2349C" w:rsidRPr="008671A9" w:rsidRDefault="00B2349C" w:rsidP="00E066C4">
            <w:pPr>
              <w:jc w:val="center"/>
              <w:rPr>
                <w:sz w:val="22"/>
                <w:szCs w:val="22"/>
              </w:rPr>
            </w:pPr>
            <w:r>
              <w:rPr>
                <w:sz w:val="22"/>
                <w:szCs w:val="22"/>
              </w:rPr>
              <w:t>0.01</w:t>
            </w:r>
          </w:p>
        </w:tc>
        <w:tc>
          <w:tcPr>
            <w:tcW w:w="311" w:type="pct"/>
            <w:tcBorders>
              <w:top w:val="single" w:sz="4" w:space="0" w:color="auto"/>
              <w:bottom w:val="nil"/>
            </w:tcBorders>
            <w:vAlign w:val="center"/>
          </w:tcPr>
          <w:p w14:paraId="71220ADE" w14:textId="6F8D76C1" w:rsidR="00B2349C" w:rsidRPr="008671A9" w:rsidRDefault="00B2349C" w:rsidP="00E066C4">
            <w:pPr>
              <w:jc w:val="center"/>
              <w:rPr>
                <w:sz w:val="22"/>
                <w:szCs w:val="22"/>
              </w:rPr>
            </w:pPr>
            <w:r>
              <w:rPr>
                <w:sz w:val="22"/>
                <w:szCs w:val="22"/>
              </w:rPr>
              <w:t>0.04</w:t>
            </w:r>
          </w:p>
        </w:tc>
        <w:tc>
          <w:tcPr>
            <w:tcW w:w="342" w:type="pct"/>
            <w:tcBorders>
              <w:top w:val="single" w:sz="4" w:space="0" w:color="auto"/>
              <w:bottom w:val="nil"/>
            </w:tcBorders>
            <w:vAlign w:val="center"/>
          </w:tcPr>
          <w:p w14:paraId="4207D9F7" w14:textId="42E1934B" w:rsidR="00B2349C" w:rsidRPr="008671A9" w:rsidRDefault="00B2349C" w:rsidP="00E066C4">
            <w:pPr>
              <w:jc w:val="center"/>
              <w:rPr>
                <w:sz w:val="22"/>
                <w:szCs w:val="22"/>
              </w:rPr>
            </w:pPr>
            <w:r>
              <w:rPr>
                <w:sz w:val="22"/>
                <w:szCs w:val="22"/>
              </w:rPr>
              <w:t>0.35</w:t>
            </w:r>
          </w:p>
        </w:tc>
        <w:tc>
          <w:tcPr>
            <w:tcW w:w="220" w:type="pct"/>
            <w:tcBorders>
              <w:top w:val="single" w:sz="4" w:space="0" w:color="auto"/>
              <w:bottom w:val="nil"/>
            </w:tcBorders>
            <w:vAlign w:val="center"/>
          </w:tcPr>
          <w:p w14:paraId="4241A130" w14:textId="3F904728" w:rsidR="00B2349C" w:rsidRPr="008671A9" w:rsidRDefault="00B2349C" w:rsidP="00E066C4">
            <w:pPr>
              <w:jc w:val="center"/>
              <w:rPr>
                <w:sz w:val="22"/>
                <w:szCs w:val="22"/>
              </w:rPr>
            </w:pPr>
            <w:r>
              <w:rPr>
                <w:sz w:val="22"/>
                <w:szCs w:val="22"/>
              </w:rPr>
              <w:t>.73</w:t>
            </w:r>
          </w:p>
        </w:tc>
        <w:tc>
          <w:tcPr>
            <w:tcW w:w="92" w:type="pct"/>
            <w:tcBorders>
              <w:top w:val="single" w:sz="4" w:space="0" w:color="auto"/>
              <w:bottom w:val="nil"/>
            </w:tcBorders>
            <w:vAlign w:val="center"/>
          </w:tcPr>
          <w:p w14:paraId="6AD17AB6" w14:textId="77777777" w:rsidR="00B2349C" w:rsidRPr="008671A9" w:rsidRDefault="00B2349C" w:rsidP="00E066C4">
            <w:pPr>
              <w:jc w:val="center"/>
              <w:rPr>
                <w:i/>
                <w:sz w:val="22"/>
                <w:szCs w:val="22"/>
              </w:rPr>
            </w:pPr>
          </w:p>
        </w:tc>
        <w:tc>
          <w:tcPr>
            <w:tcW w:w="504" w:type="pct"/>
            <w:tcBorders>
              <w:top w:val="single" w:sz="4" w:space="0" w:color="auto"/>
              <w:bottom w:val="nil"/>
            </w:tcBorders>
            <w:vAlign w:val="center"/>
          </w:tcPr>
          <w:p w14:paraId="015D94E0" w14:textId="77777777" w:rsidR="00B2349C" w:rsidRPr="008671A9" w:rsidRDefault="00B2349C" w:rsidP="00E066C4">
            <w:pPr>
              <w:jc w:val="center"/>
              <w:rPr>
                <w:i/>
                <w:sz w:val="22"/>
                <w:szCs w:val="22"/>
              </w:rPr>
            </w:pPr>
          </w:p>
        </w:tc>
        <w:tc>
          <w:tcPr>
            <w:tcW w:w="569" w:type="pct"/>
            <w:tcBorders>
              <w:top w:val="single" w:sz="4" w:space="0" w:color="auto"/>
              <w:bottom w:val="nil"/>
            </w:tcBorders>
            <w:vAlign w:val="center"/>
          </w:tcPr>
          <w:p w14:paraId="7E25197B" w14:textId="77777777" w:rsidR="00B2349C" w:rsidRPr="008671A9" w:rsidRDefault="00B2349C" w:rsidP="00E066C4">
            <w:pPr>
              <w:jc w:val="center"/>
              <w:rPr>
                <w:i/>
                <w:sz w:val="22"/>
                <w:szCs w:val="22"/>
              </w:rPr>
            </w:pPr>
          </w:p>
        </w:tc>
        <w:tc>
          <w:tcPr>
            <w:tcW w:w="485" w:type="pct"/>
            <w:tcBorders>
              <w:top w:val="single" w:sz="4" w:space="0" w:color="auto"/>
              <w:bottom w:val="nil"/>
            </w:tcBorders>
            <w:vAlign w:val="center"/>
          </w:tcPr>
          <w:p w14:paraId="704F8828" w14:textId="77777777" w:rsidR="00B2349C" w:rsidRPr="008671A9" w:rsidRDefault="00B2349C" w:rsidP="00E066C4">
            <w:pPr>
              <w:jc w:val="center"/>
              <w:rPr>
                <w:i/>
                <w:sz w:val="22"/>
                <w:szCs w:val="22"/>
              </w:rPr>
            </w:pPr>
          </w:p>
        </w:tc>
        <w:tc>
          <w:tcPr>
            <w:tcW w:w="398" w:type="pct"/>
            <w:tcBorders>
              <w:top w:val="single" w:sz="4" w:space="0" w:color="auto"/>
              <w:bottom w:val="nil"/>
            </w:tcBorders>
            <w:vAlign w:val="center"/>
          </w:tcPr>
          <w:p w14:paraId="3627514E" w14:textId="77777777" w:rsidR="00B2349C" w:rsidRPr="008671A9" w:rsidRDefault="00B2349C" w:rsidP="00E066C4">
            <w:pPr>
              <w:jc w:val="center"/>
              <w:rPr>
                <w:i/>
                <w:sz w:val="22"/>
                <w:szCs w:val="22"/>
              </w:rPr>
            </w:pPr>
          </w:p>
        </w:tc>
      </w:tr>
      <w:tr w:rsidR="00B2349C" w:rsidRPr="008671A9" w14:paraId="3BCDD736" w14:textId="77777777" w:rsidTr="00E066C4">
        <w:trPr>
          <w:trHeight w:val="558"/>
        </w:trPr>
        <w:tc>
          <w:tcPr>
            <w:tcW w:w="755" w:type="pct"/>
            <w:vMerge/>
            <w:tcBorders>
              <w:bottom w:val="single" w:sz="4" w:space="0" w:color="auto"/>
            </w:tcBorders>
            <w:vAlign w:val="center"/>
          </w:tcPr>
          <w:p w14:paraId="113995A1" w14:textId="77777777" w:rsidR="00B2349C" w:rsidRPr="008671A9" w:rsidRDefault="00B2349C" w:rsidP="00E066C4">
            <w:pPr>
              <w:rPr>
                <w:sz w:val="22"/>
                <w:szCs w:val="22"/>
              </w:rPr>
            </w:pPr>
          </w:p>
        </w:tc>
        <w:tc>
          <w:tcPr>
            <w:tcW w:w="653" w:type="pct"/>
            <w:tcBorders>
              <w:top w:val="nil"/>
              <w:bottom w:val="single" w:sz="4" w:space="0" w:color="auto"/>
            </w:tcBorders>
            <w:vAlign w:val="center"/>
          </w:tcPr>
          <w:p w14:paraId="692DED2B" w14:textId="77777777" w:rsidR="00B2349C" w:rsidRPr="008671A9" w:rsidRDefault="00B2349C" w:rsidP="00E066C4">
            <w:pPr>
              <w:rPr>
                <w:sz w:val="22"/>
                <w:szCs w:val="22"/>
              </w:rPr>
            </w:pPr>
            <w:r w:rsidRPr="008671A9">
              <w:rPr>
                <w:sz w:val="22"/>
                <w:szCs w:val="22"/>
              </w:rPr>
              <w:t>Confederate</w:t>
            </w:r>
          </w:p>
        </w:tc>
        <w:tc>
          <w:tcPr>
            <w:tcW w:w="93" w:type="pct"/>
            <w:tcBorders>
              <w:top w:val="nil"/>
              <w:bottom w:val="single" w:sz="4" w:space="0" w:color="auto"/>
            </w:tcBorders>
            <w:vAlign w:val="center"/>
          </w:tcPr>
          <w:p w14:paraId="21F086DB" w14:textId="77777777" w:rsidR="00B2349C" w:rsidRPr="008671A9" w:rsidRDefault="00B2349C" w:rsidP="00E066C4">
            <w:pPr>
              <w:jc w:val="center"/>
              <w:rPr>
                <w:sz w:val="22"/>
                <w:szCs w:val="22"/>
              </w:rPr>
            </w:pPr>
          </w:p>
        </w:tc>
        <w:tc>
          <w:tcPr>
            <w:tcW w:w="578" w:type="pct"/>
            <w:tcBorders>
              <w:top w:val="nil"/>
              <w:bottom w:val="single" w:sz="4" w:space="0" w:color="auto"/>
            </w:tcBorders>
            <w:vAlign w:val="center"/>
          </w:tcPr>
          <w:p w14:paraId="2372392E" w14:textId="22126C8F" w:rsidR="00B2349C" w:rsidRPr="008671A9" w:rsidRDefault="00B2349C" w:rsidP="00E066C4">
            <w:pPr>
              <w:jc w:val="center"/>
              <w:rPr>
                <w:sz w:val="22"/>
                <w:szCs w:val="22"/>
              </w:rPr>
            </w:pPr>
            <w:r>
              <w:rPr>
                <w:sz w:val="22"/>
                <w:szCs w:val="22"/>
              </w:rPr>
              <w:t>0.02</w:t>
            </w:r>
          </w:p>
        </w:tc>
        <w:tc>
          <w:tcPr>
            <w:tcW w:w="311" w:type="pct"/>
            <w:tcBorders>
              <w:top w:val="nil"/>
              <w:bottom w:val="single" w:sz="4" w:space="0" w:color="auto"/>
            </w:tcBorders>
            <w:vAlign w:val="center"/>
          </w:tcPr>
          <w:p w14:paraId="70086756" w14:textId="763FC8E5" w:rsidR="00B2349C" w:rsidRPr="008671A9" w:rsidRDefault="00B2349C" w:rsidP="00E066C4">
            <w:pPr>
              <w:jc w:val="center"/>
              <w:rPr>
                <w:sz w:val="22"/>
                <w:szCs w:val="22"/>
              </w:rPr>
            </w:pPr>
            <w:r w:rsidRPr="008671A9">
              <w:rPr>
                <w:sz w:val="22"/>
                <w:szCs w:val="22"/>
              </w:rPr>
              <w:t>0.03</w:t>
            </w:r>
          </w:p>
        </w:tc>
        <w:tc>
          <w:tcPr>
            <w:tcW w:w="342" w:type="pct"/>
            <w:tcBorders>
              <w:top w:val="nil"/>
              <w:bottom w:val="single" w:sz="4" w:space="0" w:color="auto"/>
            </w:tcBorders>
            <w:vAlign w:val="center"/>
          </w:tcPr>
          <w:p w14:paraId="0D712EFA" w14:textId="27481270" w:rsidR="00B2349C" w:rsidRPr="008671A9" w:rsidRDefault="00B2349C" w:rsidP="00E066C4">
            <w:pPr>
              <w:jc w:val="center"/>
              <w:rPr>
                <w:sz w:val="22"/>
                <w:szCs w:val="22"/>
              </w:rPr>
            </w:pPr>
            <w:r>
              <w:rPr>
                <w:sz w:val="22"/>
                <w:szCs w:val="22"/>
              </w:rPr>
              <w:t>0.49</w:t>
            </w:r>
          </w:p>
        </w:tc>
        <w:tc>
          <w:tcPr>
            <w:tcW w:w="220" w:type="pct"/>
            <w:tcBorders>
              <w:top w:val="nil"/>
              <w:bottom w:val="single" w:sz="4" w:space="0" w:color="auto"/>
            </w:tcBorders>
            <w:vAlign w:val="center"/>
          </w:tcPr>
          <w:p w14:paraId="4A23F37A" w14:textId="5475385D" w:rsidR="00B2349C" w:rsidRPr="008671A9" w:rsidRDefault="00B2349C" w:rsidP="00E066C4">
            <w:pPr>
              <w:jc w:val="center"/>
              <w:rPr>
                <w:sz w:val="22"/>
                <w:szCs w:val="22"/>
              </w:rPr>
            </w:pPr>
            <w:r>
              <w:rPr>
                <w:sz w:val="22"/>
                <w:szCs w:val="22"/>
              </w:rPr>
              <w:t>.63</w:t>
            </w:r>
          </w:p>
        </w:tc>
        <w:tc>
          <w:tcPr>
            <w:tcW w:w="92" w:type="pct"/>
            <w:tcBorders>
              <w:top w:val="nil"/>
              <w:bottom w:val="single" w:sz="4" w:space="0" w:color="auto"/>
            </w:tcBorders>
            <w:vAlign w:val="center"/>
          </w:tcPr>
          <w:p w14:paraId="6040742C" w14:textId="77777777" w:rsidR="00B2349C" w:rsidRPr="008671A9" w:rsidRDefault="00B2349C" w:rsidP="00E066C4">
            <w:pPr>
              <w:jc w:val="center"/>
              <w:rPr>
                <w:sz w:val="22"/>
                <w:szCs w:val="22"/>
              </w:rPr>
            </w:pPr>
          </w:p>
        </w:tc>
        <w:tc>
          <w:tcPr>
            <w:tcW w:w="504" w:type="pct"/>
            <w:tcBorders>
              <w:top w:val="nil"/>
              <w:bottom w:val="single" w:sz="4" w:space="0" w:color="auto"/>
            </w:tcBorders>
            <w:vAlign w:val="center"/>
          </w:tcPr>
          <w:p w14:paraId="23B5A88F" w14:textId="77777777" w:rsidR="00B2349C" w:rsidRPr="008671A9" w:rsidRDefault="00B2349C" w:rsidP="00E066C4">
            <w:pPr>
              <w:jc w:val="center"/>
              <w:rPr>
                <w:sz w:val="22"/>
                <w:szCs w:val="22"/>
              </w:rPr>
            </w:pPr>
          </w:p>
        </w:tc>
        <w:tc>
          <w:tcPr>
            <w:tcW w:w="569" w:type="pct"/>
            <w:tcBorders>
              <w:top w:val="nil"/>
              <w:bottom w:val="single" w:sz="4" w:space="0" w:color="auto"/>
            </w:tcBorders>
            <w:vAlign w:val="center"/>
          </w:tcPr>
          <w:p w14:paraId="0B1030FF" w14:textId="77777777" w:rsidR="00B2349C" w:rsidRPr="008671A9" w:rsidRDefault="00B2349C" w:rsidP="00E066C4">
            <w:pPr>
              <w:jc w:val="center"/>
              <w:rPr>
                <w:sz w:val="22"/>
                <w:szCs w:val="22"/>
              </w:rPr>
            </w:pPr>
          </w:p>
        </w:tc>
        <w:tc>
          <w:tcPr>
            <w:tcW w:w="485" w:type="pct"/>
            <w:tcBorders>
              <w:top w:val="nil"/>
              <w:bottom w:val="single" w:sz="4" w:space="0" w:color="auto"/>
            </w:tcBorders>
            <w:vAlign w:val="center"/>
          </w:tcPr>
          <w:p w14:paraId="07345F36" w14:textId="77777777" w:rsidR="00B2349C" w:rsidRPr="008671A9" w:rsidRDefault="00B2349C" w:rsidP="00E066C4">
            <w:pPr>
              <w:jc w:val="center"/>
              <w:rPr>
                <w:sz w:val="22"/>
                <w:szCs w:val="22"/>
              </w:rPr>
            </w:pPr>
          </w:p>
        </w:tc>
        <w:tc>
          <w:tcPr>
            <w:tcW w:w="398" w:type="pct"/>
            <w:tcBorders>
              <w:top w:val="nil"/>
              <w:bottom w:val="single" w:sz="4" w:space="0" w:color="auto"/>
            </w:tcBorders>
            <w:vAlign w:val="center"/>
          </w:tcPr>
          <w:p w14:paraId="7F355369" w14:textId="77777777" w:rsidR="00B2349C" w:rsidRPr="008671A9" w:rsidRDefault="00B2349C" w:rsidP="00E066C4">
            <w:pPr>
              <w:jc w:val="center"/>
              <w:rPr>
                <w:sz w:val="22"/>
                <w:szCs w:val="22"/>
              </w:rPr>
            </w:pPr>
          </w:p>
        </w:tc>
      </w:tr>
      <w:tr w:rsidR="00127F92" w:rsidRPr="008671A9" w14:paraId="61009BC0" w14:textId="77777777" w:rsidTr="00E066C4">
        <w:trPr>
          <w:trHeight w:val="558"/>
        </w:trPr>
        <w:tc>
          <w:tcPr>
            <w:tcW w:w="755" w:type="pct"/>
            <w:vMerge w:val="restart"/>
            <w:tcBorders>
              <w:top w:val="single" w:sz="4" w:space="0" w:color="auto"/>
            </w:tcBorders>
            <w:vAlign w:val="center"/>
          </w:tcPr>
          <w:p w14:paraId="62C5F407" w14:textId="77777777" w:rsidR="00127F92" w:rsidRPr="008671A9" w:rsidRDefault="00127F92" w:rsidP="00E066C4">
            <w:pPr>
              <w:rPr>
                <w:sz w:val="22"/>
                <w:szCs w:val="22"/>
              </w:rPr>
            </w:pPr>
            <w:r w:rsidRPr="008671A9">
              <w:rPr>
                <w:sz w:val="22"/>
                <w:szCs w:val="22"/>
              </w:rPr>
              <w:t>Study 9 (confederate interaction)</w:t>
            </w:r>
          </w:p>
        </w:tc>
        <w:tc>
          <w:tcPr>
            <w:tcW w:w="653" w:type="pct"/>
            <w:tcBorders>
              <w:top w:val="single" w:sz="4" w:space="0" w:color="auto"/>
            </w:tcBorders>
            <w:vAlign w:val="center"/>
          </w:tcPr>
          <w:p w14:paraId="5F2FA056" w14:textId="3B64CBD4" w:rsidR="00127F92" w:rsidRPr="008671A9" w:rsidRDefault="00FD5ECC" w:rsidP="00E066C4">
            <w:pPr>
              <w:rPr>
                <w:sz w:val="22"/>
                <w:szCs w:val="22"/>
              </w:rPr>
            </w:pPr>
            <w:r>
              <w:rPr>
                <w:sz w:val="22"/>
                <w:szCs w:val="22"/>
              </w:rPr>
              <w:t>Lead RA</w:t>
            </w:r>
          </w:p>
        </w:tc>
        <w:tc>
          <w:tcPr>
            <w:tcW w:w="93" w:type="pct"/>
            <w:tcBorders>
              <w:top w:val="single" w:sz="4" w:space="0" w:color="auto"/>
            </w:tcBorders>
            <w:vAlign w:val="center"/>
          </w:tcPr>
          <w:p w14:paraId="4126DD62" w14:textId="77777777" w:rsidR="00127F92" w:rsidRPr="008671A9" w:rsidRDefault="00127F92" w:rsidP="00E066C4">
            <w:pPr>
              <w:jc w:val="center"/>
              <w:rPr>
                <w:sz w:val="22"/>
                <w:szCs w:val="22"/>
              </w:rPr>
            </w:pPr>
          </w:p>
        </w:tc>
        <w:tc>
          <w:tcPr>
            <w:tcW w:w="578" w:type="pct"/>
            <w:tcBorders>
              <w:top w:val="single" w:sz="4" w:space="0" w:color="auto"/>
            </w:tcBorders>
            <w:vAlign w:val="center"/>
          </w:tcPr>
          <w:p w14:paraId="0B07BFC9" w14:textId="42A60FEC" w:rsidR="00127F92" w:rsidRPr="00F061B9" w:rsidRDefault="00B2349C" w:rsidP="00E066C4">
            <w:pPr>
              <w:jc w:val="center"/>
              <w:rPr>
                <w:sz w:val="22"/>
                <w:szCs w:val="22"/>
              </w:rPr>
            </w:pPr>
            <w:r>
              <w:rPr>
                <w:sz w:val="22"/>
                <w:szCs w:val="22"/>
              </w:rPr>
              <w:t>0.01</w:t>
            </w:r>
          </w:p>
        </w:tc>
        <w:tc>
          <w:tcPr>
            <w:tcW w:w="311" w:type="pct"/>
            <w:tcBorders>
              <w:top w:val="single" w:sz="4" w:space="0" w:color="auto"/>
            </w:tcBorders>
            <w:vAlign w:val="center"/>
          </w:tcPr>
          <w:p w14:paraId="43554AED" w14:textId="77BD9DAF" w:rsidR="00127F92" w:rsidRPr="00F061B9" w:rsidRDefault="00B2349C" w:rsidP="00E066C4">
            <w:pPr>
              <w:jc w:val="center"/>
              <w:rPr>
                <w:sz w:val="22"/>
                <w:szCs w:val="22"/>
              </w:rPr>
            </w:pPr>
            <w:r>
              <w:rPr>
                <w:sz w:val="22"/>
                <w:szCs w:val="22"/>
              </w:rPr>
              <w:t>0.03</w:t>
            </w:r>
          </w:p>
        </w:tc>
        <w:tc>
          <w:tcPr>
            <w:tcW w:w="342" w:type="pct"/>
            <w:tcBorders>
              <w:top w:val="single" w:sz="4" w:space="0" w:color="auto"/>
            </w:tcBorders>
            <w:vAlign w:val="center"/>
          </w:tcPr>
          <w:p w14:paraId="3A2835D2" w14:textId="40573152" w:rsidR="00127F92" w:rsidRPr="00F061B9" w:rsidRDefault="00B2349C" w:rsidP="00E066C4">
            <w:pPr>
              <w:jc w:val="center"/>
              <w:rPr>
                <w:sz w:val="22"/>
                <w:szCs w:val="22"/>
              </w:rPr>
            </w:pPr>
            <w:r>
              <w:rPr>
                <w:sz w:val="22"/>
                <w:szCs w:val="22"/>
              </w:rPr>
              <w:t>0.42</w:t>
            </w:r>
          </w:p>
        </w:tc>
        <w:tc>
          <w:tcPr>
            <w:tcW w:w="220" w:type="pct"/>
            <w:tcBorders>
              <w:top w:val="single" w:sz="4" w:space="0" w:color="auto"/>
            </w:tcBorders>
            <w:vAlign w:val="center"/>
          </w:tcPr>
          <w:p w14:paraId="33A59D52" w14:textId="6C0BDC3F" w:rsidR="00127F92" w:rsidRPr="00F061B9" w:rsidRDefault="00B2349C" w:rsidP="00E066C4">
            <w:pPr>
              <w:jc w:val="center"/>
              <w:rPr>
                <w:sz w:val="22"/>
                <w:szCs w:val="22"/>
              </w:rPr>
            </w:pPr>
            <w:r>
              <w:rPr>
                <w:sz w:val="22"/>
                <w:szCs w:val="22"/>
              </w:rPr>
              <w:t>.67</w:t>
            </w:r>
          </w:p>
        </w:tc>
        <w:tc>
          <w:tcPr>
            <w:tcW w:w="92" w:type="pct"/>
            <w:tcBorders>
              <w:top w:val="single" w:sz="4" w:space="0" w:color="auto"/>
            </w:tcBorders>
            <w:vAlign w:val="center"/>
          </w:tcPr>
          <w:p w14:paraId="73911912" w14:textId="77777777" w:rsidR="00127F92" w:rsidRPr="008671A9" w:rsidRDefault="00127F92" w:rsidP="00E066C4">
            <w:pPr>
              <w:jc w:val="center"/>
              <w:rPr>
                <w:sz w:val="22"/>
                <w:szCs w:val="22"/>
              </w:rPr>
            </w:pPr>
          </w:p>
        </w:tc>
        <w:tc>
          <w:tcPr>
            <w:tcW w:w="504" w:type="pct"/>
            <w:tcBorders>
              <w:top w:val="single" w:sz="4" w:space="0" w:color="auto"/>
            </w:tcBorders>
            <w:vAlign w:val="center"/>
          </w:tcPr>
          <w:p w14:paraId="207BAFEB" w14:textId="77777777" w:rsidR="00127F92" w:rsidRPr="008671A9" w:rsidRDefault="00127F92" w:rsidP="00E066C4">
            <w:pPr>
              <w:jc w:val="center"/>
              <w:rPr>
                <w:sz w:val="22"/>
                <w:szCs w:val="22"/>
              </w:rPr>
            </w:pPr>
          </w:p>
        </w:tc>
        <w:tc>
          <w:tcPr>
            <w:tcW w:w="569" w:type="pct"/>
            <w:tcBorders>
              <w:top w:val="single" w:sz="4" w:space="0" w:color="auto"/>
            </w:tcBorders>
            <w:vAlign w:val="center"/>
          </w:tcPr>
          <w:p w14:paraId="44187EE5" w14:textId="77777777" w:rsidR="00127F92" w:rsidRPr="008671A9" w:rsidRDefault="00127F92" w:rsidP="00E066C4">
            <w:pPr>
              <w:jc w:val="center"/>
              <w:rPr>
                <w:sz w:val="22"/>
                <w:szCs w:val="22"/>
              </w:rPr>
            </w:pPr>
          </w:p>
        </w:tc>
        <w:tc>
          <w:tcPr>
            <w:tcW w:w="485" w:type="pct"/>
            <w:tcBorders>
              <w:top w:val="single" w:sz="4" w:space="0" w:color="auto"/>
            </w:tcBorders>
            <w:vAlign w:val="center"/>
          </w:tcPr>
          <w:p w14:paraId="7AC8FDB1" w14:textId="77777777" w:rsidR="00127F92" w:rsidRPr="008671A9" w:rsidRDefault="00127F92" w:rsidP="00E066C4">
            <w:pPr>
              <w:jc w:val="center"/>
              <w:rPr>
                <w:sz w:val="22"/>
                <w:szCs w:val="22"/>
              </w:rPr>
            </w:pPr>
          </w:p>
        </w:tc>
        <w:tc>
          <w:tcPr>
            <w:tcW w:w="398" w:type="pct"/>
            <w:tcBorders>
              <w:top w:val="single" w:sz="4" w:space="0" w:color="auto"/>
            </w:tcBorders>
            <w:vAlign w:val="center"/>
          </w:tcPr>
          <w:p w14:paraId="0BB95BBA" w14:textId="77777777" w:rsidR="00127F92" w:rsidRPr="008671A9" w:rsidRDefault="00127F92" w:rsidP="00E066C4">
            <w:pPr>
              <w:jc w:val="center"/>
              <w:rPr>
                <w:sz w:val="22"/>
                <w:szCs w:val="22"/>
              </w:rPr>
            </w:pPr>
          </w:p>
        </w:tc>
      </w:tr>
      <w:tr w:rsidR="00B2349C" w:rsidRPr="008671A9" w14:paraId="0A819608" w14:textId="77777777" w:rsidTr="00E066C4">
        <w:trPr>
          <w:trHeight w:val="558"/>
        </w:trPr>
        <w:tc>
          <w:tcPr>
            <w:tcW w:w="755" w:type="pct"/>
            <w:vMerge/>
            <w:vAlign w:val="center"/>
          </w:tcPr>
          <w:p w14:paraId="6F6402E4" w14:textId="77777777" w:rsidR="00B2349C" w:rsidRPr="008671A9" w:rsidRDefault="00B2349C" w:rsidP="00E066C4">
            <w:pPr>
              <w:rPr>
                <w:sz w:val="22"/>
                <w:szCs w:val="22"/>
              </w:rPr>
            </w:pPr>
          </w:p>
        </w:tc>
        <w:tc>
          <w:tcPr>
            <w:tcW w:w="653" w:type="pct"/>
            <w:vAlign w:val="center"/>
          </w:tcPr>
          <w:p w14:paraId="6ACFE57A" w14:textId="77777777" w:rsidR="00B2349C" w:rsidRPr="008671A9" w:rsidRDefault="00B2349C" w:rsidP="00E066C4">
            <w:pPr>
              <w:rPr>
                <w:sz w:val="22"/>
                <w:szCs w:val="22"/>
              </w:rPr>
            </w:pPr>
            <w:r w:rsidRPr="008671A9">
              <w:rPr>
                <w:sz w:val="22"/>
                <w:szCs w:val="22"/>
              </w:rPr>
              <w:t>Confederate</w:t>
            </w:r>
          </w:p>
        </w:tc>
        <w:tc>
          <w:tcPr>
            <w:tcW w:w="93" w:type="pct"/>
            <w:vAlign w:val="center"/>
          </w:tcPr>
          <w:p w14:paraId="44A374E1" w14:textId="77777777" w:rsidR="00B2349C" w:rsidRPr="008671A9" w:rsidRDefault="00B2349C" w:rsidP="00E066C4">
            <w:pPr>
              <w:jc w:val="center"/>
              <w:rPr>
                <w:sz w:val="22"/>
                <w:szCs w:val="22"/>
              </w:rPr>
            </w:pPr>
          </w:p>
        </w:tc>
        <w:tc>
          <w:tcPr>
            <w:tcW w:w="578" w:type="pct"/>
            <w:vAlign w:val="center"/>
          </w:tcPr>
          <w:p w14:paraId="4DC7A372" w14:textId="7A318FEE" w:rsidR="00B2349C" w:rsidRPr="008671A9" w:rsidRDefault="00B2349C" w:rsidP="00E066C4">
            <w:pPr>
              <w:jc w:val="center"/>
              <w:rPr>
                <w:sz w:val="22"/>
                <w:szCs w:val="22"/>
              </w:rPr>
            </w:pPr>
            <w:r w:rsidRPr="008671A9">
              <w:rPr>
                <w:i/>
                <w:sz w:val="22"/>
                <w:szCs w:val="22"/>
              </w:rPr>
              <w:t>NA</w:t>
            </w:r>
          </w:p>
        </w:tc>
        <w:tc>
          <w:tcPr>
            <w:tcW w:w="311" w:type="pct"/>
            <w:vAlign w:val="center"/>
          </w:tcPr>
          <w:p w14:paraId="7ED61FBB" w14:textId="5A6B9904" w:rsidR="00B2349C" w:rsidRPr="008671A9" w:rsidRDefault="00B2349C" w:rsidP="00E066C4">
            <w:pPr>
              <w:jc w:val="center"/>
              <w:rPr>
                <w:sz w:val="22"/>
                <w:szCs w:val="22"/>
              </w:rPr>
            </w:pPr>
            <w:r w:rsidRPr="008671A9">
              <w:rPr>
                <w:i/>
                <w:sz w:val="22"/>
                <w:szCs w:val="22"/>
              </w:rPr>
              <w:t>NA</w:t>
            </w:r>
          </w:p>
        </w:tc>
        <w:tc>
          <w:tcPr>
            <w:tcW w:w="342" w:type="pct"/>
            <w:vAlign w:val="center"/>
          </w:tcPr>
          <w:p w14:paraId="778C4889" w14:textId="6CDA1C85" w:rsidR="00B2349C" w:rsidRPr="008671A9" w:rsidRDefault="00B2349C" w:rsidP="00E066C4">
            <w:pPr>
              <w:jc w:val="center"/>
              <w:rPr>
                <w:sz w:val="22"/>
                <w:szCs w:val="22"/>
              </w:rPr>
            </w:pPr>
            <w:r w:rsidRPr="008671A9">
              <w:rPr>
                <w:i/>
                <w:sz w:val="22"/>
                <w:szCs w:val="22"/>
              </w:rPr>
              <w:t>NA</w:t>
            </w:r>
          </w:p>
        </w:tc>
        <w:tc>
          <w:tcPr>
            <w:tcW w:w="220" w:type="pct"/>
            <w:vAlign w:val="center"/>
          </w:tcPr>
          <w:p w14:paraId="5BC7967F" w14:textId="06851401" w:rsidR="00B2349C" w:rsidRPr="008671A9" w:rsidRDefault="00B2349C" w:rsidP="00E066C4">
            <w:pPr>
              <w:jc w:val="center"/>
              <w:rPr>
                <w:sz w:val="22"/>
                <w:szCs w:val="22"/>
              </w:rPr>
            </w:pPr>
            <w:r w:rsidRPr="008671A9">
              <w:rPr>
                <w:i/>
                <w:sz w:val="22"/>
                <w:szCs w:val="22"/>
              </w:rPr>
              <w:t>NA</w:t>
            </w:r>
          </w:p>
        </w:tc>
        <w:tc>
          <w:tcPr>
            <w:tcW w:w="92" w:type="pct"/>
            <w:vAlign w:val="center"/>
          </w:tcPr>
          <w:p w14:paraId="12E5612D" w14:textId="77777777" w:rsidR="00B2349C" w:rsidRPr="008671A9" w:rsidRDefault="00B2349C" w:rsidP="00E066C4">
            <w:pPr>
              <w:jc w:val="center"/>
              <w:rPr>
                <w:sz w:val="22"/>
                <w:szCs w:val="22"/>
              </w:rPr>
            </w:pPr>
          </w:p>
        </w:tc>
        <w:tc>
          <w:tcPr>
            <w:tcW w:w="504" w:type="pct"/>
            <w:vAlign w:val="center"/>
          </w:tcPr>
          <w:p w14:paraId="04CDC96D" w14:textId="77777777" w:rsidR="00B2349C" w:rsidRPr="008671A9" w:rsidRDefault="00B2349C" w:rsidP="00E066C4">
            <w:pPr>
              <w:jc w:val="center"/>
              <w:rPr>
                <w:sz w:val="22"/>
                <w:szCs w:val="22"/>
              </w:rPr>
            </w:pPr>
          </w:p>
        </w:tc>
        <w:tc>
          <w:tcPr>
            <w:tcW w:w="569" w:type="pct"/>
            <w:vAlign w:val="center"/>
          </w:tcPr>
          <w:p w14:paraId="65B51869" w14:textId="77777777" w:rsidR="00B2349C" w:rsidRPr="008671A9" w:rsidRDefault="00B2349C" w:rsidP="00E066C4">
            <w:pPr>
              <w:jc w:val="center"/>
              <w:rPr>
                <w:sz w:val="22"/>
                <w:szCs w:val="22"/>
              </w:rPr>
            </w:pPr>
          </w:p>
        </w:tc>
        <w:tc>
          <w:tcPr>
            <w:tcW w:w="485" w:type="pct"/>
            <w:vAlign w:val="center"/>
          </w:tcPr>
          <w:p w14:paraId="6F766EBA" w14:textId="77777777" w:rsidR="00B2349C" w:rsidRPr="008671A9" w:rsidRDefault="00B2349C" w:rsidP="00E066C4">
            <w:pPr>
              <w:jc w:val="center"/>
              <w:rPr>
                <w:sz w:val="22"/>
                <w:szCs w:val="22"/>
              </w:rPr>
            </w:pPr>
          </w:p>
        </w:tc>
        <w:tc>
          <w:tcPr>
            <w:tcW w:w="398" w:type="pct"/>
            <w:vAlign w:val="center"/>
          </w:tcPr>
          <w:p w14:paraId="2D82B5B4" w14:textId="77777777" w:rsidR="00B2349C" w:rsidRPr="008671A9" w:rsidRDefault="00B2349C" w:rsidP="00E066C4">
            <w:pPr>
              <w:jc w:val="center"/>
              <w:rPr>
                <w:sz w:val="22"/>
                <w:szCs w:val="22"/>
              </w:rPr>
            </w:pPr>
          </w:p>
        </w:tc>
      </w:tr>
    </w:tbl>
    <w:p w14:paraId="6FFCE411" w14:textId="71277AD8" w:rsidR="00116505" w:rsidRDefault="00127F92" w:rsidP="00116505">
      <w:pPr>
        <w:pStyle w:val="NoSpacing"/>
        <w:spacing w:line="480" w:lineRule="auto"/>
        <w:rPr>
          <w:sz w:val="22"/>
          <w:szCs w:val="22"/>
        </w:rPr>
        <w:sectPr w:rsidR="00116505" w:rsidSect="00116505">
          <w:pgSz w:w="15840" w:h="12240" w:orient="landscape"/>
          <w:pgMar w:top="1440" w:right="1440" w:bottom="1440" w:left="1440" w:header="720" w:footer="720" w:gutter="0"/>
          <w:cols w:space="720"/>
          <w:docGrid w:linePitch="360"/>
        </w:sectPr>
      </w:pPr>
      <w:r w:rsidRPr="008671A9">
        <w:rPr>
          <w:i/>
          <w:sz w:val="22"/>
          <w:szCs w:val="22"/>
        </w:rPr>
        <w:t>Note</w:t>
      </w:r>
      <w:r w:rsidRPr="008671A9">
        <w:rPr>
          <w:sz w:val="22"/>
          <w:szCs w:val="22"/>
        </w:rPr>
        <w:t xml:space="preserve">. </w:t>
      </w:r>
      <w:r w:rsidRPr="008671A9">
        <w:rPr>
          <w:i/>
          <w:sz w:val="22"/>
          <w:szCs w:val="22"/>
        </w:rPr>
        <w:t xml:space="preserve">NA = </w:t>
      </w:r>
      <w:r w:rsidRPr="008671A9">
        <w:rPr>
          <w:sz w:val="22"/>
          <w:szCs w:val="22"/>
        </w:rPr>
        <w:t>covariance parameter was trimmed from the model because there was not enough variance to e</w:t>
      </w:r>
      <w:r w:rsidR="00116505">
        <w:rPr>
          <w:sz w:val="22"/>
          <w:szCs w:val="22"/>
        </w:rPr>
        <w:t>stimate it.</w:t>
      </w:r>
    </w:p>
    <w:p w14:paraId="5DC8B2E6" w14:textId="10957CF5" w:rsidR="00127F92" w:rsidRPr="008671A9" w:rsidRDefault="007A2941" w:rsidP="00127F92">
      <w:pPr>
        <w:spacing w:after="0" w:line="480" w:lineRule="auto"/>
        <w:rPr>
          <w:sz w:val="22"/>
          <w:szCs w:val="22"/>
        </w:rPr>
      </w:pPr>
      <w:r>
        <w:rPr>
          <w:sz w:val="22"/>
          <w:szCs w:val="22"/>
        </w:rPr>
        <w:lastRenderedPageBreak/>
        <w:t>Table 9</w:t>
      </w:r>
    </w:p>
    <w:p w14:paraId="778406EE" w14:textId="74D21A10" w:rsidR="00127F92" w:rsidRPr="008671A9" w:rsidRDefault="00127F92" w:rsidP="00127F92">
      <w:pPr>
        <w:spacing w:after="0" w:line="480" w:lineRule="auto"/>
        <w:rPr>
          <w:i/>
          <w:sz w:val="22"/>
          <w:szCs w:val="22"/>
        </w:rPr>
      </w:pPr>
      <w:r w:rsidRPr="008671A9">
        <w:rPr>
          <w:i/>
          <w:sz w:val="22"/>
          <w:szCs w:val="22"/>
        </w:rPr>
        <w:t>Effect of experimenter statu</w:t>
      </w:r>
      <w:r w:rsidR="001B74EB">
        <w:rPr>
          <w:i/>
          <w:sz w:val="22"/>
          <w:szCs w:val="22"/>
        </w:rPr>
        <w:t xml:space="preserve">s on autonomic nervous system </w:t>
      </w:r>
      <w:r w:rsidRPr="008671A9">
        <w:rPr>
          <w:i/>
          <w:sz w:val="22"/>
          <w:szCs w:val="22"/>
        </w:rPr>
        <w:t xml:space="preserve">activity </w:t>
      </w:r>
    </w:p>
    <w:p w14:paraId="1F0ACF73" w14:textId="77777777" w:rsidR="00127F92" w:rsidRPr="008671A9" w:rsidRDefault="00127F92" w:rsidP="00127F92">
      <w:pPr>
        <w:rPr>
          <w:sz w:val="22"/>
          <w:szCs w:val="22"/>
        </w:rPr>
      </w:pPr>
    </w:p>
    <w:tbl>
      <w:tblPr>
        <w:tblStyle w:val="TableGrid"/>
        <w:tblW w:w="4818"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0"/>
        <w:gridCol w:w="265"/>
        <w:gridCol w:w="857"/>
        <w:gridCol w:w="749"/>
        <w:gridCol w:w="742"/>
        <w:gridCol w:w="537"/>
        <w:gridCol w:w="265"/>
        <w:gridCol w:w="1066"/>
        <w:gridCol w:w="704"/>
        <w:gridCol w:w="709"/>
        <w:gridCol w:w="537"/>
        <w:gridCol w:w="272"/>
        <w:gridCol w:w="839"/>
        <w:gridCol w:w="742"/>
        <w:gridCol w:w="844"/>
        <w:gridCol w:w="520"/>
      </w:tblGrid>
      <w:tr w:rsidR="001B74EB" w:rsidRPr="008671A9" w14:paraId="6217C33D" w14:textId="77777777" w:rsidTr="00382DD1">
        <w:trPr>
          <w:trHeight w:val="572"/>
        </w:trPr>
        <w:tc>
          <w:tcPr>
            <w:tcW w:w="1137" w:type="pct"/>
            <w:tcBorders>
              <w:top w:val="single" w:sz="4" w:space="0" w:color="auto"/>
              <w:bottom w:val="single" w:sz="4" w:space="0" w:color="auto"/>
            </w:tcBorders>
            <w:shd w:val="clear" w:color="auto" w:fill="auto"/>
            <w:vAlign w:val="center"/>
          </w:tcPr>
          <w:p w14:paraId="7CC53355" w14:textId="77777777" w:rsidR="00127F92" w:rsidRPr="008671A9" w:rsidRDefault="00127F92" w:rsidP="00E066C4">
            <w:pPr>
              <w:rPr>
                <w:sz w:val="22"/>
                <w:szCs w:val="22"/>
              </w:rPr>
            </w:pPr>
            <w:r w:rsidRPr="008671A9">
              <w:rPr>
                <w:sz w:val="22"/>
                <w:szCs w:val="22"/>
              </w:rPr>
              <w:t>Study Number</w:t>
            </w:r>
          </w:p>
        </w:tc>
        <w:tc>
          <w:tcPr>
            <w:tcW w:w="106" w:type="pct"/>
            <w:tcBorders>
              <w:top w:val="single" w:sz="4" w:space="0" w:color="auto"/>
              <w:bottom w:val="nil"/>
            </w:tcBorders>
            <w:shd w:val="clear" w:color="auto" w:fill="auto"/>
          </w:tcPr>
          <w:p w14:paraId="344F4BCD" w14:textId="77777777" w:rsidR="00127F92" w:rsidRPr="008671A9" w:rsidRDefault="00127F92" w:rsidP="00E066C4">
            <w:pPr>
              <w:jc w:val="center"/>
              <w:rPr>
                <w:i/>
                <w:sz w:val="22"/>
                <w:szCs w:val="22"/>
              </w:rPr>
            </w:pPr>
          </w:p>
        </w:tc>
        <w:tc>
          <w:tcPr>
            <w:tcW w:w="1155" w:type="pct"/>
            <w:gridSpan w:val="4"/>
            <w:tcBorders>
              <w:top w:val="single" w:sz="4" w:space="0" w:color="auto"/>
              <w:bottom w:val="single" w:sz="4" w:space="0" w:color="auto"/>
            </w:tcBorders>
            <w:shd w:val="clear" w:color="auto" w:fill="auto"/>
            <w:vAlign w:val="center"/>
          </w:tcPr>
          <w:p w14:paraId="611BBE21" w14:textId="22147FC8" w:rsidR="00127F92" w:rsidRPr="008671A9" w:rsidRDefault="001B74EB" w:rsidP="001B74EB">
            <w:pPr>
              <w:jc w:val="center"/>
              <w:rPr>
                <w:sz w:val="22"/>
                <w:szCs w:val="22"/>
              </w:rPr>
            </w:pPr>
            <w:r>
              <w:rPr>
                <w:sz w:val="22"/>
                <w:szCs w:val="22"/>
              </w:rPr>
              <w:t>Pre-ejection Period</w:t>
            </w:r>
          </w:p>
        </w:tc>
        <w:tc>
          <w:tcPr>
            <w:tcW w:w="106" w:type="pct"/>
            <w:tcBorders>
              <w:top w:val="single" w:sz="4" w:space="0" w:color="auto"/>
              <w:bottom w:val="nil"/>
            </w:tcBorders>
            <w:shd w:val="clear" w:color="auto" w:fill="auto"/>
          </w:tcPr>
          <w:p w14:paraId="0059DCD9" w14:textId="77777777" w:rsidR="00127F92" w:rsidRPr="008671A9" w:rsidRDefault="00127F92" w:rsidP="00E066C4">
            <w:pPr>
              <w:jc w:val="center"/>
              <w:rPr>
                <w:i/>
                <w:sz w:val="22"/>
                <w:szCs w:val="22"/>
              </w:rPr>
            </w:pPr>
          </w:p>
        </w:tc>
        <w:tc>
          <w:tcPr>
            <w:tcW w:w="1208" w:type="pct"/>
            <w:gridSpan w:val="4"/>
            <w:tcBorders>
              <w:top w:val="single" w:sz="4" w:space="0" w:color="auto"/>
              <w:bottom w:val="single" w:sz="4" w:space="0" w:color="auto"/>
            </w:tcBorders>
            <w:shd w:val="clear" w:color="auto" w:fill="auto"/>
            <w:vAlign w:val="center"/>
          </w:tcPr>
          <w:p w14:paraId="127A10AE" w14:textId="246310D0" w:rsidR="00127F92" w:rsidRPr="008671A9" w:rsidRDefault="001B74EB" w:rsidP="001B74EB">
            <w:pPr>
              <w:jc w:val="center"/>
              <w:rPr>
                <w:sz w:val="22"/>
                <w:szCs w:val="22"/>
              </w:rPr>
            </w:pPr>
            <w:r>
              <w:rPr>
                <w:sz w:val="22"/>
                <w:szCs w:val="22"/>
              </w:rPr>
              <w:t>Interbeat Interval</w:t>
            </w:r>
          </w:p>
        </w:tc>
        <w:tc>
          <w:tcPr>
            <w:tcW w:w="109" w:type="pct"/>
            <w:tcBorders>
              <w:top w:val="single" w:sz="4" w:space="0" w:color="auto"/>
              <w:bottom w:val="nil"/>
            </w:tcBorders>
            <w:shd w:val="clear" w:color="auto" w:fill="auto"/>
          </w:tcPr>
          <w:p w14:paraId="6FDE9E41" w14:textId="77777777" w:rsidR="00127F92" w:rsidRPr="008671A9" w:rsidRDefault="00127F92" w:rsidP="00E066C4">
            <w:pPr>
              <w:jc w:val="center"/>
              <w:rPr>
                <w:sz w:val="22"/>
                <w:szCs w:val="22"/>
              </w:rPr>
            </w:pPr>
          </w:p>
        </w:tc>
        <w:tc>
          <w:tcPr>
            <w:tcW w:w="1179" w:type="pct"/>
            <w:gridSpan w:val="4"/>
            <w:tcBorders>
              <w:top w:val="single" w:sz="4" w:space="0" w:color="auto"/>
              <w:bottom w:val="single" w:sz="4" w:space="0" w:color="auto"/>
            </w:tcBorders>
            <w:shd w:val="clear" w:color="auto" w:fill="auto"/>
            <w:vAlign w:val="center"/>
          </w:tcPr>
          <w:p w14:paraId="4A6A10EA" w14:textId="73BA270C" w:rsidR="00127F92" w:rsidRPr="008671A9" w:rsidRDefault="001B74EB" w:rsidP="00E066C4">
            <w:pPr>
              <w:jc w:val="center"/>
              <w:rPr>
                <w:sz w:val="22"/>
                <w:szCs w:val="22"/>
              </w:rPr>
            </w:pPr>
            <w:r>
              <w:rPr>
                <w:sz w:val="22"/>
                <w:szCs w:val="22"/>
              </w:rPr>
              <w:t>RMSSD</w:t>
            </w:r>
          </w:p>
        </w:tc>
      </w:tr>
      <w:tr w:rsidR="000470E0" w:rsidRPr="008671A9" w14:paraId="47F829FE" w14:textId="77777777" w:rsidTr="00382DD1">
        <w:trPr>
          <w:trHeight w:val="572"/>
        </w:trPr>
        <w:tc>
          <w:tcPr>
            <w:tcW w:w="1137" w:type="pct"/>
            <w:tcBorders>
              <w:top w:val="single" w:sz="4" w:space="0" w:color="auto"/>
              <w:bottom w:val="single" w:sz="4" w:space="0" w:color="auto"/>
            </w:tcBorders>
            <w:shd w:val="clear" w:color="auto" w:fill="auto"/>
            <w:vAlign w:val="center"/>
          </w:tcPr>
          <w:p w14:paraId="44A9DA05" w14:textId="77777777" w:rsidR="00127F92" w:rsidRPr="008671A9" w:rsidRDefault="00127F92" w:rsidP="00E066C4">
            <w:pPr>
              <w:jc w:val="center"/>
              <w:rPr>
                <w:sz w:val="22"/>
                <w:szCs w:val="22"/>
              </w:rPr>
            </w:pPr>
          </w:p>
        </w:tc>
        <w:tc>
          <w:tcPr>
            <w:tcW w:w="106" w:type="pct"/>
            <w:tcBorders>
              <w:top w:val="nil"/>
              <w:bottom w:val="nil"/>
            </w:tcBorders>
            <w:shd w:val="clear" w:color="auto" w:fill="auto"/>
          </w:tcPr>
          <w:p w14:paraId="431DCA02" w14:textId="77777777" w:rsidR="00127F92" w:rsidRPr="008671A9" w:rsidRDefault="00127F92" w:rsidP="00E066C4">
            <w:pPr>
              <w:jc w:val="center"/>
              <w:rPr>
                <w:i/>
                <w:sz w:val="22"/>
                <w:szCs w:val="22"/>
              </w:rPr>
            </w:pPr>
          </w:p>
        </w:tc>
        <w:tc>
          <w:tcPr>
            <w:tcW w:w="343" w:type="pct"/>
            <w:tcBorders>
              <w:top w:val="single" w:sz="4" w:space="0" w:color="auto"/>
              <w:bottom w:val="single" w:sz="4" w:space="0" w:color="auto"/>
            </w:tcBorders>
            <w:shd w:val="clear" w:color="auto" w:fill="auto"/>
            <w:vAlign w:val="center"/>
          </w:tcPr>
          <w:p w14:paraId="68DB808C" w14:textId="77777777" w:rsidR="00127F92" w:rsidRPr="008671A9" w:rsidRDefault="00127F92" w:rsidP="00E066C4">
            <w:pPr>
              <w:jc w:val="center"/>
              <w:rPr>
                <w:sz w:val="22"/>
                <w:szCs w:val="22"/>
              </w:rPr>
            </w:pPr>
            <w:r w:rsidRPr="008671A9">
              <w:rPr>
                <w:i/>
                <w:sz w:val="22"/>
                <w:szCs w:val="22"/>
              </w:rPr>
              <w:t xml:space="preserve">b </w:t>
            </w:r>
            <w:r w:rsidRPr="008671A9">
              <w:rPr>
                <w:sz w:val="22"/>
                <w:szCs w:val="22"/>
              </w:rPr>
              <w:t>(</w:t>
            </w:r>
            <w:r w:rsidRPr="008671A9">
              <w:rPr>
                <w:i/>
                <w:sz w:val="22"/>
                <w:szCs w:val="22"/>
              </w:rPr>
              <w:t>SE</w:t>
            </w:r>
            <w:r w:rsidRPr="008671A9">
              <w:rPr>
                <w:sz w:val="22"/>
                <w:szCs w:val="22"/>
              </w:rPr>
              <w:t>)</w:t>
            </w:r>
          </w:p>
        </w:tc>
        <w:tc>
          <w:tcPr>
            <w:tcW w:w="300" w:type="pct"/>
            <w:tcBorders>
              <w:top w:val="single" w:sz="4" w:space="0" w:color="auto"/>
              <w:bottom w:val="single" w:sz="4" w:space="0" w:color="auto"/>
            </w:tcBorders>
            <w:shd w:val="clear" w:color="auto" w:fill="auto"/>
            <w:vAlign w:val="center"/>
          </w:tcPr>
          <w:p w14:paraId="47DF622F" w14:textId="59E2671A" w:rsidR="00127F92" w:rsidRPr="008671A9" w:rsidRDefault="001B74EB" w:rsidP="00E066C4">
            <w:pPr>
              <w:jc w:val="center"/>
              <w:rPr>
                <w:i/>
                <w:sz w:val="22"/>
                <w:szCs w:val="22"/>
              </w:rPr>
            </w:pPr>
            <w:r>
              <w:rPr>
                <w:i/>
                <w:sz w:val="22"/>
                <w:szCs w:val="22"/>
              </w:rPr>
              <w:t>t</w:t>
            </w:r>
          </w:p>
        </w:tc>
        <w:tc>
          <w:tcPr>
            <w:tcW w:w="297" w:type="pct"/>
            <w:tcBorders>
              <w:top w:val="single" w:sz="4" w:space="0" w:color="auto"/>
              <w:bottom w:val="single" w:sz="4" w:space="0" w:color="auto"/>
            </w:tcBorders>
            <w:shd w:val="clear" w:color="auto" w:fill="auto"/>
            <w:vAlign w:val="center"/>
          </w:tcPr>
          <w:p w14:paraId="5FC6916B" w14:textId="77777777" w:rsidR="00127F92" w:rsidRPr="008671A9" w:rsidRDefault="00127F92" w:rsidP="00E066C4">
            <w:pPr>
              <w:jc w:val="center"/>
              <w:rPr>
                <w:i/>
                <w:sz w:val="22"/>
                <w:szCs w:val="22"/>
              </w:rPr>
            </w:pPr>
            <w:r w:rsidRPr="008671A9">
              <w:rPr>
                <w:i/>
                <w:sz w:val="22"/>
                <w:szCs w:val="22"/>
              </w:rPr>
              <w:t>df</w:t>
            </w:r>
          </w:p>
        </w:tc>
        <w:tc>
          <w:tcPr>
            <w:tcW w:w="215" w:type="pct"/>
            <w:tcBorders>
              <w:top w:val="single" w:sz="4" w:space="0" w:color="auto"/>
              <w:bottom w:val="single" w:sz="4" w:space="0" w:color="auto"/>
            </w:tcBorders>
            <w:shd w:val="clear" w:color="auto" w:fill="auto"/>
            <w:vAlign w:val="center"/>
          </w:tcPr>
          <w:p w14:paraId="5FC5A8BC" w14:textId="77777777" w:rsidR="00127F92" w:rsidRPr="008671A9" w:rsidRDefault="00127F92" w:rsidP="00E066C4">
            <w:pPr>
              <w:jc w:val="center"/>
              <w:rPr>
                <w:i/>
                <w:sz w:val="22"/>
                <w:szCs w:val="22"/>
              </w:rPr>
            </w:pPr>
            <w:r w:rsidRPr="008671A9">
              <w:rPr>
                <w:i/>
                <w:sz w:val="22"/>
                <w:szCs w:val="22"/>
              </w:rPr>
              <w:t>p</w:t>
            </w:r>
          </w:p>
        </w:tc>
        <w:tc>
          <w:tcPr>
            <w:tcW w:w="106" w:type="pct"/>
            <w:tcBorders>
              <w:top w:val="nil"/>
              <w:bottom w:val="nil"/>
            </w:tcBorders>
            <w:shd w:val="clear" w:color="auto" w:fill="auto"/>
          </w:tcPr>
          <w:p w14:paraId="3CE71F98" w14:textId="77777777" w:rsidR="00127F92" w:rsidRPr="008671A9" w:rsidRDefault="00127F92" w:rsidP="00E066C4">
            <w:pPr>
              <w:jc w:val="center"/>
              <w:rPr>
                <w:i/>
                <w:sz w:val="22"/>
                <w:szCs w:val="22"/>
              </w:rPr>
            </w:pPr>
          </w:p>
        </w:tc>
        <w:tc>
          <w:tcPr>
            <w:tcW w:w="427" w:type="pct"/>
            <w:tcBorders>
              <w:top w:val="single" w:sz="4" w:space="0" w:color="auto"/>
              <w:bottom w:val="single" w:sz="4" w:space="0" w:color="auto"/>
            </w:tcBorders>
            <w:shd w:val="clear" w:color="auto" w:fill="auto"/>
            <w:vAlign w:val="center"/>
          </w:tcPr>
          <w:p w14:paraId="09B3E842" w14:textId="77777777" w:rsidR="00127F92" w:rsidRPr="008671A9" w:rsidRDefault="00127F92" w:rsidP="00E066C4">
            <w:pPr>
              <w:jc w:val="center"/>
              <w:rPr>
                <w:i/>
                <w:sz w:val="22"/>
                <w:szCs w:val="22"/>
              </w:rPr>
            </w:pPr>
            <w:r w:rsidRPr="008671A9">
              <w:rPr>
                <w:i/>
                <w:sz w:val="22"/>
                <w:szCs w:val="22"/>
              </w:rPr>
              <w:t xml:space="preserve">b </w:t>
            </w:r>
            <w:r w:rsidRPr="008671A9">
              <w:rPr>
                <w:sz w:val="22"/>
                <w:szCs w:val="22"/>
              </w:rPr>
              <w:t>(</w:t>
            </w:r>
            <w:r w:rsidRPr="008671A9">
              <w:rPr>
                <w:i/>
                <w:sz w:val="22"/>
                <w:szCs w:val="22"/>
              </w:rPr>
              <w:t>SE</w:t>
            </w:r>
            <w:r w:rsidRPr="008671A9">
              <w:rPr>
                <w:sz w:val="22"/>
                <w:szCs w:val="22"/>
              </w:rPr>
              <w:t>)</w:t>
            </w:r>
          </w:p>
        </w:tc>
        <w:tc>
          <w:tcPr>
            <w:tcW w:w="282" w:type="pct"/>
            <w:tcBorders>
              <w:top w:val="single" w:sz="4" w:space="0" w:color="auto"/>
              <w:bottom w:val="single" w:sz="4" w:space="0" w:color="auto"/>
            </w:tcBorders>
            <w:shd w:val="clear" w:color="auto" w:fill="auto"/>
            <w:vAlign w:val="center"/>
          </w:tcPr>
          <w:p w14:paraId="55E1DDE1" w14:textId="77777777" w:rsidR="00127F92" w:rsidRPr="008671A9" w:rsidRDefault="00127F92" w:rsidP="00E066C4">
            <w:pPr>
              <w:jc w:val="center"/>
              <w:rPr>
                <w:i/>
                <w:sz w:val="22"/>
                <w:szCs w:val="22"/>
              </w:rPr>
            </w:pPr>
            <w:r w:rsidRPr="008671A9">
              <w:rPr>
                <w:i/>
                <w:sz w:val="22"/>
                <w:szCs w:val="22"/>
              </w:rPr>
              <w:t>t</w:t>
            </w:r>
          </w:p>
        </w:tc>
        <w:tc>
          <w:tcPr>
            <w:tcW w:w="284" w:type="pct"/>
            <w:tcBorders>
              <w:top w:val="single" w:sz="4" w:space="0" w:color="auto"/>
              <w:bottom w:val="single" w:sz="4" w:space="0" w:color="auto"/>
            </w:tcBorders>
            <w:shd w:val="clear" w:color="auto" w:fill="auto"/>
            <w:vAlign w:val="center"/>
          </w:tcPr>
          <w:p w14:paraId="5509D987" w14:textId="77777777" w:rsidR="00127F92" w:rsidRPr="008671A9" w:rsidRDefault="00127F92" w:rsidP="00E066C4">
            <w:pPr>
              <w:jc w:val="center"/>
              <w:rPr>
                <w:i/>
                <w:sz w:val="22"/>
                <w:szCs w:val="22"/>
              </w:rPr>
            </w:pPr>
            <w:r w:rsidRPr="008671A9">
              <w:rPr>
                <w:i/>
                <w:sz w:val="22"/>
                <w:szCs w:val="22"/>
              </w:rPr>
              <w:t>df</w:t>
            </w:r>
          </w:p>
        </w:tc>
        <w:tc>
          <w:tcPr>
            <w:tcW w:w="215" w:type="pct"/>
            <w:tcBorders>
              <w:top w:val="single" w:sz="4" w:space="0" w:color="auto"/>
              <w:bottom w:val="single" w:sz="4" w:space="0" w:color="auto"/>
            </w:tcBorders>
            <w:shd w:val="clear" w:color="auto" w:fill="auto"/>
            <w:vAlign w:val="center"/>
          </w:tcPr>
          <w:p w14:paraId="75EAF33F" w14:textId="77777777" w:rsidR="00127F92" w:rsidRPr="008671A9" w:rsidRDefault="00127F92" w:rsidP="00E066C4">
            <w:pPr>
              <w:jc w:val="center"/>
              <w:rPr>
                <w:i/>
                <w:sz w:val="22"/>
                <w:szCs w:val="22"/>
              </w:rPr>
            </w:pPr>
            <w:r w:rsidRPr="008671A9">
              <w:rPr>
                <w:i/>
                <w:sz w:val="22"/>
                <w:szCs w:val="22"/>
              </w:rPr>
              <w:t>p</w:t>
            </w:r>
          </w:p>
        </w:tc>
        <w:tc>
          <w:tcPr>
            <w:tcW w:w="109" w:type="pct"/>
            <w:tcBorders>
              <w:top w:val="nil"/>
              <w:bottom w:val="nil"/>
            </w:tcBorders>
            <w:shd w:val="clear" w:color="auto" w:fill="auto"/>
          </w:tcPr>
          <w:p w14:paraId="5182A49B" w14:textId="77777777" w:rsidR="00127F92" w:rsidRPr="008671A9" w:rsidRDefault="00127F92" w:rsidP="00E066C4">
            <w:pPr>
              <w:jc w:val="center"/>
              <w:rPr>
                <w:sz w:val="22"/>
                <w:szCs w:val="22"/>
              </w:rPr>
            </w:pPr>
          </w:p>
        </w:tc>
        <w:tc>
          <w:tcPr>
            <w:tcW w:w="336" w:type="pct"/>
            <w:tcBorders>
              <w:top w:val="single" w:sz="4" w:space="0" w:color="auto"/>
              <w:bottom w:val="single" w:sz="4" w:space="0" w:color="auto"/>
            </w:tcBorders>
            <w:shd w:val="clear" w:color="auto" w:fill="auto"/>
            <w:vAlign w:val="center"/>
          </w:tcPr>
          <w:p w14:paraId="1BF1BDBB" w14:textId="77777777" w:rsidR="00127F92" w:rsidRPr="008671A9" w:rsidRDefault="00127F92" w:rsidP="00E066C4">
            <w:pPr>
              <w:jc w:val="center"/>
              <w:rPr>
                <w:i/>
                <w:sz w:val="22"/>
                <w:szCs w:val="22"/>
              </w:rPr>
            </w:pPr>
            <w:r w:rsidRPr="008671A9">
              <w:rPr>
                <w:i/>
                <w:sz w:val="22"/>
                <w:szCs w:val="22"/>
              </w:rPr>
              <w:t xml:space="preserve">b </w:t>
            </w:r>
            <w:r w:rsidRPr="008671A9">
              <w:rPr>
                <w:sz w:val="22"/>
                <w:szCs w:val="22"/>
              </w:rPr>
              <w:t>(</w:t>
            </w:r>
            <w:r w:rsidRPr="008671A9">
              <w:rPr>
                <w:i/>
                <w:sz w:val="22"/>
                <w:szCs w:val="22"/>
              </w:rPr>
              <w:t>SE</w:t>
            </w:r>
            <w:r w:rsidRPr="008671A9">
              <w:rPr>
                <w:sz w:val="22"/>
                <w:szCs w:val="22"/>
              </w:rPr>
              <w:t>)</w:t>
            </w:r>
          </w:p>
        </w:tc>
        <w:tc>
          <w:tcPr>
            <w:tcW w:w="297" w:type="pct"/>
            <w:tcBorders>
              <w:top w:val="single" w:sz="4" w:space="0" w:color="auto"/>
              <w:bottom w:val="single" w:sz="4" w:space="0" w:color="auto"/>
            </w:tcBorders>
            <w:shd w:val="clear" w:color="auto" w:fill="auto"/>
            <w:vAlign w:val="center"/>
          </w:tcPr>
          <w:p w14:paraId="2408663C" w14:textId="77777777" w:rsidR="00127F92" w:rsidRPr="008671A9" w:rsidRDefault="00127F92" w:rsidP="00E066C4">
            <w:pPr>
              <w:jc w:val="center"/>
              <w:rPr>
                <w:i/>
                <w:sz w:val="22"/>
                <w:szCs w:val="22"/>
              </w:rPr>
            </w:pPr>
            <w:r w:rsidRPr="008671A9">
              <w:rPr>
                <w:i/>
                <w:sz w:val="22"/>
                <w:szCs w:val="22"/>
              </w:rPr>
              <w:t>t</w:t>
            </w:r>
          </w:p>
        </w:tc>
        <w:tc>
          <w:tcPr>
            <w:tcW w:w="338" w:type="pct"/>
            <w:tcBorders>
              <w:top w:val="single" w:sz="4" w:space="0" w:color="auto"/>
              <w:bottom w:val="single" w:sz="4" w:space="0" w:color="auto"/>
            </w:tcBorders>
            <w:shd w:val="clear" w:color="auto" w:fill="auto"/>
            <w:vAlign w:val="center"/>
          </w:tcPr>
          <w:p w14:paraId="7146C138" w14:textId="77777777" w:rsidR="00127F92" w:rsidRPr="008671A9" w:rsidRDefault="00127F92" w:rsidP="00E066C4">
            <w:pPr>
              <w:jc w:val="center"/>
              <w:rPr>
                <w:i/>
                <w:sz w:val="22"/>
                <w:szCs w:val="22"/>
              </w:rPr>
            </w:pPr>
            <w:r w:rsidRPr="008671A9">
              <w:rPr>
                <w:i/>
                <w:sz w:val="22"/>
                <w:szCs w:val="22"/>
              </w:rPr>
              <w:t>df</w:t>
            </w:r>
          </w:p>
        </w:tc>
        <w:tc>
          <w:tcPr>
            <w:tcW w:w="208" w:type="pct"/>
            <w:tcBorders>
              <w:top w:val="single" w:sz="4" w:space="0" w:color="auto"/>
              <w:bottom w:val="single" w:sz="4" w:space="0" w:color="auto"/>
            </w:tcBorders>
            <w:shd w:val="clear" w:color="auto" w:fill="auto"/>
            <w:vAlign w:val="center"/>
          </w:tcPr>
          <w:p w14:paraId="426F6EBD" w14:textId="77777777" w:rsidR="00127F92" w:rsidRPr="008671A9" w:rsidRDefault="00127F92" w:rsidP="00E066C4">
            <w:pPr>
              <w:jc w:val="center"/>
              <w:rPr>
                <w:i/>
                <w:sz w:val="22"/>
                <w:szCs w:val="22"/>
              </w:rPr>
            </w:pPr>
            <w:r w:rsidRPr="008671A9">
              <w:rPr>
                <w:i/>
                <w:sz w:val="22"/>
                <w:szCs w:val="22"/>
              </w:rPr>
              <w:t>p</w:t>
            </w:r>
          </w:p>
        </w:tc>
      </w:tr>
      <w:tr w:rsidR="00382DD1" w:rsidRPr="008671A9" w14:paraId="31FF9F4D" w14:textId="77777777" w:rsidTr="00382DD1">
        <w:trPr>
          <w:trHeight w:val="783"/>
        </w:trPr>
        <w:tc>
          <w:tcPr>
            <w:tcW w:w="1137" w:type="pct"/>
            <w:tcBorders>
              <w:top w:val="single" w:sz="4" w:space="0" w:color="auto"/>
              <w:bottom w:val="nil"/>
            </w:tcBorders>
            <w:shd w:val="clear" w:color="auto" w:fill="auto"/>
            <w:vAlign w:val="center"/>
          </w:tcPr>
          <w:p w14:paraId="166FCD3E" w14:textId="45E2455D" w:rsidR="00127F92" w:rsidRPr="00013D05" w:rsidRDefault="001B74EB" w:rsidP="00E066C4">
            <w:pPr>
              <w:rPr>
                <w:sz w:val="22"/>
                <w:szCs w:val="22"/>
              </w:rPr>
            </w:pPr>
            <w:r w:rsidRPr="00013D05">
              <w:rPr>
                <w:sz w:val="22"/>
                <w:szCs w:val="22"/>
              </w:rPr>
              <w:t>Study 2 (baseline)</w:t>
            </w:r>
          </w:p>
        </w:tc>
        <w:tc>
          <w:tcPr>
            <w:tcW w:w="106" w:type="pct"/>
            <w:tcBorders>
              <w:top w:val="nil"/>
              <w:bottom w:val="nil"/>
            </w:tcBorders>
            <w:shd w:val="clear" w:color="auto" w:fill="auto"/>
            <w:vAlign w:val="center"/>
          </w:tcPr>
          <w:p w14:paraId="5A218070" w14:textId="77777777" w:rsidR="00127F92" w:rsidRPr="00013D05" w:rsidRDefault="00127F92" w:rsidP="00E066C4">
            <w:pPr>
              <w:jc w:val="center"/>
              <w:rPr>
                <w:sz w:val="22"/>
                <w:szCs w:val="22"/>
              </w:rPr>
            </w:pPr>
          </w:p>
        </w:tc>
        <w:tc>
          <w:tcPr>
            <w:tcW w:w="343" w:type="pct"/>
            <w:tcBorders>
              <w:top w:val="single" w:sz="4" w:space="0" w:color="auto"/>
              <w:bottom w:val="nil"/>
            </w:tcBorders>
            <w:shd w:val="clear" w:color="auto" w:fill="auto"/>
            <w:vAlign w:val="center"/>
          </w:tcPr>
          <w:p w14:paraId="52493C60" w14:textId="0D2E21FD" w:rsidR="00127F92" w:rsidRPr="00013D05" w:rsidRDefault="00B548CB" w:rsidP="00E066C4">
            <w:pPr>
              <w:jc w:val="center"/>
              <w:rPr>
                <w:sz w:val="22"/>
                <w:szCs w:val="22"/>
              </w:rPr>
            </w:pPr>
            <w:r w:rsidRPr="00013D05">
              <w:rPr>
                <w:sz w:val="22"/>
                <w:szCs w:val="22"/>
              </w:rPr>
              <w:t>1.05 (1.16)</w:t>
            </w:r>
          </w:p>
        </w:tc>
        <w:tc>
          <w:tcPr>
            <w:tcW w:w="300" w:type="pct"/>
            <w:tcBorders>
              <w:top w:val="single" w:sz="4" w:space="0" w:color="auto"/>
              <w:bottom w:val="nil"/>
            </w:tcBorders>
            <w:shd w:val="clear" w:color="auto" w:fill="auto"/>
            <w:vAlign w:val="center"/>
          </w:tcPr>
          <w:p w14:paraId="5E9E1A19" w14:textId="7A658240" w:rsidR="00127F92" w:rsidRPr="00013D05" w:rsidRDefault="00B548CB" w:rsidP="00E066C4">
            <w:pPr>
              <w:jc w:val="center"/>
              <w:rPr>
                <w:sz w:val="22"/>
                <w:szCs w:val="22"/>
              </w:rPr>
            </w:pPr>
            <w:r w:rsidRPr="00013D05">
              <w:rPr>
                <w:sz w:val="22"/>
                <w:szCs w:val="22"/>
              </w:rPr>
              <w:t>0.91</w:t>
            </w:r>
          </w:p>
        </w:tc>
        <w:tc>
          <w:tcPr>
            <w:tcW w:w="297" w:type="pct"/>
            <w:tcBorders>
              <w:top w:val="single" w:sz="4" w:space="0" w:color="auto"/>
              <w:bottom w:val="nil"/>
            </w:tcBorders>
            <w:shd w:val="clear" w:color="auto" w:fill="auto"/>
            <w:vAlign w:val="center"/>
          </w:tcPr>
          <w:p w14:paraId="725C0825" w14:textId="3D36CD0F" w:rsidR="00127F92" w:rsidRPr="00013D05" w:rsidRDefault="00B548CB" w:rsidP="00E066C4">
            <w:pPr>
              <w:jc w:val="center"/>
              <w:rPr>
                <w:sz w:val="22"/>
                <w:szCs w:val="22"/>
              </w:rPr>
            </w:pPr>
            <w:r w:rsidRPr="00013D05">
              <w:rPr>
                <w:sz w:val="22"/>
                <w:szCs w:val="22"/>
              </w:rPr>
              <w:t>142</w:t>
            </w:r>
          </w:p>
        </w:tc>
        <w:tc>
          <w:tcPr>
            <w:tcW w:w="215" w:type="pct"/>
            <w:tcBorders>
              <w:top w:val="single" w:sz="4" w:space="0" w:color="auto"/>
              <w:bottom w:val="nil"/>
            </w:tcBorders>
            <w:shd w:val="clear" w:color="auto" w:fill="auto"/>
            <w:vAlign w:val="center"/>
          </w:tcPr>
          <w:p w14:paraId="4FB17631" w14:textId="54EE865F" w:rsidR="00127F92" w:rsidRPr="00013D05" w:rsidRDefault="00B548CB" w:rsidP="00E066C4">
            <w:pPr>
              <w:jc w:val="center"/>
              <w:rPr>
                <w:sz w:val="22"/>
                <w:szCs w:val="22"/>
              </w:rPr>
            </w:pPr>
            <w:r w:rsidRPr="00013D05">
              <w:rPr>
                <w:sz w:val="22"/>
                <w:szCs w:val="22"/>
              </w:rPr>
              <w:t>.36</w:t>
            </w:r>
          </w:p>
        </w:tc>
        <w:tc>
          <w:tcPr>
            <w:tcW w:w="106" w:type="pct"/>
            <w:tcBorders>
              <w:top w:val="single" w:sz="4" w:space="0" w:color="auto"/>
              <w:bottom w:val="nil"/>
            </w:tcBorders>
            <w:shd w:val="clear" w:color="auto" w:fill="auto"/>
            <w:vAlign w:val="center"/>
          </w:tcPr>
          <w:p w14:paraId="66100E4A" w14:textId="77777777" w:rsidR="00127F92" w:rsidRPr="00013D05" w:rsidRDefault="00127F92" w:rsidP="00E066C4">
            <w:pPr>
              <w:jc w:val="center"/>
              <w:rPr>
                <w:sz w:val="22"/>
                <w:szCs w:val="22"/>
              </w:rPr>
            </w:pPr>
          </w:p>
        </w:tc>
        <w:tc>
          <w:tcPr>
            <w:tcW w:w="427" w:type="pct"/>
            <w:tcBorders>
              <w:top w:val="single" w:sz="4" w:space="0" w:color="auto"/>
              <w:bottom w:val="nil"/>
            </w:tcBorders>
            <w:shd w:val="clear" w:color="auto" w:fill="auto"/>
            <w:vAlign w:val="center"/>
          </w:tcPr>
          <w:p w14:paraId="11011A95" w14:textId="3EE87A26" w:rsidR="00127F92" w:rsidRPr="00013D05" w:rsidRDefault="00B548CB" w:rsidP="00E066C4">
            <w:pPr>
              <w:jc w:val="center"/>
              <w:rPr>
                <w:sz w:val="22"/>
                <w:szCs w:val="22"/>
              </w:rPr>
            </w:pPr>
            <w:r w:rsidRPr="00013D05">
              <w:rPr>
                <w:sz w:val="22"/>
                <w:szCs w:val="22"/>
              </w:rPr>
              <w:t>28.93 (11.82)</w:t>
            </w:r>
          </w:p>
        </w:tc>
        <w:tc>
          <w:tcPr>
            <w:tcW w:w="282" w:type="pct"/>
            <w:tcBorders>
              <w:top w:val="nil"/>
              <w:bottom w:val="nil"/>
            </w:tcBorders>
            <w:shd w:val="clear" w:color="auto" w:fill="auto"/>
            <w:vAlign w:val="center"/>
          </w:tcPr>
          <w:p w14:paraId="7265769B" w14:textId="77A2CD88" w:rsidR="00127F92" w:rsidRPr="00013D05" w:rsidRDefault="00B548CB" w:rsidP="00E066C4">
            <w:pPr>
              <w:jc w:val="center"/>
              <w:rPr>
                <w:sz w:val="22"/>
                <w:szCs w:val="22"/>
              </w:rPr>
            </w:pPr>
            <w:r w:rsidRPr="00013D05">
              <w:rPr>
                <w:sz w:val="22"/>
                <w:szCs w:val="22"/>
              </w:rPr>
              <w:t>2.45</w:t>
            </w:r>
          </w:p>
        </w:tc>
        <w:tc>
          <w:tcPr>
            <w:tcW w:w="284" w:type="pct"/>
            <w:tcBorders>
              <w:top w:val="nil"/>
              <w:bottom w:val="nil"/>
            </w:tcBorders>
            <w:shd w:val="clear" w:color="auto" w:fill="auto"/>
            <w:vAlign w:val="center"/>
          </w:tcPr>
          <w:p w14:paraId="39840627" w14:textId="3BB3D06B" w:rsidR="00127F92" w:rsidRPr="00013D05" w:rsidRDefault="00B548CB" w:rsidP="00E066C4">
            <w:pPr>
              <w:jc w:val="center"/>
              <w:rPr>
                <w:sz w:val="22"/>
                <w:szCs w:val="22"/>
              </w:rPr>
            </w:pPr>
            <w:r w:rsidRPr="00013D05">
              <w:rPr>
                <w:sz w:val="22"/>
                <w:szCs w:val="22"/>
              </w:rPr>
              <w:t>3.58</w:t>
            </w:r>
          </w:p>
        </w:tc>
        <w:tc>
          <w:tcPr>
            <w:tcW w:w="215" w:type="pct"/>
            <w:tcBorders>
              <w:top w:val="nil"/>
              <w:bottom w:val="nil"/>
            </w:tcBorders>
            <w:shd w:val="clear" w:color="auto" w:fill="auto"/>
            <w:vAlign w:val="center"/>
          </w:tcPr>
          <w:p w14:paraId="18ECEB19" w14:textId="7C4F7601" w:rsidR="00127F92" w:rsidRPr="00013D05" w:rsidRDefault="00B548CB" w:rsidP="00E066C4">
            <w:pPr>
              <w:jc w:val="center"/>
              <w:rPr>
                <w:sz w:val="22"/>
                <w:szCs w:val="22"/>
              </w:rPr>
            </w:pPr>
            <w:r w:rsidRPr="00013D05">
              <w:rPr>
                <w:sz w:val="22"/>
                <w:szCs w:val="22"/>
              </w:rPr>
              <w:t>.08</w:t>
            </w:r>
          </w:p>
        </w:tc>
        <w:tc>
          <w:tcPr>
            <w:tcW w:w="109" w:type="pct"/>
            <w:tcBorders>
              <w:top w:val="nil"/>
              <w:bottom w:val="nil"/>
            </w:tcBorders>
            <w:shd w:val="clear" w:color="auto" w:fill="auto"/>
            <w:vAlign w:val="center"/>
          </w:tcPr>
          <w:p w14:paraId="5403EB42" w14:textId="77777777" w:rsidR="00127F92" w:rsidRPr="00013D05" w:rsidRDefault="00127F92" w:rsidP="00E066C4">
            <w:pPr>
              <w:jc w:val="center"/>
              <w:rPr>
                <w:sz w:val="22"/>
                <w:szCs w:val="22"/>
              </w:rPr>
            </w:pPr>
          </w:p>
        </w:tc>
        <w:tc>
          <w:tcPr>
            <w:tcW w:w="336" w:type="pct"/>
            <w:tcBorders>
              <w:top w:val="single" w:sz="4" w:space="0" w:color="auto"/>
              <w:bottom w:val="nil"/>
            </w:tcBorders>
            <w:shd w:val="clear" w:color="auto" w:fill="auto"/>
            <w:vAlign w:val="center"/>
          </w:tcPr>
          <w:p w14:paraId="35652043" w14:textId="2FCA2F1D" w:rsidR="00127F92" w:rsidRPr="00013D05" w:rsidRDefault="00B548CB" w:rsidP="00E066C4">
            <w:pPr>
              <w:jc w:val="center"/>
              <w:rPr>
                <w:sz w:val="22"/>
                <w:szCs w:val="22"/>
              </w:rPr>
            </w:pPr>
            <w:r w:rsidRPr="00013D05">
              <w:rPr>
                <w:sz w:val="22"/>
                <w:szCs w:val="22"/>
              </w:rPr>
              <w:t>3.54 (2.76)</w:t>
            </w:r>
          </w:p>
        </w:tc>
        <w:tc>
          <w:tcPr>
            <w:tcW w:w="297" w:type="pct"/>
            <w:tcBorders>
              <w:top w:val="single" w:sz="4" w:space="0" w:color="auto"/>
              <w:bottom w:val="nil"/>
            </w:tcBorders>
            <w:shd w:val="clear" w:color="auto" w:fill="auto"/>
            <w:vAlign w:val="center"/>
          </w:tcPr>
          <w:p w14:paraId="039389A7" w14:textId="7A7E31D1" w:rsidR="00127F92" w:rsidRPr="00013D05" w:rsidRDefault="00B548CB" w:rsidP="00E066C4">
            <w:pPr>
              <w:jc w:val="center"/>
              <w:rPr>
                <w:sz w:val="22"/>
                <w:szCs w:val="22"/>
              </w:rPr>
            </w:pPr>
            <w:r w:rsidRPr="00013D05">
              <w:rPr>
                <w:sz w:val="22"/>
                <w:szCs w:val="22"/>
              </w:rPr>
              <w:t>1.28</w:t>
            </w:r>
          </w:p>
        </w:tc>
        <w:tc>
          <w:tcPr>
            <w:tcW w:w="338" w:type="pct"/>
            <w:tcBorders>
              <w:top w:val="single" w:sz="4" w:space="0" w:color="auto"/>
              <w:bottom w:val="nil"/>
            </w:tcBorders>
            <w:shd w:val="clear" w:color="auto" w:fill="auto"/>
            <w:vAlign w:val="center"/>
          </w:tcPr>
          <w:p w14:paraId="4E1480F1" w14:textId="7106EFDC" w:rsidR="00127F92" w:rsidRPr="00013D05" w:rsidRDefault="00B548CB" w:rsidP="00E066C4">
            <w:pPr>
              <w:jc w:val="center"/>
              <w:rPr>
                <w:sz w:val="22"/>
                <w:szCs w:val="22"/>
              </w:rPr>
            </w:pPr>
            <w:r w:rsidRPr="00013D05">
              <w:rPr>
                <w:sz w:val="22"/>
                <w:szCs w:val="22"/>
              </w:rPr>
              <w:t>159</w:t>
            </w:r>
          </w:p>
        </w:tc>
        <w:tc>
          <w:tcPr>
            <w:tcW w:w="208" w:type="pct"/>
            <w:tcBorders>
              <w:top w:val="single" w:sz="4" w:space="0" w:color="auto"/>
              <w:bottom w:val="nil"/>
            </w:tcBorders>
            <w:shd w:val="clear" w:color="auto" w:fill="auto"/>
            <w:vAlign w:val="center"/>
          </w:tcPr>
          <w:p w14:paraId="03A37D03" w14:textId="779F68A7" w:rsidR="00127F92" w:rsidRPr="00013D05" w:rsidRDefault="00B548CB" w:rsidP="00E066C4">
            <w:pPr>
              <w:jc w:val="center"/>
              <w:rPr>
                <w:sz w:val="22"/>
                <w:szCs w:val="22"/>
              </w:rPr>
            </w:pPr>
            <w:r w:rsidRPr="00013D05">
              <w:rPr>
                <w:sz w:val="22"/>
                <w:szCs w:val="22"/>
              </w:rPr>
              <w:t>.20</w:t>
            </w:r>
          </w:p>
        </w:tc>
      </w:tr>
      <w:tr w:rsidR="000470E0" w:rsidRPr="008671A9" w14:paraId="73665DAA" w14:textId="77777777" w:rsidTr="00382DD1">
        <w:trPr>
          <w:trHeight w:val="1638"/>
        </w:trPr>
        <w:tc>
          <w:tcPr>
            <w:tcW w:w="1137" w:type="pct"/>
            <w:tcBorders>
              <w:top w:val="nil"/>
              <w:bottom w:val="nil"/>
            </w:tcBorders>
            <w:shd w:val="clear" w:color="auto" w:fill="auto"/>
            <w:vAlign w:val="center"/>
          </w:tcPr>
          <w:p w14:paraId="7D7476DB" w14:textId="5096FB64" w:rsidR="001B74EB" w:rsidRPr="008671A9" w:rsidRDefault="001B74EB" w:rsidP="00E066C4">
            <w:pPr>
              <w:rPr>
                <w:sz w:val="22"/>
                <w:szCs w:val="22"/>
              </w:rPr>
            </w:pPr>
            <w:r w:rsidRPr="008671A9">
              <w:rPr>
                <w:sz w:val="22"/>
                <w:szCs w:val="22"/>
              </w:rPr>
              <w:t>Study 2 (</w:t>
            </w:r>
            <w:r>
              <w:rPr>
                <w:sz w:val="22"/>
                <w:szCs w:val="22"/>
              </w:rPr>
              <w:t xml:space="preserve">reactivity during </w:t>
            </w:r>
            <w:r w:rsidRPr="008671A9">
              <w:rPr>
                <w:sz w:val="22"/>
                <w:szCs w:val="22"/>
              </w:rPr>
              <w:t>evaluation)</w:t>
            </w:r>
          </w:p>
        </w:tc>
        <w:tc>
          <w:tcPr>
            <w:tcW w:w="106" w:type="pct"/>
            <w:tcBorders>
              <w:top w:val="nil"/>
              <w:bottom w:val="nil"/>
            </w:tcBorders>
            <w:shd w:val="clear" w:color="auto" w:fill="auto"/>
            <w:vAlign w:val="center"/>
          </w:tcPr>
          <w:p w14:paraId="7800BDEB" w14:textId="77777777" w:rsidR="001B74EB" w:rsidRPr="008671A9" w:rsidRDefault="001B74EB" w:rsidP="00E066C4">
            <w:pPr>
              <w:jc w:val="center"/>
              <w:rPr>
                <w:sz w:val="22"/>
                <w:szCs w:val="22"/>
              </w:rPr>
            </w:pPr>
          </w:p>
        </w:tc>
        <w:tc>
          <w:tcPr>
            <w:tcW w:w="343" w:type="pct"/>
            <w:tcBorders>
              <w:top w:val="nil"/>
              <w:bottom w:val="nil"/>
            </w:tcBorders>
            <w:shd w:val="clear" w:color="auto" w:fill="auto"/>
            <w:vAlign w:val="center"/>
          </w:tcPr>
          <w:p w14:paraId="4F82E512" w14:textId="21207A1E" w:rsidR="001B74EB" w:rsidRPr="008671A9" w:rsidRDefault="001B74EB" w:rsidP="00E066C4">
            <w:pPr>
              <w:jc w:val="center"/>
              <w:rPr>
                <w:sz w:val="22"/>
                <w:szCs w:val="22"/>
              </w:rPr>
            </w:pPr>
            <w:r w:rsidRPr="008671A9">
              <w:rPr>
                <w:sz w:val="22"/>
                <w:szCs w:val="22"/>
              </w:rPr>
              <w:t>0.01 (0.64)</w:t>
            </w:r>
          </w:p>
        </w:tc>
        <w:tc>
          <w:tcPr>
            <w:tcW w:w="300" w:type="pct"/>
            <w:tcBorders>
              <w:top w:val="nil"/>
              <w:bottom w:val="nil"/>
            </w:tcBorders>
            <w:shd w:val="clear" w:color="auto" w:fill="auto"/>
            <w:vAlign w:val="center"/>
          </w:tcPr>
          <w:p w14:paraId="6B9AB163" w14:textId="75F99382" w:rsidR="001B74EB" w:rsidRPr="008671A9" w:rsidRDefault="001B74EB" w:rsidP="00E066C4">
            <w:pPr>
              <w:jc w:val="center"/>
              <w:rPr>
                <w:sz w:val="22"/>
                <w:szCs w:val="22"/>
              </w:rPr>
            </w:pPr>
            <w:r w:rsidRPr="008671A9">
              <w:rPr>
                <w:sz w:val="22"/>
                <w:szCs w:val="22"/>
              </w:rPr>
              <w:t>0.02</w:t>
            </w:r>
          </w:p>
        </w:tc>
        <w:tc>
          <w:tcPr>
            <w:tcW w:w="297" w:type="pct"/>
            <w:tcBorders>
              <w:top w:val="nil"/>
              <w:bottom w:val="nil"/>
            </w:tcBorders>
            <w:shd w:val="clear" w:color="auto" w:fill="auto"/>
            <w:vAlign w:val="center"/>
          </w:tcPr>
          <w:p w14:paraId="2894189B" w14:textId="029CCE6D" w:rsidR="001B74EB" w:rsidRPr="008671A9" w:rsidRDefault="001B74EB" w:rsidP="00E066C4">
            <w:pPr>
              <w:jc w:val="center"/>
              <w:rPr>
                <w:sz w:val="22"/>
                <w:szCs w:val="22"/>
              </w:rPr>
            </w:pPr>
            <w:r w:rsidRPr="008671A9">
              <w:rPr>
                <w:sz w:val="22"/>
                <w:szCs w:val="22"/>
              </w:rPr>
              <w:t>139</w:t>
            </w:r>
          </w:p>
        </w:tc>
        <w:tc>
          <w:tcPr>
            <w:tcW w:w="215" w:type="pct"/>
            <w:tcBorders>
              <w:top w:val="nil"/>
              <w:bottom w:val="nil"/>
            </w:tcBorders>
            <w:shd w:val="clear" w:color="auto" w:fill="auto"/>
            <w:vAlign w:val="center"/>
          </w:tcPr>
          <w:p w14:paraId="5480ACAD" w14:textId="54A7EA29" w:rsidR="001B74EB" w:rsidRPr="008671A9" w:rsidRDefault="001B74EB" w:rsidP="00E066C4">
            <w:pPr>
              <w:jc w:val="center"/>
              <w:rPr>
                <w:sz w:val="22"/>
                <w:szCs w:val="22"/>
              </w:rPr>
            </w:pPr>
            <w:r w:rsidRPr="008671A9">
              <w:rPr>
                <w:sz w:val="22"/>
                <w:szCs w:val="22"/>
              </w:rPr>
              <w:t>.99</w:t>
            </w:r>
          </w:p>
        </w:tc>
        <w:tc>
          <w:tcPr>
            <w:tcW w:w="106" w:type="pct"/>
            <w:tcBorders>
              <w:top w:val="nil"/>
              <w:bottom w:val="nil"/>
            </w:tcBorders>
            <w:shd w:val="clear" w:color="auto" w:fill="auto"/>
            <w:vAlign w:val="center"/>
          </w:tcPr>
          <w:p w14:paraId="676D55CB" w14:textId="77777777" w:rsidR="001B74EB" w:rsidRPr="008671A9" w:rsidRDefault="001B74EB" w:rsidP="00E066C4">
            <w:pPr>
              <w:jc w:val="center"/>
              <w:rPr>
                <w:sz w:val="22"/>
                <w:szCs w:val="22"/>
              </w:rPr>
            </w:pPr>
          </w:p>
        </w:tc>
        <w:tc>
          <w:tcPr>
            <w:tcW w:w="427" w:type="pct"/>
            <w:tcBorders>
              <w:top w:val="nil"/>
              <w:bottom w:val="nil"/>
            </w:tcBorders>
            <w:shd w:val="clear" w:color="auto" w:fill="auto"/>
            <w:vAlign w:val="center"/>
          </w:tcPr>
          <w:p w14:paraId="68812AA1" w14:textId="48CF1A70" w:rsidR="001B74EB" w:rsidRPr="008671A9" w:rsidRDefault="001B74EB" w:rsidP="00E066C4">
            <w:pPr>
              <w:jc w:val="center"/>
              <w:rPr>
                <w:sz w:val="22"/>
                <w:szCs w:val="22"/>
              </w:rPr>
            </w:pPr>
            <w:r w:rsidRPr="008671A9">
              <w:rPr>
                <w:sz w:val="22"/>
                <w:szCs w:val="22"/>
              </w:rPr>
              <w:t>-10.29 (9.47)</w:t>
            </w:r>
          </w:p>
        </w:tc>
        <w:tc>
          <w:tcPr>
            <w:tcW w:w="282" w:type="pct"/>
            <w:tcBorders>
              <w:top w:val="nil"/>
              <w:bottom w:val="nil"/>
            </w:tcBorders>
            <w:shd w:val="clear" w:color="auto" w:fill="auto"/>
            <w:vAlign w:val="center"/>
          </w:tcPr>
          <w:p w14:paraId="3E4D532E" w14:textId="4C36089D" w:rsidR="001B74EB" w:rsidRPr="008671A9" w:rsidRDefault="001B74EB" w:rsidP="00E066C4">
            <w:pPr>
              <w:jc w:val="center"/>
              <w:rPr>
                <w:sz w:val="22"/>
                <w:szCs w:val="22"/>
              </w:rPr>
            </w:pPr>
            <w:r w:rsidRPr="008671A9">
              <w:rPr>
                <w:sz w:val="22"/>
                <w:szCs w:val="22"/>
              </w:rPr>
              <w:t>-1.09</w:t>
            </w:r>
          </w:p>
        </w:tc>
        <w:tc>
          <w:tcPr>
            <w:tcW w:w="284" w:type="pct"/>
            <w:tcBorders>
              <w:top w:val="nil"/>
              <w:bottom w:val="nil"/>
            </w:tcBorders>
            <w:shd w:val="clear" w:color="auto" w:fill="auto"/>
            <w:vAlign w:val="center"/>
          </w:tcPr>
          <w:p w14:paraId="377CECBE" w14:textId="4FF54547" w:rsidR="001B74EB" w:rsidRPr="008671A9" w:rsidRDefault="001B74EB" w:rsidP="00E066C4">
            <w:pPr>
              <w:jc w:val="center"/>
              <w:rPr>
                <w:sz w:val="22"/>
                <w:szCs w:val="22"/>
              </w:rPr>
            </w:pPr>
            <w:r w:rsidRPr="008671A9">
              <w:rPr>
                <w:sz w:val="22"/>
                <w:szCs w:val="22"/>
              </w:rPr>
              <w:t>7.19</w:t>
            </w:r>
          </w:p>
        </w:tc>
        <w:tc>
          <w:tcPr>
            <w:tcW w:w="215" w:type="pct"/>
            <w:tcBorders>
              <w:top w:val="nil"/>
              <w:bottom w:val="nil"/>
            </w:tcBorders>
            <w:shd w:val="clear" w:color="auto" w:fill="auto"/>
            <w:vAlign w:val="center"/>
          </w:tcPr>
          <w:p w14:paraId="4E93177B" w14:textId="0F6F9142" w:rsidR="001B74EB" w:rsidRPr="008671A9" w:rsidRDefault="001B74EB" w:rsidP="00E066C4">
            <w:pPr>
              <w:jc w:val="center"/>
              <w:rPr>
                <w:sz w:val="22"/>
                <w:szCs w:val="22"/>
              </w:rPr>
            </w:pPr>
            <w:r w:rsidRPr="008671A9">
              <w:rPr>
                <w:sz w:val="22"/>
                <w:szCs w:val="22"/>
              </w:rPr>
              <w:t>.31</w:t>
            </w:r>
          </w:p>
        </w:tc>
        <w:tc>
          <w:tcPr>
            <w:tcW w:w="109" w:type="pct"/>
            <w:tcBorders>
              <w:top w:val="nil"/>
              <w:bottom w:val="nil"/>
            </w:tcBorders>
            <w:shd w:val="clear" w:color="auto" w:fill="auto"/>
            <w:vAlign w:val="center"/>
          </w:tcPr>
          <w:p w14:paraId="7BF89715" w14:textId="77777777" w:rsidR="001B74EB" w:rsidRPr="008671A9" w:rsidRDefault="001B74EB" w:rsidP="00E066C4">
            <w:pPr>
              <w:jc w:val="center"/>
              <w:rPr>
                <w:sz w:val="22"/>
                <w:szCs w:val="22"/>
              </w:rPr>
            </w:pPr>
          </w:p>
        </w:tc>
        <w:tc>
          <w:tcPr>
            <w:tcW w:w="336" w:type="pct"/>
            <w:tcBorders>
              <w:top w:val="nil"/>
              <w:bottom w:val="nil"/>
            </w:tcBorders>
            <w:shd w:val="clear" w:color="auto" w:fill="auto"/>
            <w:vAlign w:val="center"/>
          </w:tcPr>
          <w:p w14:paraId="0AC8F2D3" w14:textId="462449FF" w:rsidR="001B74EB" w:rsidRPr="008671A9" w:rsidRDefault="001B74EB" w:rsidP="00E066C4">
            <w:pPr>
              <w:jc w:val="center"/>
              <w:rPr>
                <w:sz w:val="22"/>
                <w:szCs w:val="22"/>
              </w:rPr>
            </w:pPr>
            <w:r w:rsidRPr="008671A9">
              <w:rPr>
                <w:sz w:val="22"/>
                <w:szCs w:val="22"/>
              </w:rPr>
              <w:t>-3.08 (1.70)</w:t>
            </w:r>
          </w:p>
        </w:tc>
        <w:tc>
          <w:tcPr>
            <w:tcW w:w="297" w:type="pct"/>
            <w:tcBorders>
              <w:top w:val="nil"/>
              <w:bottom w:val="nil"/>
            </w:tcBorders>
            <w:shd w:val="clear" w:color="auto" w:fill="auto"/>
            <w:vAlign w:val="center"/>
          </w:tcPr>
          <w:p w14:paraId="5A18353C" w14:textId="79379E3D" w:rsidR="001B74EB" w:rsidRPr="008671A9" w:rsidRDefault="001B74EB" w:rsidP="00E066C4">
            <w:pPr>
              <w:jc w:val="center"/>
              <w:rPr>
                <w:sz w:val="22"/>
                <w:szCs w:val="22"/>
              </w:rPr>
            </w:pPr>
            <w:r w:rsidRPr="008671A9">
              <w:rPr>
                <w:sz w:val="22"/>
                <w:szCs w:val="22"/>
              </w:rPr>
              <w:t>-1.81</w:t>
            </w:r>
          </w:p>
        </w:tc>
        <w:tc>
          <w:tcPr>
            <w:tcW w:w="338" w:type="pct"/>
            <w:tcBorders>
              <w:top w:val="nil"/>
              <w:bottom w:val="nil"/>
            </w:tcBorders>
            <w:shd w:val="clear" w:color="auto" w:fill="auto"/>
            <w:vAlign w:val="center"/>
          </w:tcPr>
          <w:p w14:paraId="6DBF1B8E" w14:textId="65BE8BDC" w:rsidR="001B74EB" w:rsidRPr="008671A9" w:rsidRDefault="001B74EB" w:rsidP="00E066C4">
            <w:pPr>
              <w:jc w:val="center"/>
              <w:rPr>
                <w:sz w:val="22"/>
                <w:szCs w:val="22"/>
              </w:rPr>
            </w:pPr>
            <w:r w:rsidRPr="008671A9">
              <w:rPr>
                <w:sz w:val="22"/>
                <w:szCs w:val="22"/>
              </w:rPr>
              <w:t>157</w:t>
            </w:r>
          </w:p>
        </w:tc>
        <w:tc>
          <w:tcPr>
            <w:tcW w:w="208" w:type="pct"/>
            <w:tcBorders>
              <w:top w:val="nil"/>
              <w:bottom w:val="nil"/>
            </w:tcBorders>
            <w:shd w:val="clear" w:color="auto" w:fill="auto"/>
            <w:vAlign w:val="center"/>
          </w:tcPr>
          <w:p w14:paraId="579111D8" w14:textId="5A0860F2" w:rsidR="001B74EB" w:rsidRPr="008671A9" w:rsidRDefault="001B74EB" w:rsidP="00E066C4">
            <w:pPr>
              <w:jc w:val="center"/>
              <w:rPr>
                <w:sz w:val="22"/>
                <w:szCs w:val="22"/>
              </w:rPr>
            </w:pPr>
            <w:r w:rsidRPr="008671A9">
              <w:rPr>
                <w:sz w:val="22"/>
                <w:szCs w:val="22"/>
              </w:rPr>
              <w:t>.07</w:t>
            </w:r>
          </w:p>
        </w:tc>
      </w:tr>
      <w:tr w:rsidR="000470E0" w:rsidRPr="008671A9" w14:paraId="606950C8" w14:textId="77777777" w:rsidTr="00382DD1">
        <w:trPr>
          <w:trHeight w:val="783"/>
        </w:trPr>
        <w:tc>
          <w:tcPr>
            <w:tcW w:w="1137" w:type="pct"/>
            <w:tcBorders>
              <w:top w:val="nil"/>
              <w:bottom w:val="nil"/>
            </w:tcBorders>
            <w:shd w:val="clear" w:color="auto" w:fill="auto"/>
            <w:vAlign w:val="center"/>
          </w:tcPr>
          <w:p w14:paraId="368F2431" w14:textId="1AD09D25" w:rsidR="001B74EB" w:rsidRPr="008671A9" w:rsidRDefault="001B74EB" w:rsidP="00E066C4">
            <w:pPr>
              <w:rPr>
                <w:sz w:val="22"/>
                <w:szCs w:val="22"/>
              </w:rPr>
            </w:pPr>
            <w:r w:rsidRPr="008671A9">
              <w:rPr>
                <w:sz w:val="22"/>
                <w:szCs w:val="22"/>
              </w:rPr>
              <w:t>Study 2 (</w:t>
            </w:r>
            <w:r>
              <w:rPr>
                <w:sz w:val="22"/>
                <w:szCs w:val="22"/>
              </w:rPr>
              <w:t xml:space="preserve">reactivity during </w:t>
            </w:r>
            <w:r w:rsidRPr="008671A9">
              <w:rPr>
                <w:sz w:val="22"/>
                <w:szCs w:val="22"/>
              </w:rPr>
              <w:t>partner interaction)</w:t>
            </w:r>
          </w:p>
        </w:tc>
        <w:tc>
          <w:tcPr>
            <w:tcW w:w="106" w:type="pct"/>
            <w:tcBorders>
              <w:top w:val="nil"/>
              <w:bottom w:val="nil"/>
            </w:tcBorders>
            <w:shd w:val="clear" w:color="auto" w:fill="auto"/>
            <w:vAlign w:val="center"/>
          </w:tcPr>
          <w:p w14:paraId="2C6C2FC3" w14:textId="77777777" w:rsidR="001B74EB" w:rsidRPr="008671A9" w:rsidRDefault="001B74EB" w:rsidP="00E066C4">
            <w:pPr>
              <w:jc w:val="center"/>
              <w:rPr>
                <w:sz w:val="22"/>
                <w:szCs w:val="22"/>
              </w:rPr>
            </w:pPr>
          </w:p>
        </w:tc>
        <w:tc>
          <w:tcPr>
            <w:tcW w:w="343" w:type="pct"/>
            <w:tcBorders>
              <w:top w:val="nil"/>
              <w:bottom w:val="nil"/>
            </w:tcBorders>
            <w:shd w:val="clear" w:color="auto" w:fill="auto"/>
            <w:vAlign w:val="center"/>
          </w:tcPr>
          <w:p w14:paraId="4D711C03" w14:textId="77777777" w:rsidR="001B74EB" w:rsidRPr="008671A9" w:rsidRDefault="001B74EB" w:rsidP="00E066C4">
            <w:pPr>
              <w:jc w:val="center"/>
              <w:rPr>
                <w:sz w:val="22"/>
                <w:szCs w:val="22"/>
              </w:rPr>
            </w:pPr>
            <w:r w:rsidRPr="008671A9">
              <w:rPr>
                <w:sz w:val="22"/>
                <w:szCs w:val="22"/>
              </w:rPr>
              <w:t>-0.22 (0.61)</w:t>
            </w:r>
          </w:p>
        </w:tc>
        <w:tc>
          <w:tcPr>
            <w:tcW w:w="300" w:type="pct"/>
            <w:tcBorders>
              <w:top w:val="nil"/>
              <w:bottom w:val="nil"/>
            </w:tcBorders>
            <w:shd w:val="clear" w:color="auto" w:fill="auto"/>
            <w:vAlign w:val="center"/>
          </w:tcPr>
          <w:p w14:paraId="074C8692" w14:textId="77777777" w:rsidR="001B74EB" w:rsidRPr="008671A9" w:rsidRDefault="001B74EB" w:rsidP="00E066C4">
            <w:pPr>
              <w:jc w:val="center"/>
              <w:rPr>
                <w:sz w:val="22"/>
                <w:szCs w:val="22"/>
              </w:rPr>
            </w:pPr>
            <w:r w:rsidRPr="008671A9">
              <w:rPr>
                <w:sz w:val="22"/>
                <w:szCs w:val="22"/>
              </w:rPr>
              <w:t>-0.36</w:t>
            </w:r>
          </w:p>
        </w:tc>
        <w:tc>
          <w:tcPr>
            <w:tcW w:w="297" w:type="pct"/>
            <w:tcBorders>
              <w:top w:val="nil"/>
              <w:bottom w:val="nil"/>
            </w:tcBorders>
            <w:shd w:val="clear" w:color="auto" w:fill="auto"/>
            <w:vAlign w:val="center"/>
          </w:tcPr>
          <w:p w14:paraId="1DD33C99" w14:textId="77777777" w:rsidR="001B74EB" w:rsidRPr="008671A9" w:rsidRDefault="001B74EB" w:rsidP="00E066C4">
            <w:pPr>
              <w:jc w:val="center"/>
              <w:rPr>
                <w:sz w:val="22"/>
                <w:szCs w:val="22"/>
              </w:rPr>
            </w:pPr>
            <w:r w:rsidRPr="008671A9">
              <w:rPr>
                <w:sz w:val="22"/>
                <w:szCs w:val="22"/>
              </w:rPr>
              <w:t>138</w:t>
            </w:r>
          </w:p>
        </w:tc>
        <w:tc>
          <w:tcPr>
            <w:tcW w:w="215" w:type="pct"/>
            <w:tcBorders>
              <w:top w:val="nil"/>
              <w:bottom w:val="nil"/>
            </w:tcBorders>
            <w:shd w:val="clear" w:color="auto" w:fill="auto"/>
            <w:vAlign w:val="center"/>
          </w:tcPr>
          <w:p w14:paraId="4BC87DD7" w14:textId="77777777" w:rsidR="001B74EB" w:rsidRPr="008671A9" w:rsidRDefault="001B74EB" w:rsidP="00E066C4">
            <w:pPr>
              <w:jc w:val="center"/>
              <w:rPr>
                <w:sz w:val="22"/>
                <w:szCs w:val="22"/>
              </w:rPr>
            </w:pPr>
            <w:r w:rsidRPr="008671A9">
              <w:rPr>
                <w:sz w:val="22"/>
                <w:szCs w:val="22"/>
              </w:rPr>
              <w:t>.72</w:t>
            </w:r>
          </w:p>
        </w:tc>
        <w:tc>
          <w:tcPr>
            <w:tcW w:w="106" w:type="pct"/>
            <w:tcBorders>
              <w:top w:val="nil"/>
              <w:bottom w:val="nil"/>
            </w:tcBorders>
            <w:shd w:val="clear" w:color="auto" w:fill="auto"/>
            <w:vAlign w:val="center"/>
          </w:tcPr>
          <w:p w14:paraId="65908D26" w14:textId="77777777" w:rsidR="001B74EB" w:rsidRPr="008671A9" w:rsidRDefault="001B74EB" w:rsidP="00E066C4">
            <w:pPr>
              <w:jc w:val="center"/>
              <w:rPr>
                <w:sz w:val="22"/>
                <w:szCs w:val="22"/>
              </w:rPr>
            </w:pPr>
          </w:p>
        </w:tc>
        <w:tc>
          <w:tcPr>
            <w:tcW w:w="427" w:type="pct"/>
            <w:tcBorders>
              <w:top w:val="nil"/>
              <w:bottom w:val="nil"/>
            </w:tcBorders>
            <w:shd w:val="clear" w:color="auto" w:fill="auto"/>
            <w:vAlign w:val="center"/>
          </w:tcPr>
          <w:p w14:paraId="7583E828" w14:textId="77777777" w:rsidR="001B74EB" w:rsidRPr="008671A9" w:rsidRDefault="001B74EB" w:rsidP="00E066C4">
            <w:pPr>
              <w:jc w:val="center"/>
              <w:rPr>
                <w:sz w:val="22"/>
                <w:szCs w:val="22"/>
              </w:rPr>
            </w:pPr>
            <w:r w:rsidRPr="008671A9">
              <w:rPr>
                <w:sz w:val="22"/>
                <w:szCs w:val="22"/>
              </w:rPr>
              <w:t>-0.78 (6.84)</w:t>
            </w:r>
          </w:p>
        </w:tc>
        <w:tc>
          <w:tcPr>
            <w:tcW w:w="282" w:type="pct"/>
            <w:tcBorders>
              <w:top w:val="nil"/>
              <w:bottom w:val="nil"/>
            </w:tcBorders>
            <w:shd w:val="clear" w:color="auto" w:fill="auto"/>
            <w:vAlign w:val="center"/>
          </w:tcPr>
          <w:p w14:paraId="606E4250" w14:textId="77777777" w:rsidR="001B74EB" w:rsidRPr="008671A9" w:rsidRDefault="001B74EB" w:rsidP="00E066C4">
            <w:pPr>
              <w:jc w:val="center"/>
              <w:rPr>
                <w:sz w:val="22"/>
                <w:szCs w:val="22"/>
              </w:rPr>
            </w:pPr>
            <w:r w:rsidRPr="008671A9">
              <w:rPr>
                <w:sz w:val="22"/>
                <w:szCs w:val="22"/>
              </w:rPr>
              <w:t>-0.12</w:t>
            </w:r>
          </w:p>
        </w:tc>
        <w:tc>
          <w:tcPr>
            <w:tcW w:w="284" w:type="pct"/>
            <w:tcBorders>
              <w:top w:val="nil"/>
              <w:bottom w:val="nil"/>
            </w:tcBorders>
            <w:shd w:val="clear" w:color="auto" w:fill="auto"/>
            <w:vAlign w:val="center"/>
          </w:tcPr>
          <w:p w14:paraId="00F2D39A" w14:textId="77777777" w:rsidR="001B74EB" w:rsidRPr="008671A9" w:rsidRDefault="001B74EB" w:rsidP="00E066C4">
            <w:pPr>
              <w:jc w:val="center"/>
              <w:rPr>
                <w:sz w:val="22"/>
                <w:szCs w:val="22"/>
              </w:rPr>
            </w:pPr>
            <w:r w:rsidRPr="008671A9">
              <w:rPr>
                <w:sz w:val="22"/>
                <w:szCs w:val="22"/>
              </w:rPr>
              <w:t>3.79</w:t>
            </w:r>
          </w:p>
        </w:tc>
        <w:tc>
          <w:tcPr>
            <w:tcW w:w="215" w:type="pct"/>
            <w:tcBorders>
              <w:top w:val="nil"/>
              <w:bottom w:val="nil"/>
            </w:tcBorders>
            <w:shd w:val="clear" w:color="auto" w:fill="auto"/>
            <w:vAlign w:val="center"/>
          </w:tcPr>
          <w:p w14:paraId="7EAC7AEE" w14:textId="77777777" w:rsidR="001B74EB" w:rsidRPr="008671A9" w:rsidRDefault="001B74EB" w:rsidP="00E066C4">
            <w:pPr>
              <w:jc w:val="center"/>
              <w:rPr>
                <w:sz w:val="22"/>
                <w:szCs w:val="22"/>
              </w:rPr>
            </w:pPr>
            <w:r w:rsidRPr="008671A9">
              <w:rPr>
                <w:sz w:val="22"/>
                <w:szCs w:val="22"/>
              </w:rPr>
              <w:t>.92</w:t>
            </w:r>
          </w:p>
        </w:tc>
        <w:tc>
          <w:tcPr>
            <w:tcW w:w="109" w:type="pct"/>
            <w:tcBorders>
              <w:top w:val="nil"/>
              <w:bottom w:val="nil"/>
            </w:tcBorders>
            <w:shd w:val="clear" w:color="auto" w:fill="auto"/>
            <w:vAlign w:val="center"/>
          </w:tcPr>
          <w:p w14:paraId="39F50150" w14:textId="77777777" w:rsidR="001B74EB" w:rsidRPr="008671A9" w:rsidRDefault="001B74EB" w:rsidP="00E066C4">
            <w:pPr>
              <w:jc w:val="center"/>
              <w:rPr>
                <w:sz w:val="22"/>
                <w:szCs w:val="22"/>
              </w:rPr>
            </w:pPr>
          </w:p>
        </w:tc>
        <w:tc>
          <w:tcPr>
            <w:tcW w:w="336" w:type="pct"/>
            <w:tcBorders>
              <w:top w:val="nil"/>
              <w:bottom w:val="nil"/>
            </w:tcBorders>
            <w:shd w:val="clear" w:color="auto" w:fill="auto"/>
            <w:vAlign w:val="center"/>
          </w:tcPr>
          <w:p w14:paraId="07401B07" w14:textId="77777777" w:rsidR="001B74EB" w:rsidRPr="008671A9" w:rsidRDefault="001B74EB" w:rsidP="00E066C4">
            <w:pPr>
              <w:jc w:val="center"/>
              <w:rPr>
                <w:sz w:val="22"/>
                <w:szCs w:val="22"/>
              </w:rPr>
            </w:pPr>
            <w:r w:rsidRPr="008671A9">
              <w:rPr>
                <w:sz w:val="22"/>
                <w:szCs w:val="22"/>
              </w:rPr>
              <w:t>-1.66 (1.77)</w:t>
            </w:r>
          </w:p>
        </w:tc>
        <w:tc>
          <w:tcPr>
            <w:tcW w:w="297" w:type="pct"/>
            <w:tcBorders>
              <w:top w:val="nil"/>
              <w:bottom w:val="nil"/>
            </w:tcBorders>
            <w:shd w:val="clear" w:color="auto" w:fill="auto"/>
            <w:vAlign w:val="center"/>
          </w:tcPr>
          <w:p w14:paraId="4159A187" w14:textId="77777777" w:rsidR="001B74EB" w:rsidRPr="008671A9" w:rsidRDefault="001B74EB" w:rsidP="00E066C4">
            <w:pPr>
              <w:jc w:val="center"/>
              <w:rPr>
                <w:sz w:val="22"/>
                <w:szCs w:val="22"/>
              </w:rPr>
            </w:pPr>
            <w:r w:rsidRPr="008671A9">
              <w:rPr>
                <w:sz w:val="22"/>
                <w:szCs w:val="22"/>
              </w:rPr>
              <w:t>-0.94</w:t>
            </w:r>
          </w:p>
        </w:tc>
        <w:tc>
          <w:tcPr>
            <w:tcW w:w="338" w:type="pct"/>
            <w:tcBorders>
              <w:top w:val="nil"/>
              <w:bottom w:val="nil"/>
            </w:tcBorders>
            <w:shd w:val="clear" w:color="auto" w:fill="auto"/>
            <w:vAlign w:val="center"/>
          </w:tcPr>
          <w:p w14:paraId="2696848C" w14:textId="77777777" w:rsidR="001B74EB" w:rsidRPr="008671A9" w:rsidRDefault="001B74EB" w:rsidP="00E066C4">
            <w:pPr>
              <w:jc w:val="center"/>
              <w:rPr>
                <w:sz w:val="22"/>
                <w:szCs w:val="22"/>
              </w:rPr>
            </w:pPr>
            <w:r w:rsidRPr="008671A9">
              <w:rPr>
                <w:sz w:val="22"/>
                <w:szCs w:val="22"/>
              </w:rPr>
              <w:t>151</w:t>
            </w:r>
          </w:p>
        </w:tc>
        <w:tc>
          <w:tcPr>
            <w:tcW w:w="208" w:type="pct"/>
            <w:tcBorders>
              <w:top w:val="nil"/>
              <w:bottom w:val="nil"/>
            </w:tcBorders>
            <w:shd w:val="clear" w:color="auto" w:fill="auto"/>
            <w:vAlign w:val="center"/>
          </w:tcPr>
          <w:p w14:paraId="7767B3CA" w14:textId="77777777" w:rsidR="001B74EB" w:rsidRPr="008671A9" w:rsidRDefault="001B74EB" w:rsidP="00E066C4">
            <w:pPr>
              <w:jc w:val="center"/>
              <w:rPr>
                <w:sz w:val="22"/>
                <w:szCs w:val="22"/>
              </w:rPr>
            </w:pPr>
            <w:r w:rsidRPr="008671A9">
              <w:rPr>
                <w:sz w:val="22"/>
                <w:szCs w:val="22"/>
              </w:rPr>
              <w:t>.35</w:t>
            </w:r>
          </w:p>
        </w:tc>
      </w:tr>
      <w:tr w:rsidR="00382DD1" w:rsidRPr="008671A9" w14:paraId="4B51CF32" w14:textId="77777777" w:rsidTr="00382DD1">
        <w:trPr>
          <w:trHeight w:val="937"/>
        </w:trPr>
        <w:tc>
          <w:tcPr>
            <w:tcW w:w="1137" w:type="pct"/>
            <w:tcBorders>
              <w:top w:val="nil"/>
            </w:tcBorders>
            <w:shd w:val="clear" w:color="auto" w:fill="auto"/>
            <w:vAlign w:val="center"/>
          </w:tcPr>
          <w:p w14:paraId="1EEB4805" w14:textId="1C868636" w:rsidR="001B74EB" w:rsidRPr="00013D05" w:rsidRDefault="001B74EB" w:rsidP="00E066C4">
            <w:pPr>
              <w:rPr>
                <w:sz w:val="22"/>
                <w:szCs w:val="22"/>
              </w:rPr>
            </w:pPr>
            <w:r w:rsidRPr="00013D05">
              <w:rPr>
                <w:sz w:val="22"/>
                <w:szCs w:val="22"/>
              </w:rPr>
              <w:t>Study 4 (baseline)</w:t>
            </w:r>
          </w:p>
        </w:tc>
        <w:tc>
          <w:tcPr>
            <w:tcW w:w="106" w:type="pct"/>
            <w:tcBorders>
              <w:top w:val="nil"/>
            </w:tcBorders>
            <w:shd w:val="clear" w:color="auto" w:fill="auto"/>
            <w:vAlign w:val="center"/>
          </w:tcPr>
          <w:p w14:paraId="4336B66B" w14:textId="77777777" w:rsidR="001B74EB" w:rsidRPr="00013D05" w:rsidRDefault="001B74EB" w:rsidP="00E066C4">
            <w:pPr>
              <w:jc w:val="center"/>
              <w:rPr>
                <w:sz w:val="22"/>
                <w:szCs w:val="22"/>
              </w:rPr>
            </w:pPr>
          </w:p>
        </w:tc>
        <w:tc>
          <w:tcPr>
            <w:tcW w:w="343" w:type="pct"/>
            <w:tcBorders>
              <w:top w:val="nil"/>
            </w:tcBorders>
            <w:shd w:val="clear" w:color="auto" w:fill="auto"/>
            <w:vAlign w:val="center"/>
          </w:tcPr>
          <w:p w14:paraId="2500EF1B" w14:textId="7EE13180" w:rsidR="001B74EB" w:rsidRPr="00013D05" w:rsidRDefault="00837FDE" w:rsidP="00E066C4">
            <w:pPr>
              <w:jc w:val="center"/>
              <w:rPr>
                <w:sz w:val="22"/>
                <w:szCs w:val="22"/>
              </w:rPr>
            </w:pPr>
            <w:r w:rsidRPr="00013D05">
              <w:rPr>
                <w:sz w:val="22"/>
                <w:szCs w:val="22"/>
              </w:rPr>
              <w:t>-0.14 (1.53)</w:t>
            </w:r>
          </w:p>
        </w:tc>
        <w:tc>
          <w:tcPr>
            <w:tcW w:w="300" w:type="pct"/>
            <w:tcBorders>
              <w:top w:val="nil"/>
            </w:tcBorders>
            <w:shd w:val="clear" w:color="auto" w:fill="auto"/>
            <w:vAlign w:val="center"/>
          </w:tcPr>
          <w:p w14:paraId="2FE1962F" w14:textId="63A0C0C1" w:rsidR="001B74EB" w:rsidRPr="00013D05" w:rsidRDefault="00837FDE" w:rsidP="00E066C4">
            <w:pPr>
              <w:jc w:val="center"/>
              <w:rPr>
                <w:sz w:val="22"/>
                <w:szCs w:val="22"/>
              </w:rPr>
            </w:pPr>
            <w:r w:rsidRPr="00013D05">
              <w:rPr>
                <w:sz w:val="22"/>
                <w:szCs w:val="22"/>
              </w:rPr>
              <w:t>-0.09</w:t>
            </w:r>
          </w:p>
        </w:tc>
        <w:tc>
          <w:tcPr>
            <w:tcW w:w="297" w:type="pct"/>
            <w:tcBorders>
              <w:top w:val="nil"/>
            </w:tcBorders>
            <w:shd w:val="clear" w:color="auto" w:fill="auto"/>
            <w:vAlign w:val="center"/>
          </w:tcPr>
          <w:p w14:paraId="7C4B4577" w14:textId="290FA2FD" w:rsidR="001B74EB" w:rsidRPr="00013D05" w:rsidRDefault="00837FDE" w:rsidP="00E066C4">
            <w:pPr>
              <w:jc w:val="center"/>
              <w:rPr>
                <w:sz w:val="22"/>
                <w:szCs w:val="22"/>
              </w:rPr>
            </w:pPr>
            <w:r w:rsidRPr="00013D05">
              <w:rPr>
                <w:sz w:val="22"/>
                <w:szCs w:val="22"/>
              </w:rPr>
              <w:t>81</w:t>
            </w:r>
          </w:p>
        </w:tc>
        <w:tc>
          <w:tcPr>
            <w:tcW w:w="215" w:type="pct"/>
            <w:tcBorders>
              <w:top w:val="nil"/>
            </w:tcBorders>
            <w:shd w:val="clear" w:color="auto" w:fill="auto"/>
            <w:vAlign w:val="center"/>
          </w:tcPr>
          <w:p w14:paraId="6EB4CF81" w14:textId="57EC913C" w:rsidR="001B74EB" w:rsidRPr="00013D05" w:rsidRDefault="00837FDE" w:rsidP="00E066C4">
            <w:pPr>
              <w:jc w:val="center"/>
              <w:rPr>
                <w:sz w:val="22"/>
                <w:szCs w:val="22"/>
              </w:rPr>
            </w:pPr>
            <w:r w:rsidRPr="00013D05">
              <w:rPr>
                <w:sz w:val="22"/>
                <w:szCs w:val="22"/>
              </w:rPr>
              <w:t>.93</w:t>
            </w:r>
          </w:p>
        </w:tc>
        <w:tc>
          <w:tcPr>
            <w:tcW w:w="106" w:type="pct"/>
            <w:tcBorders>
              <w:top w:val="nil"/>
            </w:tcBorders>
            <w:shd w:val="clear" w:color="auto" w:fill="auto"/>
            <w:vAlign w:val="center"/>
          </w:tcPr>
          <w:p w14:paraId="298969A5" w14:textId="77777777" w:rsidR="001B74EB" w:rsidRPr="00013D05" w:rsidRDefault="001B74EB" w:rsidP="00E066C4">
            <w:pPr>
              <w:jc w:val="center"/>
              <w:rPr>
                <w:sz w:val="22"/>
                <w:szCs w:val="22"/>
              </w:rPr>
            </w:pPr>
          </w:p>
        </w:tc>
        <w:tc>
          <w:tcPr>
            <w:tcW w:w="427" w:type="pct"/>
            <w:tcBorders>
              <w:top w:val="nil"/>
            </w:tcBorders>
            <w:shd w:val="clear" w:color="auto" w:fill="auto"/>
            <w:vAlign w:val="center"/>
          </w:tcPr>
          <w:p w14:paraId="17A6BA6E" w14:textId="116414E3" w:rsidR="001B74EB" w:rsidRPr="00013D05" w:rsidRDefault="00837FDE" w:rsidP="00E066C4">
            <w:pPr>
              <w:jc w:val="center"/>
              <w:rPr>
                <w:sz w:val="22"/>
                <w:szCs w:val="22"/>
              </w:rPr>
            </w:pPr>
            <w:r w:rsidRPr="00013D05">
              <w:rPr>
                <w:sz w:val="22"/>
                <w:szCs w:val="22"/>
              </w:rPr>
              <w:t>1.01 (21.32)</w:t>
            </w:r>
          </w:p>
        </w:tc>
        <w:tc>
          <w:tcPr>
            <w:tcW w:w="282" w:type="pct"/>
            <w:tcBorders>
              <w:top w:val="nil"/>
            </w:tcBorders>
            <w:shd w:val="clear" w:color="auto" w:fill="auto"/>
            <w:vAlign w:val="center"/>
          </w:tcPr>
          <w:p w14:paraId="724ADF7B" w14:textId="610CD9D3" w:rsidR="001B74EB" w:rsidRPr="00013D05" w:rsidRDefault="00837FDE" w:rsidP="00E066C4">
            <w:pPr>
              <w:jc w:val="center"/>
              <w:rPr>
                <w:sz w:val="22"/>
                <w:szCs w:val="22"/>
              </w:rPr>
            </w:pPr>
            <w:r w:rsidRPr="00013D05">
              <w:rPr>
                <w:sz w:val="22"/>
                <w:szCs w:val="22"/>
              </w:rPr>
              <w:t>0.05</w:t>
            </w:r>
          </w:p>
        </w:tc>
        <w:tc>
          <w:tcPr>
            <w:tcW w:w="284" w:type="pct"/>
            <w:tcBorders>
              <w:top w:val="nil"/>
            </w:tcBorders>
            <w:shd w:val="clear" w:color="auto" w:fill="auto"/>
            <w:vAlign w:val="center"/>
          </w:tcPr>
          <w:p w14:paraId="3D6C6380" w14:textId="450D5A61" w:rsidR="001B74EB" w:rsidRPr="00013D05" w:rsidRDefault="00837FDE" w:rsidP="00E066C4">
            <w:pPr>
              <w:jc w:val="center"/>
              <w:rPr>
                <w:sz w:val="22"/>
                <w:szCs w:val="22"/>
              </w:rPr>
            </w:pPr>
            <w:r w:rsidRPr="00013D05">
              <w:rPr>
                <w:sz w:val="22"/>
                <w:szCs w:val="22"/>
              </w:rPr>
              <w:t>1.29</w:t>
            </w:r>
          </w:p>
        </w:tc>
        <w:tc>
          <w:tcPr>
            <w:tcW w:w="215" w:type="pct"/>
            <w:tcBorders>
              <w:top w:val="nil"/>
            </w:tcBorders>
            <w:shd w:val="clear" w:color="auto" w:fill="auto"/>
            <w:vAlign w:val="center"/>
          </w:tcPr>
          <w:p w14:paraId="0231FC0C" w14:textId="2C511634" w:rsidR="001B74EB" w:rsidRPr="00013D05" w:rsidRDefault="00837FDE" w:rsidP="00E066C4">
            <w:pPr>
              <w:jc w:val="center"/>
              <w:rPr>
                <w:sz w:val="22"/>
                <w:szCs w:val="22"/>
              </w:rPr>
            </w:pPr>
            <w:r w:rsidRPr="00013D05">
              <w:rPr>
                <w:sz w:val="22"/>
                <w:szCs w:val="22"/>
              </w:rPr>
              <w:t>.97</w:t>
            </w:r>
          </w:p>
        </w:tc>
        <w:tc>
          <w:tcPr>
            <w:tcW w:w="109" w:type="pct"/>
            <w:tcBorders>
              <w:top w:val="nil"/>
            </w:tcBorders>
            <w:shd w:val="clear" w:color="auto" w:fill="auto"/>
            <w:vAlign w:val="center"/>
          </w:tcPr>
          <w:p w14:paraId="529F03F8" w14:textId="77777777" w:rsidR="001B74EB" w:rsidRPr="00013D05" w:rsidRDefault="001B74EB" w:rsidP="00E066C4">
            <w:pPr>
              <w:jc w:val="center"/>
              <w:rPr>
                <w:sz w:val="22"/>
                <w:szCs w:val="22"/>
              </w:rPr>
            </w:pPr>
          </w:p>
        </w:tc>
        <w:tc>
          <w:tcPr>
            <w:tcW w:w="336" w:type="pct"/>
            <w:tcBorders>
              <w:top w:val="nil"/>
            </w:tcBorders>
            <w:shd w:val="clear" w:color="auto" w:fill="auto"/>
            <w:vAlign w:val="center"/>
          </w:tcPr>
          <w:p w14:paraId="39680FFF" w14:textId="121A11F1" w:rsidR="001B74EB" w:rsidRPr="00013D05" w:rsidRDefault="00837FDE" w:rsidP="00E066C4">
            <w:pPr>
              <w:jc w:val="center"/>
              <w:rPr>
                <w:sz w:val="22"/>
                <w:szCs w:val="22"/>
              </w:rPr>
            </w:pPr>
            <w:r w:rsidRPr="00013D05">
              <w:rPr>
                <w:sz w:val="22"/>
                <w:szCs w:val="22"/>
              </w:rPr>
              <w:t>3.98 (3.16)</w:t>
            </w:r>
          </w:p>
        </w:tc>
        <w:tc>
          <w:tcPr>
            <w:tcW w:w="297" w:type="pct"/>
            <w:tcBorders>
              <w:top w:val="nil"/>
            </w:tcBorders>
            <w:shd w:val="clear" w:color="auto" w:fill="auto"/>
            <w:vAlign w:val="center"/>
          </w:tcPr>
          <w:p w14:paraId="683A7E61" w14:textId="5DEE2E8F" w:rsidR="001B74EB" w:rsidRPr="00013D05" w:rsidRDefault="00837FDE" w:rsidP="00E066C4">
            <w:pPr>
              <w:jc w:val="center"/>
              <w:rPr>
                <w:sz w:val="22"/>
                <w:szCs w:val="22"/>
              </w:rPr>
            </w:pPr>
            <w:r w:rsidRPr="00013D05">
              <w:rPr>
                <w:sz w:val="22"/>
                <w:szCs w:val="22"/>
              </w:rPr>
              <w:t>1.26</w:t>
            </w:r>
          </w:p>
        </w:tc>
        <w:tc>
          <w:tcPr>
            <w:tcW w:w="338" w:type="pct"/>
            <w:tcBorders>
              <w:top w:val="nil"/>
            </w:tcBorders>
            <w:shd w:val="clear" w:color="auto" w:fill="auto"/>
            <w:vAlign w:val="center"/>
          </w:tcPr>
          <w:p w14:paraId="270F39CA" w14:textId="7A799983" w:rsidR="001B74EB" w:rsidRPr="00013D05" w:rsidRDefault="00837FDE" w:rsidP="00E066C4">
            <w:pPr>
              <w:jc w:val="center"/>
              <w:rPr>
                <w:sz w:val="22"/>
                <w:szCs w:val="22"/>
              </w:rPr>
            </w:pPr>
            <w:r w:rsidRPr="00013D05">
              <w:rPr>
                <w:sz w:val="22"/>
                <w:szCs w:val="22"/>
              </w:rPr>
              <w:t>81</w:t>
            </w:r>
          </w:p>
        </w:tc>
        <w:tc>
          <w:tcPr>
            <w:tcW w:w="208" w:type="pct"/>
            <w:tcBorders>
              <w:top w:val="nil"/>
            </w:tcBorders>
            <w:shd w:val="clear" w:color="auto" w:fill="auto"/>
            <w:vAlign w:val="center"/>
          </w:tcPr>
          <w:p w14:paraId="0E28B91A" w14:textId="6EA1EF33" w:rsidR="001B74EB" w:rsidRPr="00013D05" w:rsidRDefault="00837FDE" w:rsidP="00E066C4">
            <w:pPr>
              <w:jc w:val="center"/>
              <w:rPr>
                <w:sz w:val="22"/>
                <w:szCs w:val="22"/>
              </w:rPr>
            </w:pPr>
            <w:r w:rsidRPr="00013D05">
              <w:rPr>
                <w:sz w:val="22"/>
                <w:szCs w:val="22"/>
              </w:rPr>
              <w:t>.21</w:t>
            </w:r>
          </w:p>
        </w:tc>
      </w:tr>
      <w:tr w:rsidR="000470E0" w:rsidRPr="008671A9" w14:paraId="3AF4FEE1" w14:textId="77777777" w:rsidTr="00382DD1">
        <w:trPr>
          <w:trHeight w:val="937"/>
        </w:trPr>
        <w:tc>
          <w:tcPr>
            <w:tcW w:w="1137" w:type="pct"/>
            <w:tcBorders>
              <w:top w:val="nil"/>
            </w:tcBorders>
            <w:shd w:val="clear" w:color="auto" w:fill="auto"/>
            <w:vAlign w:val="center"/>
          </w:tcPr>
          <w:p w14:paraId="434CE0FF" w14:textId="6FD77F4F" w:rsidR="001B74EB" w:rsidRPr="008671A9" w:rsidRDefault="001B74EB" w:rsidP="00E066C4">
            <w:pPr>
              <w:rPr>
                <w:sz w:val="22"/>
                <w:szCs w:val="22"/>
              </w:rPr>
            </w:pPr>
            <w:r w:rsidRPr="008671A9">
              <w:rPr>
                <w:sz w:val="22"/>
                <w:szCs w:val="22"/>
              </w:rPr>
              <w:t>Study 4</w:t>
            </w:r>
            <w:r>
              <w:rPr>
                <w:sz w:val="22"/>
                <w:szCs w:val="22"/>
              </w:rPr>
              <w:t xml:space="preserve"> (reactivity)</w:t>
            </w:r>
          </w:p>
        </w:tc>
        <w:tc>
          <w:tcPr>
            <w:tcW w:w="106" w:type="pct"/>
            <w:tcBorders>
              <w:top w:val="nil"/>
            </w:tcBorders>
            <w:shd w:val="clear" w:color="auto" w:fill="auto"/>
            <w:vAlign w:val="center"/>
          </w:tcPr>
          <w:p w14:paraId="77607664" w14:textId="77777777" w:rsidR="001B74EB" w:rsidRPr="008671A9" w:rsidRDefault="001B74EB" w:rsidP="00E066C4">
            <w:pPr>
              <w:jc w:val="center"/>
              <w:rPr>
                <w:sz w:val="22"/>
                <w:szCs w:val="22"/>
              </w:rPr>
            </w:pPr>
          </w:p>
        </w:tc>
        <w:tc>
          <w:tcPr>
            <w:tcW w:w="343" w:type="pct"/>
            <w:tcBorders>
              <w:top w:val="nil"/>
            </w:tcBorders>
            <w:shd w:val="clear" w:color="auto" w:fill="auto"/>
            <w:vAlign w:val="center"/>
          </w:tcPr>
          <w:p w14:paraId="4AAADFC6" w14:textId="77777777" w:rsidR="001B74EB" w:rsidRPr="008671A9" w:rsidRDefault="001B74EB" w:rsidP="00E066C4">
            <w:pPr>
              <w:jc w:val="center"/>
              <w:rPr>
                <w:sz w:val="22"/>
                <w:szCs w:val="22"/>
              </w:rPr>
            </w:pPr>
            <w:r w:rsidRPr="008671A9">
              <w:rPr>
                <w:sz w:val="22"/>
                <w:szCs w:val="22"/>
              </w:rPr>
              <w:t>-0.27 (0.98)</w:t>
            </w:r>
          </w:p>
        </w:tc>
        <w:tc>
          <w:tcPr>
            <w:tcW w:w="300" w:type="pct"/>
            <w:tcBorders>
              <w:top w:val="nil"/>
            </w:tcBorders>
            <w:shd w:val="clear" w:color="auto" w:fill="auto"/>
            <w:vAlign w:val="center"/>
          </w:tcPr>
          <w:p w14:paraId="18579C1A" w14:textId="77777777" w:rsidR="001B74EB" w:rsidRPr="008671A9" w:rsidRDefault="001B74EB" w:rsidP="00E066C4">
            <w:pPr>
              <w:jc w:val="center"/>
              <w:rPr>
                <w:sz w:val="22"/>
                <w:szCs w:val="22"/>
              </w:rPr>
            </w:pPr>
            <w:r w:rsidRPr="008671A9">
              <w:rPr>
                <w:sz w:val="22"/>
                <w:szCs w:val="22"/>
              </w:rPr>
              <w:t>-0.28</w:t>
            </w:r>
          </w:p>
        </w:tc>
        <w:tc>
          <w:tcPr>
            <w:tcW w:w="297" w:type="pct"/>
            <w:tcBorders>
              <w:top w:val="nil"/>
            </w:tcBorders>
            <w:shd w:val="clear" w:color="auto" w:fill="auto"/>
            <w:vAlign w:val="center"/>
          </w:tcPr>
          <w:p w14:paraId="740C5DDF" w14:textId="77777777" w:rsidR="001B74EB" w:rsidRPr="008671A9" w:rsidRDefault="001B74EB" w:rsidP="00E066C4">
            <w:pPr>
              <w:jc w:val="center"/>
              <w:rPr>
                <w:sz w:val="22"/>
                <w:szCs w:val="22"/>
              </w:rPr>
            </w:pPr>
            <w:r w:rsidRPr="008671A9">
              <w:rPr>
                <w:sz w:val="22"/>
                <w:szCs w:val="22"/>
              </w:rPr>
              <w:t>1.23</w:t>
            </w:r>
          </w:p>
        </w:tc>
        <w:tc>
          <w:tcPr>
            <w:tcW w:w="215" w:type="pct"/>
            <w:tcBorders>
              <w:top w:val="nil"/>
            </w:tcBorders>
            <w:shd w:val="clear" w:color="auto" w:fill="auto"/>
            <w:vAlign w:val="center"/>
          </w:tcPr>
          <w:p w14:paraId="197A1858" w14:textId="77777777" w:rsidR="001B74EB" w:rsidRPr="008671A9" w:rsidRDefault="001B74EB" w:rsidP="00E066C4">
            <w:pPr>
              <w:jc w:val="center"/>
              <w:rPr>
                <w:sz w:val="22"/>
                <w:szCs w:val="22"/>
              </w:rPr>
            </w:pPr>
            <w:r w:rsidRPr="008671A9">
              <w:rPr>
                <w:sz w:val="22"/>
                <w:szCs w:val="22"/>
              </w:rPr>
              <w:t>.82</w:t>
            </w:r>
          </w:p>
        </w:tc>
        <w:tc>
          <w:tcPr>
            <w:tcW w:w="106" w:type="pct"/>
            <w:tcBorders>
              <w:top w:val="nil"/>
            </w:tcBorders>
            <w:shd w:val="clear" w:color="auto" w:fill="auto"/>
            <w:vAlign w:val="center"/>
          </w:tcPr>
          <w:p w14:paraId="7C04A3D5" w14:textId="77777777" w:rsidR="001B74EB" w:rsidRPr="008671A9" w:rsidRDefault="001B74EB" w:rsidP="00E066C4">
            <w:pPr>
              <w:jc w:val="center"/>
              <w:rPr>
                <w:sz w:val="22"/>
                <w:szCs w:val="22"/>
              </w:rPr>
            </w:pPr>
          </w:p>
        </w:tc>
        <w:tc>
          <w:tcPr>
            <w:tcW w:w="427" w:type="pct"/>
            <w:tcBorders>
              <w:top w:val="nil"/>
            </w:tcBorders>
            <w:shd w:val="clear" w:color="auto" w:fill="auto"/>
            <w:vAlign w:val="center"/>
          </w:tcPr>
          <w:p w14:paraId="590E279A" w14:textId="77777777" w:rsidR="001B74EB" w:rsidRPr="008671A9" w:rsidRDefault="001B74EB" w:rsidP="00E066C4">
            <w:pPr>
              <w:jc w:val="center"/>
              <w:rPr>
                <w:sz w:val="22"/>
                <w:szCs w:val="22"/>
              </w:rPr>
            </w:pPr>
            <w:r w:rsidRPr="008671A9">
              <w:rPr>
                <w:sz w:val="22"/>
                <w:szCs w:val="22"/>
              </w:rPr>
              <w:t xml:space="preserve">-0.48 (8.32) </w:t>
            </w:r>
          </w:p>
        </w:tc>
        <w:tc>
          <w:tcPr>
            <w:tcW w:w="282" w:type="pct"/>
            <w:tcBorders>
              <w:top w:val="nil"/>
            </w:tcBorders>
            <w:shd w:val="clear" w:color="auto" w:fill="auto"/>
            <w:vAlign w:val="center"/>
          </w:tcPr>
          <w:p w14:paraId="0F12174A" w14:textId="77777777" w:rsidR="001B74EB" w:rsidRPr="008671A9" w:rsidRDefault="001B74EB" w:rsidP="00E066C4">
            <w:pPr>
              <w:jc w:val="center"/>
              <w:rPr>
                <w:sz w:val="22"/>
                <w:szCs w:val="22"/>
              </w:rPr>
            </w:pPr>
            <w:r w:rsidRPr="008671A9">
              <w:rPr>
                <w:sz w:val="22"/>
                <w:szCs w:val="22"/>
              </w:rPr>
              <w:t>-0.06</w:t>
            </w:r>
          </w:p>
        </w:tc>
        <w:tc>
          <w:tcPr>
            <w:tcW w:w="284" w:type="pct"/>
            <w:tcBorders>
              <w:top w:val="nil"/>
            </w:tcBorders>
            <w:shd w:val="clear" w:color="auto" w:fill="auto"/>
            <w:vAlign w:val="center"/>
          </w:tcPr>
          <w:p w14:paraId="44142B47" w14:textId="77777777" w:rsidR="001B74EB" w:rsidRPr="008671A9" w:rsidRDefault="001B74EB" w:rsidP="00E066C4">
            <w:pPr>
              <w:jc w:val="center"/>
              <w:rPr>
                <w:sz w:val="22"/>
                <w:szCs w:val="22"/>
              </w:rPr>
            </w:pPr>
            <w:r w:rsidRPr="008671A9">
              <w:rPr>
                <w:sz w:val="22"/>
                <w:szCs w:val="22"/>
              </w:rPr>
              <w:t>81</w:t>
            </w:r>
          </w:p>
        </w:tc>
        <w:tc>
          <w:tcPr>
            <w:tcW w:w="215" w:type="pct"/>
            <w:tcBorders>
              <w:top w:val="nil"/>
            </w:tcBorders>
            <w:shd w:val="clear" w:color="auto" w:fill="auto"/>
            <w:vAlign w:val="center"/>
          </w:tcPr>
          <w:p w14:paraId="54CD21E0" w14:textId="77777777" w:rsidR="001B74EB" w:rsidRPr="008671A9" w:rsidRDefault="001B74EB" w:rsidP="00E066C4">
            <w:pPr>
              <w:jc w:val="center"/>
              <w:rPr>
                <w:sz w:val="22"/>
                <w:szCs w:val="22"/>
              </w:rPr>
            </w:pPr>
            <w:r w:rsidRPr="008671A9">
              <w:rPr>
                <w:sz w:val="22"/>
                <w:szCs w:val="22"/>
              </w:rPr>
              <w:t>.95</w:t>
            </w:r>
          </w:p>
        </w:tc>
        <w:tc>
          <w:tcPr>
            <w:tcW w:w="109" w:type="pct"/>
            <w:tcBorders>
              <w:top w:val="nil"/>
            </w:tcBorders>
            <w:shd w:val="clear" w:color="auto" w:fill="auto"/>
            <w:vAlign w:val="center"/>
          </w:tcPr>
          <w:p w14:paraId="5C997B78" w14:textId="77777777" w:rsidR="001B74EB" w:rsidRPr="008671A9" w:rsidRDefault="001B74EB" w:rsidP="00E066C4">
            <w:pPr>
              <w:jc w:val="center"/>
              <w:rPr>
                <w:sz w:val="22"/>
                <w:szCs w:val="22"/>
              </w:rPr>
            </w:pPr>
          </w:p>
        </w:tc>
        <w:tc>
          <w:tcPr>
            <w:tcW w:w="336" w:type="pct"/>
            <w:tcBorders>
              <w:top w:val="nil"/>
            </w:tcBorders>
            <w:shd w:val="clear" w:color="auto" w:fill="auto"/>
            <w:vAlign w:val="center"/>
          </w:tcPr>
          <w:p w14:paraId="0722966B" w14:textId="77777777" w:rsidR="001B74EB" w:rsidRPr="008671A9" w:rsidRDefault="001B74EB" w:rsidP="00E066C4">
            <w:pPr>
              <w:jc w:val="center"/>
              <w:rPr>
                <w:sz w:val="22"/>
                <w:szCs w:val="22"/>
              </w:rPr>
            </w:pPr>
            <w:r w:rsidRPr="008671A9">
              <w:rPr>
                <w:sz w:val="22"/>
                <w:szCs w:val="22"/>
              </w:rPr>
              <w:t>-2.27 (1.95)</w:t>
            </w:r>
          </w:p>
        </w:tc>
        <w:tc>
          <w:tcPr>
            <w:tcW w:w="297" w:type="pct"/>
            <w:tcBorders>
              <w:top w:val="nil"/>
            </w:tcBorders>
            <w:shd w:val="clear" w:color="auto" w:fill="auto"/>
            <w:vAlign w:val="center"/>
          </w:tcPr>
          <w:p w14:paraId="54F148F5" w14:textId="77777777" w:rsidR="001B74EB" w:rsidRPr="008671A9" w:rsidRDefault="001B74EB" w:rsidP="00E066C4">
            <w:pPr>
              <w:jc w:val="center"/>
              <w:rPr>
                <w:sz w:val="22"/>
                <w:szCs w:val="22"/>
              </w:rPr>
            </w:pPr>
            <w:r w:rsidRPr="008671A9">
              <w:rPr>
                <w:sz w:val="22"/>
                <w:szCs w:val="22"/>
              </w:rPr>
              <w:t>-1.16</w:t>
            </w:r>
          </w:p>
        </w:tc>
        <w:tc>
          <w:tcPr>
            <w:tcW w:w="338" w:type="pct"/>
            <w:tcBorders>
              <w:top w:val="nil"/>
            </w:tcBorders>
            <w:shd w:val="clear" w:color="auto" w:fill="auto"/>
            <w:vAlign w:val="center"/>
          </w:tcPr>
          <w:p w14:paraId="4788C0C9" w14:textId="77777777" w:rsidR="001B74EB" w:rsidRPr="008671A9" w:rsidRDefault="001B74EB" w:rsidP="00E066C4">
            <w:pPr>
              <w:jc w:val="center"/>
              <w:rPr>
                <w:sz w:val="22"/>
                <w:szCs w:val="22"/>
              </w:rPr>
            </w:pPr>
            <w:r w:rsidRPr="008671A9">
              <w:rPr>
                <w:sz w:val="22"/>
                <w:szCs w:val="22"/>
              </w:rPr>
              <w:t>81</w:t>
            </w:r>
          </w:p>
        </w:tc>
        <w:tc>
          <w:tcPr>
            <w:tcW w:w="208" w:type="pct"/>
            <w:tcBorders>
              <w:top w:val="nil"/>
            </w:tcBorders>
            <w:shd w:val="clear" w:color="auto" w:fill="auto"/>
            <w:vAlign w:val="center"/>
          </w:tcPr>
          <w:p w14:paraId="6458BA6E" w14:textId="77777777" w:rsidR="001B74EB" w:rsidRPr="008671A9" w:rsidRDefault="001B74EB" w:rsidP="00E066C4">
            <w:pPr>
              <w:jc w:val="center"/>
              <w:rPr>
                <w:sz w:val="22"/>
                <w:szCs w:val="22"/>
              </w:rPr>
            </w:pPr>
            <w:r w:rsidRPr="008671A9">
              <w:rPr>
                <w:sz w:val="22"/>
                <w:szCs w:val="22"/>
              </w:rPr>
              <w:t>.25</w:t>
            </w:r>
          </w:p>
        </w:tc>
      </w:tr>
      <w:tr w:rsidR="00382DD1" w:rsidRPr="008671A9" w14:paraId="6628C364" w14:textId="77777777" w:rsidTr="00382DD1">
        <w:trPr>
          <w:trHeight w:val="937"/>
        </w:trPr>
        <w:tc>
          <w:tcPr>
            <w:tcW w:w="1137" w:type="pct"/>
            <w:shd w:val="clear" w:color="auto" w:fill="auto"/>
            <w:vAlign w:val="center"/>
          </w:tcPr>
          <w:p w14:paraId="4B9CF380" w14:textId="44DCCB23" w:rsidR="001B74EB" w:rsidRPr="00013D05" w:rsidRDefault="001B74EB" w:rsidP="00E066C4">
            <w:pPr>
              <w:rPr>
                <w:sz w:val="22"/>
                <w:szCs w:val="22"/>
              </w:rPr>
            </w:pPr>
            <w:r w:rsidRPr="00013D05">
              <w:rPr>
                <w:sz w:val="22"/>
                <w:szCs w:val="22"/>
              </w:rPr>
              <w:t>Study 6 (baseline)</w:t>
            </w:r>
          </w:p>
        </w:tc>
        <w:tc>
          <w:tcPr>
            <w:tcW w:w="106" w:type="pct"/>
            <w:shd w:val="clear" w:color="auto" w:fill="auto"/>
            <w:vAlign w:val="center"/>
          </w:tcPr>
          <w:p w14:paraId="5F366285" w14:textId="77777777" w:rsidR="001B74EB" w:rsidRPr="00013D05" w:rsidRDefault="001B74EB" w:rsidP="00E066C4">
            <w:pPr>
              <w:jc w:val="center"/>
              <w:rPr>
                <w:sz w:val="22"/>
                <w:szCs w:val="22"/>
              </w:rPr>
            </w:pPr>
          </w:p>
        </w:tc>
        <w:tc>
          <w:tcPr>
            <w:tcW w:w="343" w:type="pct"/>
            <w:shd w:val="clear" w:color="auto" w:fill="auto"/>
            <w:vAlign w:val="center"/>
          </w:tcPr>
          <w:p w14:paraId="446E6D2C" w14:textId="4B2D6E41" w:rsidR="001B74EB" w:rsidRPr="00013D05" w:rsidRDefault="00B80384" w:rsidP="00E066C4">
            <w:pPr>
              <w:jc w:val="center"/>
              <w:rPr>
                <w:sz w:val="22"/>
                <w:szCs w:val="22"/>
              </w:rPr>
            </w:pPr>
            <w:r w:rsidRPr="00013D05">
              <w:rPr>
                <w:sz w:val="22"/>
                <w:szCs w:val="22"/>
              </w:rPr>
              <w:t>0.94 (2.26)</w:t>
            </w:r>
          </w:p>
        </w:tc>
        <w:tc>
          <w:tcPr>
            <w:tcW w:w="300" w:type="pct"/>
            <w:shd w:val="clear" w:color="auto" w:fill="auto"/>
            <w:vAlign w:val="center"/>
          </w:tcPr>
          <w:p w14:paraId="5B5EF731" w14:textId="28EB9ADE" w:rsidR="001B74EB" w:rsidRPr="00013D05" w:rsidRDefault="00B80384" w:rsidP="00E066C4">
            <w:pPr>
              <w:jc w:val="center"/>
              <w:rPr>
                <w:sz w:val="22"/>
                <w:szCs w:val="22"/>
              </w:rPr>
            </w:pPr>
            <w:r w:rsidRPr="00013D05">
              <w:rPr>
                <w:sz w:val="22"/>
                <w:szCs w:val="22"/>
              </w:rPr>
              <w:t>0.42</w:t>
            </w:r>
          </w:p>
        </w:tc>
        <w:tc>
          <w:tcPr>
            <w:tcW w:w="297" w:type="pct"/>
            <w:shd w:val="clear" w:color="auto" w:fill="auto"/>
            <w:vAlign w:val="center"/>
          </w:tcPr>
          <w:p w14:paraId="653DF435" w14:textId="0099C1F0" w:rsidR="001B74EB" w:rsidRPr="00013D05" w:rsidRDefault="00B80384" w:rsidP="00E066C4">
            <w:pPr>
              <w:jc w:val="center"/>
              <w:rPr>
                <w:sz w:val="22"/>
                <w:szCs w:val="22"/>
              </w:rPr>
            </w:pPr>
            <w:r w:rsidRPr="00013D05">
              <w:rPr>
                <w:sz w:val="22"/>
                <w:szCs w:val="22"/>
              </w:rPr>
              <w:t>78</w:t>
            </w:r>
          </w:p>
        </w:tc>
        <w:tc>
          <w:tcPr>
            <w:tcW w:w="215" w:type="pct"/>
            <w:shd w:val="clear" w:color="auto" w:fill="auto"/>
            <w:vAlign w:val="center"/>
          </w:tcPr>
          <w:p w14:paraId="14CE7431" w14:textId="1127B100" w:rsidR="001B74EB" w:rsidRPr="00013D05" w:rsidRDefault="000470E0" w:rsidP="00E066C4">
            <w:pPr>
              <w:jc w:val="center"/>
              <w:rPr>
                <w:sz w:val="22"/>
                <w:szCs w:val="22"/>
              </w:rPr>
            </w:pPr>
            <w:r w:rsidRPr="00013D05">
              <w:rPr>
                <w:sz w:val="22"/>
                <w:szCs w:val="22"/>
              </w:rPr>
              <w:t>.68</w:t>
            </w:r>
          </w:p>
        </w:tc>
        <w:tc>
          <w:tcPr>
            <w:tcW w:w="106" w:type="pct"/>
            <w:shd w:val="clear" w:color="auto" w:fill="auto"/>
            <w:vAlign w:val="center"/>
          </w:tcPr>
          <w:p w14:paraId="4F4C3499" w14:textId="77777777" w:rsidR="001B74EB" w:rsidRPr="00013D05" w:rsidRDefault="001B74EB" w:rsidP="00E066C4">
            <w:pPr>
              <w:jc w:val="center"/>
              <w:rPr>
                <w:sz w:val="22"/>
                <w:szCs w:val="22"/>
              </w:rPr>
            </w:pPr>
          </w:p>
        </w:tc>
        <w:tc>
          <w:tcPr>
            <w:tcW w:w="427" w:type="pct"/>
            <w:shd w:val="clear" w:color="auto" w:fill="auto"/>
            <w:vAlign w:val="center"/>
          </w:tcPr>
          <w:p w14:paraId="398A9F49" w14:textId="1C6F368A" w:rsidR="001B74EB" w:rsidRPr="00013D05" w:rsidRDefault="000470E0" w:rsidP="00E066C4">
            <w:pPr>
              <w:jc w:val="center"/>
              <w:rPr>
                <w:sz w:val="22"/>
                <w:szCs w:val="22"/>
              </w:rPr>
            </w:pPr>
            <w:r w:rsidRPr="00013D05">
              <w:rPr>
                <w:sz w:val="22"/>
                <w:szCs w:val="22"/>
              </w:rPr>
              <w:t>21.21 (22.99)</w:t>
            </w:r>
          </w:p>
        </w:tc>
        <w:tc>
          <w:tcPr>
            <w:tcW w:w="282" w:type="pct"/>
            <w:shd w:val="clear" w:color="auto" w:fill="auto"/>
            <w:vAlign w:val="center"/>
          </w:tcPr>
          <w:p w14:paraId="160D74DC" w14:textId="718C0A19" w:rsidR="001B74EB" w:rsidRPr="00013D05" w:rsidRDefault="000470E0" w:rsidP="00E066C4">
            <w:pPr>
              <w:jc w:val="center"/>
              <w:rPr>
                <w:sz w:val="22"/>
                <w:szCs w:val="22"/>
              </w:rPr>
            </w:pPr>
            <w:r w:rsidRPr="00013D05">
              <w:rPr>
                <w:sz w:val="22"/>
                <w:szCs w:val="22"/>
              </w:rPr>
              <w:t>0.92</w:t>
            </w:r>
          </w:p>
        </w:tc>
        <w:tc>
          <w:tcPr>
            <w:tcW w:w="284" w:type="pct"/>
            <w:shd w:val="clear" w:color="auto" w:fill="auto"/>
            <w:vAlign w:val="center"/>
          </w:tcPr>
          <w:p w14:paraId="1D48DE63" w14:textId="246C433D" w:rsidR="001B74EB" w:rsidRPr="00013D05" w:rsidRDefault="000470E0" w:rsidP="00E066C4">
            <w:pPr>
              <w:jc w:val="center"/>
              <w:rPr>
                <w:sz w:val="22"/>
                <w:szCs w:val="22"/>
              </w:rPr>
            </w:pPr>
            <w:r w:rsidRPr="00013D05">
              <w:rPr>
                <w:sz w:val="22"/>
                <w:szCs w:val="22"/>
              </w:rPr>
              <w:t>78</w:t>
            </w:r>
          </w:p>
        </w:tc>
        <w:tc>
          <w:tcPr>
            <w:tcW w:w="215" w:type="pct"/>
            <w:shd w:val="clear" w:color="auto" w:fill="auto"/>
            <w:vAlign w:val="center"/>
          </w:tcPr>
          <w:p w14:paraId="0F8833DD" w14:textId="685C5333" w:rsidR="001B74EB" w:rsidRPr="00013D05" w:rsidRDefault="000470E0" w:rsidP="00E066C4">
            <w:pPr>
              <w:jc w:val="center"/>
              <w:rPr>
                <w:sz w:val="22"/>
                <w:szCs w:val="22"/>
              </w:rPr>
            </w:pPr>
            <w:r w:rsidRPr="00013D05">
              <w:rPr>
                <w:sz w:val="22"/>
                <w:szCs w:val="22"/>
              </w:rPr>
              <w:t>.36</w:t>
            </w:r>
          </w:p>
        </w:tc>
        <w:tc>
          <w:tcPr>
            <w:tcW w:w="109" w:type="pct"/>
            <w:shd w:val="clear" w:color="auto" w:fill="auto"/>
            <w:vAlign w:val="center"/>
          </w:tcPr>
          <w:p w14:paraId="773A6C17" w14:textId="77777777" w:rsidR="001B74EB" w:rsidRPr="00013D05" w:rsidRDefault="001B74EB" w:rsidP="00E066C4">
            <w:pPr>
              <w:jc w:val="center"/>
              <w:rPr>
                <w:sz w:val="22"/>
                <w:szCs w:val="22"/>
              </w:rPr>
            </w:pPr>
          </w:p>
        </w:tc>
        <w:tc>
          <w:tcPr>
            <w:tcW w:w="336" w:type="pct"/>
            <w:shd w:val="clear" w:color="auto" w:fill="auto"/>
            <w:vAlign w:val="center"/>
          </w:tcPr>
          <w:p w14:paraId="1751A126" w14:textId="057A5C80" w:rsidR="001B74EB" w:rsidRPr="00013D05" w:rsidRDefault="000470E0" w:rsidP="00E066C4">
            <w:pPr>
              <w:jc w:val="center"/>
              <w:rPr>
                <w:sz w:val="22"/>
                <w:szCs w:val="22"/>
              </w:rPr>
            </w:pPr>
            <w:r w:rsidRPr="00013D05">
              <w:rPr>
                <w:sz w:val="22"/>
                <w:szCs w:val="22"/>
              </w:rPr>
              <w:t>-2.31 (8.46)</w:t>
            </w:r>
          </w:p>
        </w:tc>
        <w:tc>
          <w:tcPr>
            <w:tcW w:w="297" w:type="pct"/>
            <w:shd w:val="clear" w:color="auto" w:fill="auto"/>
            <w:vAlign w:val="center"/>
          </w:tcPr>
          <w:p w14:paraId="319FECC6" w14:textId="423B5FBC" w:rsidR="001B74EB" w:rsidRPr="00013D05" w:rsidRDefault="000470E0" w:rsidP="00E066C4">
            <w:pPr>
              <w:rPr>
                <w:sz w:val="22"/>
                <w:szCs w:val="22"/>
              </w:rPr>
            </w:pPr>
            <w:r w:rsidRPr="00013D05">
              <w:rPr>
                <w:sz w:val="22"/>
                <w:szCs w:val="22"/>
              </w:rPr>
              <w:t>-0.27</w:t>
            </w:r>
          </w:p>
        </w:tc>
        <w:tc>
          <w:tcPr>
            <w:tcW w:w="338" w:type="pct"/>
            <w:shd w:val="clear" w:color="auto" w:fill="auto"/>
            <w:vAlign w:val="center"/>
          </w:tcPr>
          <w:p w14:paraId="5F4B23B9" w14:textId="45AC6040" w:rsidR="001B74EB" w:rsidRPr="00013D05" w:rsidRDefault="000470E0" w:rsidP="00E066C4">
            <w:pPr>
              <w:jc w:val="center"/>
              <w:rPr>
                <w:sz w:val="22"/>
                <w:szCs w:val="22"/>
              </w:rPr>
            </w:pPr>
            <w:r w:rsidRPr="00013D05">
              <w:rPr>
                <w:sz w:val="22"/>
                <w:szCs w:val="22"/>
              </w:rPr>
              <w:t>11.87</w:t>
            </w:r>
          </w:p>
        </w:tc>
        <w:tc>
          <w:tcPr>
            <w:tcW w:w="208" w:type="pct"/>
            <w:shd w:val="clear" w:color="auto" w:fill="auto"/>
            <w:vAlign w:val="center"/>
          </w:tcPr>
          <w:p w14:paraId="60A64819" w14:textId="00F551B1" w:rsidR="001B74EB" w:rsidRPr="00013D05" w:rsidRDefault="000470E0" w:rsidP="00E066C4">
            <w:pPr>
              <w:jc w:val="center"/>
              <w:rPr>
                <w:sz w:val="22"/>
                <w:szCs w:val="22"/>
              </w:rPr>
            </w:pPr>
            <w:r w:rsidRPr="00013D05">
              <w:rPr>
                <w:sz w:val="22"/>
                <w:szCs w:val="22"/>
              </w:rPr>
              <w:t>.79</w:t>
            </w:r>
          </w:p>
        </w:tc>
      </w:tr>
      <w:tr w:rsidR="000470E0" w:rsidRPr="008671A9" w14:paraId="2329B944" w14:textId="77777777" w:rsidTr="00382DD1">
        <w:trPr>
          <w:trHeight w:val="937"/>
        </w:trPr>
        <w:tc>
          <w:tcPr>
            <w:tcW w:w="1137" w:type="pct"/>
            <w:shd w:val="clear" w:color="auto" w:fill="auto"/>
            <w:vAlign w:val="center"/>
          </w:tcPr>
          <w:p w14:paraId="63E2CD4F" w14:textId="6569E890" w:rsidR="001B74EB" w:rsidRPr="008671A9" w:rsidRDefault="001B74EB" w:rsidP="00E066C4">
            <w:pPr>
              <w:rPr>
                <w:sz w:val="22"/>
                <w:szCs w:val="22"/>
              </w:rPr>
            </w:pPr>
            <w:r w:rsidRPr="008671A9">
              <w:rPr>
                <w:sz w:val="22"/>
                <w:szCs w:val="22"/>
              </w:rPr>
              <w:lastRenderedPageBreak/>
              <w:t>Study 6</w:t>
            </w:r>
            <w:r>
              <w:rPr>
                <w:sz w:val="22"/>
                <w:szCs w:val="22"/>
              </w:rPr>
              <w:t xml:space="preserve"> (reactivity)</w:t>
            </w:r>
          </w:p>
        </w:tc>
        <w:tc>
          <w:tcPr>
            <w:tcW w:w="106" w:type="pct"/>
            <w:shd w:val="clear" w:color="auto" w:fill="auto"/>
            <w:vAlign w:val="center"/>
          </w:tcPr>
          <w:p w14:paraId="0EEB4C29" w14:textId="77777777" w:rsidR="001B74EB" w:rsidRPr="008671A9" w:rsidRDefault="001B74EB" w:rsidP="00E066C4">
            <w:pPr>
              <w:jc w:val="center"/>
              <w:rPr>
                <w:sz w:val="22"/>
                <w:szCs w:val="22"/>
              </w:rPr>
            </w:pPr>
          </w:p>
        </w:tc>
        <w:tc>
          <w:tcPr>
            <w:tcW w:w="343" w:type="pct"/>
            <w:shd w:val="clear" w:color="auto" w:fill="auto"/>
            <w:vAlign w:val="center"/>
          </w:tcPr>
          <w:p w14:paraId="73D5690E" w14:textId="77777777" w:rsidR="001B74EB" w:rsidRPr="008671A9" w:rsidRDefault="001B74EB" w:rsidP="00E066C4">
            <w:pPr>
              <w:jc w:val="center"/>
              <w:rPr>
                <w:sz w:val="22"/>
                <w:szCs w:val="22"/>
              </w:rPr>
            </w:pPr>
            <w:r w:rsidRPr="008671A9">
              <w:rPr>
                <w:sz w:val="22"/>
                <w:szCs w:val="22"/>
              </w:rPr>
              <w:t>1.09 (1.83)</w:t>
            </w:r>
          </w:p>
        </w:tc>
        <w:tc>
          <w:tcPr>
            <w:tcW w:w="300" w:type="pct"/>
            <w:shd w:val="clear" w:color="auto" w:fill="auto"/>
            <w:vAlign w:val="center"/>
          </w:tcPr>
          <w:p w14:paraId="5D2C25B6" w14:textId="77777777" w:rsidR="001B74EB" w:rsidRPr="008671A9" w:rsidRDefault="001B74EB" w:rsidP="00E066C4">
            <w:pPr>
              <w:jc w:val="center"/>
              <w:rPr>
                <w:sz w:val="22"/>
                <w:szCs w:val="22"/>
              </w:rPr>
            </w:pPr>
            <w:r w:rsidRPr="008671A9">
              <w:rPr>
                <w:sz w:val="22"/>
                <w:szCs w:val="22"/>
              </w:rPr>
              <w:t>0.60</w:t>
            </w:r>
          </w:p>
        </w:tc>
        <w:tc>
          <w:tcPr>
            <w:tcW w:w="297" w:type="pct"/>
            <w:shd w:val="clear" w:color="auto" w:fill="auto"/>
            <w:vAlign w:val="center"/>
          </w:tcPr>
          <w:p w14:paraId="01AF990D" w14:textId="42BEF587" w:rsidR="001B74EB" w:rsidRPr="008671A9" w:rsidRDefault="00D66781" w:rsidP="00E066C4">
            <w:pPr>
              <w:jc w:val="center"/>
              <w:rPr>
                <w:sz w:val="22"/>
                <w:szCs w:val="22"/>
              </w:rPr>
            </w:pPr>
            <w:r>
              <w:rPr>
                <w:sz w:val="22"/>
                <w:szCs w:val="22"/>
              </w:rPr>
              <w:t>1.</w:t>
            </w:r>
            <w:r w:rsidR="001B74EB" w:rsidRPr="008671A9">
              <w:rPr>
                <w:sz w:val="22"/>
                <w:szCs w:val="22"/>
              </w:rPr>
              <w:t>83</w:t>
            </w:r>
          </w:p>
        </w:tc>
        <w:tc>
          <w:tcPr>
            <w:tcW w:w="215" w:type="pct"/>
            <w:shd w:val="clear" w:color="auto" w:fill="auto"/>
            <w:vAlign w:val="center"/>
          </w:tcPr>
          <w:p w14:paraId="488F4AB5" w14:textId="77777777" w:rsidR="001B74EB" w:rsidRPr="008671A9" w:rsidRDefault="001B74EB" w:rsidP="00E066C4">
            <w:pPr>
              <w:jc w:val="center"/>
              <w:rPr>
                <w:sz w:val="22"/>
                <w:szCs w:val="22"/>
              </w:rPr>
            </w:pPr>
            <w:r w:rsidRPr="008671A9">
              <w:rPr>
                <w:sz w:val="22"/>
                <w:szCs w:val="22"/>
              </w:rPr>
              <w:t>.60</w:t>
            </w:r>
          </w:p>
        </w:tc>
        <w:tc>
          <w:tcPr>
            <w:tcW w:w="106" w:type="pct"/>
            <w:shd w:val="clear" w:color="auto" w:fill="auto"/>
            <w:vAlign w:val="center"/>
          </w:tcPr>
          <w:p w14:paraId="3C31EA6E" w14:textId="77777777" w:rsidR="001B74EB" w:rsidRPr="008671A9" w:rsidRDefault="001B74EB" w:rsidP="00E066C4">
            <w:pPr>
              <w:jc w:val="center"/>
              <w:rPr>
                <w:sz w:val="22"/>
                <w:szCs w:val="22"/>
              </w:rPr>
            </w:pPr>
          </w:p>
        </w:tc>
        <w:tc>
          <w:tcPr>
            <w:tcW w:w="427" w:type="pct"/>
            <w:shd w:val="clear" w:color="auto" w:fill="auto"/>
            <w:vAlign w:val="center"/>
          </w:tcPr>
          <w:p w14:paraId="61FB6549" w14:textId="77777777" w:rsidR="001B74EB" w:rsidRPr="008671A9" w:rsidRDefault="001B74EB" w:rsidP="00E066C4">
            <w:pPr>
              <w:jc w:val="center"/>
              <w:rPr>
                <w:sz w:val="22"/>
                <w:szCs w:val="22"/>
              </w:rPr>
            </w:pPr>
            <w:r w:rsidRPr="008671A9">
              <w:rPr>
                <w:sz w:val="22"/>
                <w:szCs w:val="22"/>
              </w:rPr>
              <w:t>-18.88 (14.48)</w:t>
            </w:r>
          </w:p>
        </w:tc>
        <w:tc>
          <w:tcPr>
            <w:tcW w:w="282" w:type="pct"/>
            <w:shd w:val="clear" w:color="auto" w:fill="auto"/>
            <w:vAlign w:val="center"/>
          </w:tcPr>
          <w:p w14:paraId="04698DDF" w14:textId="77777777" w:rsidR="001B74EB" w:rsidRPr="008671A9" w:rsidRDefault="001B74EB" w:rsidP="00E066C4">
            <w:pPr>
              <w:jc w:val="center"/>
              <w:rPr>
                <w:sz w:val="22"/>
                <w:szCs w:val="22"/>
              </w:rPr>
            </w:pPr>
            <w:r w:rsidRPr="008671A9">
              <w:rPr>
                <w:sz w:val="22"/>
                <w:szCs w:val="22"/>
              </w:rPr>
              <w:t>-1.30</w:t>
            </w:r>
          </w:p>
        </w:tc>
        <w:tc>
          <w:tcPr>
            <w:tcW w:w="284" w:type="pct"/>
            <w:shd w:val="clear" w:color="auto" w:fill="auto"/>
            <w:vAlign w:val="center"/>
          </w:tcPr>
          <w:p w14:paraId="60744A26" w14:textId="77777777" w:rsidR="001B74EB" w:rsidRPr="008671A9" w:rsidRDefault="001B74EB" w:rsidP="00E066C4">
            <w:pPr>
              <w:jc w:val="center"/>
              <w:rPr>
                <w:sz w:val="22"/>
                <w:szCs w:val="22"/>
              </w:rPr>
            </w:pPr>
            <w:r w:rsidRPr="008671A9">
              <w:rPr>
                <w:sz w:val="22"/>
                <w:szCs w:val="22"/>
              </w:rPr>
              <w:t>74</w:t>
            </w:r>
          </w:p>
        </w:tc>
        <w:tc>
          <w:tcPr>
            <w:tcW w:w="215" w:type="pct"/>
            <w:shd w:val="clear" w:color="auto" w:fill="auto"/>
            <w:vAlign w:val="center"/>
          </w:tcPr>
          <w:p w14:paraId="684D7F1A" w14:textId="77777777" w:rsidR="001B74EB" w:rsidRPr="008671A9" w:rsidRDefault="001B74EB" w:rsidP="00E066C4">
            <w:pPr>
              <w:jc w:val="center"/>
              <w:rPr>
                <w:sz w:val="22"/>
                <w:szCs w:val="22"/>
              </w:rPr>
            </w:pPr>
            <w:r w:rsidRPr="008671A9">
              <w:rPr>
                <w:sz w:val="22"/>
                <w:szCs w:val="22"/>
              </w:rPr>
              <w:t>.20</w:t>
            </w:r>
          </w:p>
        </w:tc>
        <w:tc>
          <w:tcPr>
            <w:tcW w:w="109" w:type="pct"/>
            <w:shd w:val="clear" w:color="auto" w:fill="auto"/>
            <w:vAlign w:val="center"/>
          </w:tcPr>
          <w:p w14:paraId="0011E67C" w14:textId="77777777" w:rsidR="001B74EB" w:rsidRPr="008671A9" w:rsidRDefault="001B74EB" w:rsidP="00E066C4">
            <w:pPr>
              <w:jc w:val="center"/>
              <w:rPr>
                <w:sz w:val="22"/>
                <w:szCs w:val="22"/>
              </w:rPr>
            </w:pPr>
          </w:p>
        </w:tc>
        <w:tc>
          <w:tcPr>
            <w:tcW w:w="336" w:type="pct"/>
            <w:shd w:val="clear" w:color="auto" w:fill="auto"/>
            <w:vAlign w:val="center"/>
          </w:tcPr>
          <w:p w14:paraId="49C3D4F3" w14:textId="77777777" w:rsidR="001B74EB" w:rsidRPr="008671A9" w:rsidRDefault="001B74EB" w:rsidP="00E066C4">
            <w:pPr>
              <w:jc w:val="center"/>
              <w:rPr>
                <w:sz w:val="22"/>
                <w:szCs w:val="22"/>
              </w:rPr>
            </w:pPr>
            <w:r w:rsidRPr="008671A9">
              <w:rPr>
                <w:sz w:val="22"/>
                <w:szCs w:val="22"/>
              </w:rPr>
              <w:t>-1.89 (3.74)</w:t>
            </w:r>
          </w:p>
        </w:tc>
        <w:tc>
          <w:tcPr>
            <w:tcW w:w="297" w:type="pct"/>
            <w:shd w:val="clear" w:color="auto" w:fill="auto"/>
            <w:vAlign w:val="center"/>
          </w:tcPr>
          <w:p w14:paraId="78CD4711" w14:textId="77777777" w:rsidR="001B74EB" w:rsidRPr="008671A9" w:rsidRDefault="001B74EB" w:rsidP="00E066C4">
            <w:pPr>
              <w:rPr>
                <w:sz w:val="22"/>
                <w:szCs w:val="22"/>
              </w:rPr>
            </w:pPr>
            <w:r w:rsidRPr="008671A9">
              <w:rPr>
                <w:sz w:val="22"/>
                <w:szCs w:val="22"/>
              </w:rPr>
              <w:t>-0.50</w:t>
            </w:r>
          </w:p>
        </w:tc>
        <w:tc>
          <w:tcPr>
            <w:tcW w:w="338" w:type="pct"/>
            <w:shd w:val="clear" w:color="auto" w:fill="auto"/>
            <w:vAlign w:val="center"/>
          </w:tcPr>
          <w:p w14:paraId="762C4804" w14:textId="77777777" w:rsidR="001B74EB" w:rsidRPr="008671A9" w:rsidRDefault="001B74EB" w:rsidP="00E066C4">
            <w:pPr>
              <w:jc w:val="center"/>
              <w:rPr>
                <w:sz w:val="22"/>
                <w:szCs w:val="22"/>
              </w:rPr>
            </w:pPr>
            <w:r w:rsidRPr="008671A9">
              <w:rPr>
                <w:sz w:val="22"/>
                <w:szCs w:val="22"/>
              </w:rPr>
              <w:t>7.57</w:t>
            </w:r>
          </w:p>
        </w:tc>
        <w:tc>
          <w:tcPr>
            <w:tcW w:w="208" w:type="pct"/>
            <w:shd w:val="clear" w:color="auto" w:fill="auto"/>
            <w:vAlign w:val="center"/>
          </w:tcPr>
          <w:p w14:paraId="1BD3B093" w14:textId="77777777" w:rsidR="001B74EB" w:rsidRPr="008671A9" w:rsidRDefault="001B74EB" w:rsidP="00E066C4">
            <w:pPr>
              <w:jc w:val="center"/>
              <w:rPr>
                <w:sz w:val="22"/>
                <w:szCs w:val="22"/>
              </w:rPr>
            </w:pPr>
            <w:r w:rsidRPr="008671A9">
              <w:rPr>
                <w:sz w:val="22"/>
                <w:szCs w:val="22"/>
              </w:rPr>
              <w:t>.63</w:t>
            </w:r>
          </w:p>
        </w:tc>
      </w:tr>
      <w:tr w:rsidR="00382DD1" w:rsidRPr="008671A9" w14:paraId="44EFC88C" w14:textId="77777777" w:rsidTr="00382DD1">
        <w:trPr>
          <w:trHeight w:val="937"/>
        </w:trPr>
        <w:tc>
          <w:tcPr>
            <w:tcW w:w="1137" w:type="pct"/>
            <w:shd w:val="clear" w:color="auto" w:fill="auto"/>
            <w:vAlign w:val="center"/>
          </w:tcPr>
          <w:p w14:paraId="113C83A6" w14:textId="13BBC050" w:rsidR="00D66781" w:rsidRPr="00013D05" w:rsidRDefault="00D66781" w:rsidP="00E066C4">
            <w:pPr>
              <w:rPr>
                <w:sz w:val="22"/>
                <w:szCs w:val="22"/>
              </w:rPr>
            </w:pPr>
            <w:r w:rsidRPr="00013D05">
              <w:rPr>
                <w:sz w:val="22"/>
                <w:szCs w:val="22"/>
              </w:rPr>
              <w:t>Study 7 (baseline)</w:t>
            </w:r>
          </w:p>
        </w:tc>
        <w:tc>
          <w:tcPr>
            <w:tcW w:w="106" w:type="pct"/>
            <w:shd w:val="clear" w:color="auto" w:fill="auto"/>
            <w:vAlign w:val="center"/>
          </w:tcPr>
          <w:p w14:paraId="59933D49" w14:textId="77777777" w:rsidR="00D66781" w:rsidRPr="00013D05" w:rsidRDefault="00D66781" w:rsidP="00E066C4">
            <w:pPr>
              <w:jc w:val="center"/>
              <w:rPr>
                <w:sz w:val="22"/>
                <w:szCs w:val="22"/>
              </w:rPr>
            </w:pPr>
          </w:p>
        </w:tc>
        <w:tc>
          <w:tcPr>
            <w:tcW w:w="343" w:type="pct"/>
            <w:shd w:val="clear" w:color="auto" w:fill="auto"/>
            <w:vAlign w:val="center"/>
          </w:tcPr>
          <w:p w14:paraId="00A30C64" w14:textId="33D8AF9B" w:rsidR="00D66781" w:rsidRPr="00013D05" w:rsidRDefault="00D66781" w:rsidP="00E066C4">
            <w:pPr>
              <w:jc w:val="center"/>
              <w:rPr>
                <w:sz w:val="22"/>
                <w:szCs w:val="22"/>
              </w:rPr>
            </w:pPr>
          </w:p>
        </w:tc>
        <w:tc>
          <w:tcPr>
            <w:tcW w:w="300" w:type="pct"/>
            <w:shd w:val="clear" w:color="auto" w:fill="auto"/>
            <w:vAlign w:val="center"/>
          </w:tcPr>
          <w:p w14:paraId="0A1EF6E7" w14:textId="5B00415F" w:rsidR="00D66781" w:rsidRPr="00013D05" w:rsidRDefault="00D66781" w:rsidP="00E066C4">
            <w:pPr>
              <w:jc w:val="center"/>
              <w:rPr>
                <w:sz w:val="22"/>
                <w:szCs w:val="22"/>
              </w:rPr>
            </w:pPr>
          </w:p>
        </w:tc>
        <w:tc>
          <w:tcPr>
            <w:tcW w:w="297" w:type="pct"/>
            <w:shd w:val="clear" w:color="auto" w:fill="auto"/>
            <w:vAlign w:val="center"/>
          </w:tcPr>
          <w:p w14:paraId="60F2B397" w14:textId="0585043D" w:rsidR="00D66781" w:rsidRPr="00013D05" w:rsidRDefault="00D66781" w:rsidP="00E066C4">
            <w:pPr>
              <w:jc w:val="center"/>
              <w:rPr>
                <w:sz w:val="22"/>
                <w:szCs w:val="22"/>
              </w:rPr>
            </w:pPr>
          </w:p>
        </w:tc>
        <w:tc>
          <w:tcPr>
            <w:tcW w:w="215" w:type="pct"/>
            <w:shd w:val="clear" w:color="auto" w:fill="auto"/>
            <w:vAlign w:val="center"/>
          </w:tcPr>
          <w:p w14:paraId="59E08B9F" w14:textId="4AC86986" w:rsidR="00D66781" w:rsidRPr="00013D05" w:rsidRDefault="00D66781" w:rsidP="00E066C4">
            <w:pPr>
              <w:jc w:val="center"/>
              <w:rPr>
                <w:sz w:val="22"/>
                <w:szCs w:val="22"/>
              </w:rPr>
            </w:pPr>
          </w:p>
        </w:tc>
        <w:tc>
          <w:tcPr>
            <w:tcW w:w="106" w:type="pct"/>
            <w:shd w:val="clear" w:color="auto" w:fill="auto"/>
            <w:vAlign w:val="center"/>
          </w:tcPr>
          <w:p w14:paraId="16593A2A" w14:textId="77777777" w:rsidR="00D66781" w:rsidRPr="00013D05" w:rsidRDefault="00D66781" w:rsidP="00E066C4">
            <w:pPr>
              <w:jc w:val="center"/>
              <w:rPr>
                <w:sz w:val="22"/>
                <w:szCs w:val="22"/>
              </w:rPr>
            </w:pPr>
          </w:p>
        </w:tc>
        <w:tc>
          <w:tcPr>
            <w:tcW w:w="427" w:type="pct"/>
            <w:shd w:val="clear" w:color="auto" w:fill="auto"/>
            <w:vAlign w:val="center"/>
          </w:tcPr>
          <w:p w14:paraId="78192A35" w14:textId="1DE30601" w:rsidR="00D66781" w:rsidRPr="00013D05" w:rsidRDefault="00D66781" w:rsidP="00E066C4">
            <w:pPr>
              <w:jc w:val="center"/>
              <w:rPr>
                <w:sz w:val="22"/>
                <w:szCs w:val="22"/>
              </w:rPr>
            </w:pPr>
            <w:r w:rsidRPr="00013D05">
              <w:rPr>
                <w:sz w:val="22"/>
                <w:szCs w:val="22"/>
              </w:rPr>
              <w:t>-1.07 (17.25)</w:t>
            </w:r>
          </w:p>
        </w:tc>
        <w:tc>
          <w:tcPr>
            <w:tcW w:w="282" w:type="pct"/>
            <w:shd w:val="clear" w:color="auto" w:fill="auto"/>
            <w:vAlign w:val="center"/>
          </w:tcPr>
          <w:p w14:paraId="787521FF" w14:textId="296A2450" w:rsidR="00D66781" w:rsidRPr="00013D05" w:rsidRDefault="00D66781" w:rsidP="00E066C4">
            <w:pPr>
              <w:jc w:val="center"/>
              <w:rPr>
                <w:sz w:val="22"/>
                <w:szCs w:val="22"/>
              </w:rPr>
            </w:pPr>
            <w:r w:rsidRPr="00013D05">
              <w:rPr>
                <w:sz w:val="22"/>
                <w:szCs w:val="22"/>
              </w:rPr>
              <w:t>-0.06</w:t>
            </w:r>
          </w:p>
        </w:tc>
        <w:tc>
          <w:tcPr>
            <w:tcW w:w="284" w:type="pct"/>
            <w:shd w:val="clear" w:color="auto" w:fill="auto"/>
            <w:vAlign w:val="center"/>
          </w:tcPr>
          <w:p w14:paraId="40A61F75" w14:textId="67FFE3A2" w:rsidR="00D66781" w:rsidRPr="00013D05" w:rsidRDefault="00D66781" w:rsidP="00E066C4">
            <w:pPr>
              <w:jc w:val="center"/>
              <w:rPr>
                <w:sz w:val="22"/>
                <w:szCs w:val="22"/>
              </w:rPr>
            </w:pPr>
            <w:r w:rsidRPr="00013D05">
              <w:rPr>
                <w:sz w:val="22"/>
                <w:szCs w:val="22"/>
              </w:rPr>
              <w:t>106</w:t>
            </w:r>
          </w:p>
        </w:tc>
        <w:tc>
          <w:tcPr>
            <w:tcW w:w="215" w:type="pct"/>
            <w:shd w:val="clear" w:color="auto" w:fill="auto"/>
            <w:vAlign w:val="center"/>
          </w:tcPr>
          <w:p w14:paraId="4011B407" w14:textId="5ECC9E22" w:rsidR="00D66781" w:rsidRPr="00013D05" w:rsidRDefault="00D66781" w:rsidP="00E066C4">
            <w:pPr>
              <w:jc w:val="center"/>
              <w:rPr>
                <w:sz w:val="22"/>
                <w:szCs w:val="22"/>
              </w:rPr>
            </w:pPr>
            <w:r w:rsidRPr="00013D05">
              <w:rPr>
                <w:sz w:val="22"/>
                <w:szCs w:val="22"/>
              </w:rPr>
              <w:t>.95</w:t>
            </w:r>
          </w:p>
        </w:tc>
        <w:tc>
          <w:tcPr>
            <w:tcW w:w="109" w:type="pct"/>
            <w:shd w:val="clear" w:color="auto" w:fill="auto"/>
            <w:vAlign w:val="center"/>
          </w:tcPr>
          <w:p w14:paraId="0234594C" w14:textId="77777777" w:rsidR="00D66781" w:rsidRPr="00013D05" w:rsidRDefault="00D66781" w:rsidP="00E066C4">
            <w:pPr>
              <w:jc w:val="center"/>
              <w:rPr>
                <w:sz w:val="22"/>
                <w:szCs w:val="22"/>
              </w:rPr>
            </w:pPr>
          </w:p>
        </w:tc>
        <w:tc>
          <w:tcPr>
            <w:tcW w:w="336" w:type="pct"/>
            <w:shd w:val="clear" w:color="auto" w:fill="auto"/>
            <w:vAlign w:val="center"/>
          </w:tcPr>
          <w:p w14:paraId="2D52698A" w14:textId="480B89B9" w:rsidR="00D66781" w:rsidRPr="00013D05" w:rsidRDefault="00D66781" w:rsidP="00E066C4">
            <w:pPr>
              <w:jc w:val="center"/>
              <w:rPr>
                <w:sz w:val="22"/>
                <w:szCs w:val="22"/>
              </w:rPr>
            </w:pPr>
            <w:r w:rsidRPr="00013D05">
              <w:rPr>
                <w:sz w:val="22"/>
                <w:szCs w:val="22"/>
              </w:rPr>
              <w:t>-4.07 (4.23)</w:t>
            </w:r>
          </w:p>
        </w:tc>
        <w:tc>
          <w:tcPr>
            <w:tcW w:w="297" w:type="pct"/>
            <w:shd w:val="clear" w:color="auto" w:fill="auto"/>
            <w:vAlign w:val="center"/>
          </w:tcPr>
          <w:p w14:paraId="4DA79E10" w14:textId="7DAF599E" w:rsidR="00D66781" w:rsidRPr="00013D05" w:rsidRDefault="00D66781" w:rsidP="00E066C4">
            <w:pPr>
              <w:jc w:val="center"/>
              <w:rPr>
                <w:sz w:val="22"/>
                <w:szCs w:val="22"/>
              </w:rPr>
            </w:pPr>
            <w:r w:rsidRPr="00013D05">
              <w:rPr>
                <w:sz w:val="22"/>
                <w:szCs w:val="22"/>
              </w:rPr>
              <w:t>-0.96</w:t>
            </w:r>
          </w:p>
        </w:tc>
        <w:tc>
          <w:tcPr>
            <w:tcW w:w="338" w:type="pct"/>
            <w:shd w:val="clear" w:color="auto" w:fill="auto"/>
            <w:vAlign w:val="center"/>
          </w:tcPr>
          <w:p w14:paraId="3267AEDE" w14:textId="4B0DF351" w:rsidR="00D66781" w:rsidRPr="00013D05" w:rsidRDefault="00D66781" w:rsidP="00E066C4">
            <w:pPr>
              <w:jc w:val="center"/>
              <w:rPr>
                <w:sz w:val="22"/>
                <w:szCs w:val="22"/>
              </w:rPr>
            </w:pPr>
            <w:r w:rsidRPr="00013D05">
              <w:rPr>
                <w:sz w:val="22"/>
                <w:szCs w:val="22"/>
              </w:rPr>
              <w:t>5.22</w:t>
            </w:r>
          </w:p>
        </w:tc>
        <w:tc>
          <w:tcPr>
            <w:tcW w:w="208" w:type="pct"/>
            <w:shd w:val="clear" w:color="auto" w:fill="auto"/>
            <w:vAlign w:val="center"/>
          </w:tcPr>
          <w:p w14:paraId="4EAC596F" w14:textId="713C3A12" w:rsidR="00D66781" w:rsidRPr="00013D05" w:rsidRDefault="00D66781" w:rsidP="00E066C4">
            <w:pPr>
              <w:jc w:val="center"/>
              <w:rPr>
                <w:sz w:val="22"/>
                <w:szCs w:val="22"/>
              </w:rPr>
            </w:pPr>
            <w:r w:rsidRPr="00013D05">
              <w:rPr>
                <w:sz w:val="22"/>
                <w:szCs w:val="22"/>
              </w:rPr>
              <w:t>.38</w:t>
            </w:r>
          </w:p>
        </w:tc>
      </w:tr>
      <w:tr w:rsidR="00D66781" w:rsidRPr="008671A9" w14:paraId="6E8BA424" w14:textId="77777777" w:rsidTr="00382DD1">
        <w:trPr>
          <w:trHeight w:val="937"/>
        </w:trPr>
        <w:tc>
          <w:tcPr>
            <w:tcW w:w="1137" w:type="pct"/>
            <w:shd w:val="clear" w:color="auto" w:fill="auto"/>
            <w:vAlign w:val="center"/>
          </w:tcPr>
          <w:p w14:paraId="12B53295" w14:textId="24CD77F5" w:rsidR="00D66781" w:rsidRPr="008671A9" w:rsidRDefault="00D66781" w:rsidP="00E066C4">
            <w:pPr>
              <w:rPr>
                <w:sz w:val="22"/>
                <w:szCs w:val="22"/>
              </w:rPr>
            </w:pPr>
            <w:r w:rsidRPr="008671A9">
              <w:rPr>
                <w:sz w:val="22"/>
                <w:szCs w:val="22"/>
              </w:rPr>
              <w:t>Study 7</w:t>
            </w:r>
            <w:r>
              <w:rPr>
                <w:sz w:val="22"/>
                <w:szCs w:val="22"/>
              </w:rPr>
              <w:t xml:space="preserve"> (reactivity)</w:t>
            </w:r>
          </w:p>
        </w:tc>
        <w:tc>
          <w:tcPr>
            <w:tcW w:w="106" w:type="pct"/>
            <w:shd w:val="clear" w:color="auto" w:fill="auto"/>
            <w:vAlign w:val="center"/>
          </w:tcPr>
          <w:p w14:paraId="4C623F8A" w14:textId="77777777" w:rsidR="00D66781" w:rsidRPr="008671A9" w:rsidRDefault="00D66781" w:rsidP="00E066C4">
            <w:pPr>
              <w:jc w:val="center"/>
              <w:rPr>
                <w:sz w:val="22"/>
                <w:szCs w:val="22"/>
              </w:rPr>
            </w:pPr>
          </w:p>
        </w:tc>
        <w:tc>
          <w:tcPr>
            <w:tcW w:w="343" w:type="pct"/>
            <w:shd w:val="clear" w:color="auto" w:fill="auto"/>
            <w:vAlign w:val="center"/>
          </w:tcPr>
          <w:p w14:paraId="702C80EC" w14:textId="77777777" w:rsidR="00D66781" w:rsidRPr="008671A9" w:rsidRDefault="00D66781" w:rsidP="00E066C4">
            <w:pPr>
              <w:jc w:val="center"/>
              <w:rPr>
                <w:sz w:val="22"/>
                <w:szCs w:val="22"/>
              </w:rPr>
            </w:pPr>
          </w:p>
        </w:tc>
        <w:tc>
          <w:tcPr>
            <w:tcW w:w="300" w:type="pct"/>
            <w:shd w:val="clear" w:color="auto" w:fill="auto"/>
            <w:vAlign w:val="center"/>
          </w:tcPr>
          <w:p w14:paraId="765ADE3C" w14:textId="77777777" w:rsidR="00D66781" w:rsidRPr="008671A9" w:rsidRDefault="00D66781" w:rsidP="00E066C4">
            <w:pPr>
              <w:jc w:val="center"/>
              <w:rPr>
                <w:sz w:val="22"/>
                <w:szCs w:val="22"/>
              </w:rPr>
            </w:pPr>
          </w:p>
        </w:tc>
        <w:tc>
          <w:tcPr>
            <w:tcW w:w="297" w:type="pct"/>
            <w:shd w:val="clear" w:color="auto" w:fill="auto"/>
            <w:vAlign w:val="center"/>
          </w:tcPr>
          <w:p w14:paraId="170C916B" w14:textId="77777777" w:rsidR="00D66781" w:rsidRPr="008671A9" w:rsidRDefault="00D66781" w:rsidP="00E066C4">
            <w:pPr>
              <w:jc w:val="center"/>
              <w:rPr>
                <w:sz w:val="22"/>
                <w:szCs w:val="22"/>
              </w:rPr>
            </w:pPr>
          </w:p>
        </w:tc>
        <w:tc>
          <w:tcPr>
            <w:tcW w:w="215" w:type="pct"/>
            <w:shd w:val="clear" w:color="auto" w:fill="auto"/>
            <w:vAlign w:val="center"/>
          </w:tcPr>
          <w:p w14:paraId="583385D2" w14:textId="77777777" w:rsidR="00D66781" w:rsidRPr="008671A9" w:rsidRDefault="00D66781" w:rsidP="00E066C4">
            <w:pPr>
              <w:jc w:val="center"/>
              <w:rPr>
                <w:sz w:val="22"/>
                <w:szCs w:val="22"/>
              </w:rPr>
            </w:pPr>
          </w:p>
        </w:tc>
        <w:tc>
          <w:tcPr>
            <w:tcW w:w="106" w:type="pct"/>
            <w:shd w:val="clear" w:color="auto" w:fill="auto"/>
            <w:vAlign w:val="center"/>
          </w:tcPr>
          <w:p w14:paraId="4BA19BDC" w14:textId="77777777" w:rsidR="00D66781" w:rsidRPr="008671A9" w:rsidRDefault="00D66781" w:rsidP="00E066C4">
            <w:pPr>
              <w:jc w:val="center"/>
              <w:rPr>
                <w:sz w:val="22"/>
                <w:szCs w:val="22"/>
              </w:rPr>
            </w:pPr>
          </w:p>
        </w:tc>
        <w:tc>
          <w:tcPr>
            <w:tcW w:w="427" w:type="pct"/>
            <w:shd w:val="clear" w:color="auto" w:fill="auto"/>
            <w:vAlign w:val="center"/>
          </w:tcPr>
          <w:p w14:paraId="11E52735" w14:textId="77777777" w:rsidR="00D66781" w:rsidRPr="008671A9" w:rsidRDefault="00D66781" w:rsidP="00E066C4">
            <w:pPr>
              <w:jc w:val="center"/>
              <w:rPr>
                <w:sz w:val="22"/>
                <w:szCs w:val="22"/>
              </w:rPr>
            </w:pPr>
            <w:r w:rsidRPr="008671A9">
              <w:rPr>
                <w:sz w:val="22"/>
                <w:szCs w:val="22"/>
              </w:rPr>
              <w:t>-2.16 (13.06)</w:t>
            </w:r>
          </w:p>
        </w:tc>
        <w:tc>
          <w:tcPr>
            <w:tcW w:w="282" w:type="pct"/>
            <w:shd w:val="clear" w:color="auto" w:fill="auto"/>
            <w:vAlign w:val="center"/>
          </w:tcPr>
          <w:p w14:paraId="1F1DDF64" w14:textId="77777777" w:rsidR="00D66781" w:rsidRPr="008671A9" w:rsidRDefault="00D66781" w:rsidP="00E066C4">
            <w:pPr>
              <w:jc w:val="center"/>
              <w:rPr>
                <w:sz w:val="22"/>
                <w:szCs w:val="22"/>
              </w:rPr>
            </w:pPr>
            <w:r w:rsidRPr="008671A9">
              <w:rPr>
                <w:sz w:val="22"/>
                <w:szCs w:val="22"/>
              </w:rPr>
              <w:t>-0.17</w:t>
            </w:r>
          </w:p>
        </w:tc>
        <w:tc>
          <w:tcPr>
            <w:tcW w:w="284" w:type="pct"/>
            <w:shd w:val="clear" w:color="auto" w:fill="auto"/>
            <w:vAlign w:val="center"/>
          </w:tcPr>
          <w:p w14:paraId="580FCF93" w14:textId="77777777" w:rsidR="00D66781" w:rsidRPr="008671A9" w:rsidRDefault="00D66781" w:rsidP="00E066C4">
            <w:pPr>
              <w:jc w:val="center"/>
              <w:rPr>
                <w:sz w:val="22"/>
                <w:szCs w:val="22"/>
              </w:rPr>
            </w:pPr>
            <w:r w:rsidRPr="008671A9">
              <w:rPr>
                <w:sz w:val="22"/>
                <w:szCs w:val="22"/>
              </w:rPr>
              <w:t>7.63</w:t>
            </w:r>
          </w:p>
        </w:tc>
        <w:tc>
          <w:tcPr>
            <w:tcW w:w="215" w:type="pct"/>
            <w:shd w:val="clear" w:color="auto" w:fill="auto"/>
            <w:vAlign w:val="center"/>
          </w:tcPr>
          <w:p w14:paraId="719B28D8" w14:textId="77777777" w:rsidR="00D66781" w:rsidRPr="008671A9" w:rsidRDefault="00D66781" w:rsidP="00E066C4">
            <w:pPr>
              <w:jc w:val="center"/>
              <w:rPr>
                <w:sz w:val="22"/>
                <w:szCs w:val="22"/>
              </w:rPr>
            </w:pPr>
            <w:r w:rsidRPr="008671A9">
              <w:rPr>
                <w:sz w:val="22"/>
                <w:szCs w:val="22"/>
              </w:rPr>
              <w:t>.87</w:t>
            </w:r>
          </w:p>
        </w:tc>
        <w:tc>
          <w:tcPr>
            <w:tcW w:w="109" w:type="pct"/>
            <w:shd w:val="clear" w:color="auto" w:fill="auto"/>
            <w:vAlign w:val="center"/>
          </w:tcPr>
          <w:p w14:paraId="687ADCA1" w14:textId="77777777" w:rsidR="00D66781" w:rsidRPr="008671A9" w:rsidRDefault="00D66781" w:rsidP="00E066C4">
            <w:pPr>
              <w:jc w:val="center"/>
              <w:rPr>
                <w:sz w:val="22"/>
                <w:szCs w:val="22"/>
              </w:rPr>
            </w:pPr>
          </w:p>
        </w:tc>
        <w:tc>
          <w:tcPr>
            <w:tcW w:w="336" w:type="pct"/>
            <w:shd w:val="clear" w:color="auto" w:fill="auto"/>
            <w:vAlign w:val="center"/>
          </w:tcPr>
          <w:p w14:paraId="4C6EF78F" w14:textId="77777777" w:rsidR="00D66781" w:rsidRPr="008671A9" w:rsidRDefault="00D66781" w:rsidP="00E066C4">
            <w:pPr>
              <w:jc w:val="center"/>
              <w:rPr>
                <w:sz w:val="22"/>
                <w:szCs w:val="22"/>
              </w:rPr>
            </w:pPr>
            <w:r w:rsidRPr="008671A9">
              <w:rPr>
                <w:sz w:val="22"/>
                <w:szCs w:val="22"/>
              </w:rPr>
              <w:t>-3.13 (5.86)</w:t>
            </w:r>
          </w:p>
        </w:tc>
        <w:tc>
          <w:tcPr>
            <w:tcW w:w="297" w:type="pct"/>
            <w:shd w:val="clear" w:color="auto" w:fill="auto"/>
            <w:vAlign w:val="center"/>
          </w:tcPr>
          <w:p w14:paraId="581C1871" w14:textId="77777777" w:rsidR="00D66781" w:rsidRPr="008671A9" w:rsidRDefault="00D66781" w:rsidP="00E066C4">
            <w:pPr>
              <w:jc w:val="center"/>
              <w:rPr>
                <w:sz w:val="22"/>
                <w:szCs w:val="22"/>
              </w:rPr>
            </w:pPr>
            <w:r w:rsidRPr="008671A9">
              <w:rPr>
                <w:sz w:val="22"/>
                <w:szCs w:val="22"/>
              </w:rPr>
              <w:t>-0.53</w:t>
            </w:r>
          </w:p>
        </w:tc>
        <w:tc>
          <w:tcPr>
            <w:tcW w:w="338" w:type="pct"/>
            <w:shd w:val="clear" w:color="auto" w:fill="auto"/>
            <w:vAlign w:val="center"/>
          </w:tcPr>
          <w:p w14:paraId="48E28BAE" w14:textId="77777777" w:rsidR="00D66781" w:rsidRPr="008671A9" w:rsidRDefault="00D66781" w:rsidP="00E066C4">
            <w:pPr>
              <w:jc w:val="center"/>
              <w:rPr>
                <w:sz w:val="22"/>
                <w:szCs w:val="22"/>
              </w:rPr>
            </w:pPr>
            <w:r w:rsidRPr="008671A9">
              <w:rPr>
                <w:sz w:val="22"/>
                <w:szCs w:val="22"/>
              </w:rPr>
              <w:t>3.68</w:t>
            </w:r>
          </w:p>
        </w:tc>
        <w:tc>
          <w:tcPr>
            <w:tcW w:w="208" w:type="pct"/>
            <w:shd w:val="clear" w:color="auto" w:fill="auto"/>
            <w:vAlign w:val="center"/>
          </w:tcPr>
          <w:p w14:paraId="361569E1" w14:textId="77777777" w:rsidR="00D66781" w:rsidRPr="008671A9" w:rsidRDefault="00D66781" w:rsidP="00E066C4">
            <w:pPr>
              <w:jc w:val="center"/>
              <w:rPr>
                <w:sz w:val="22"/>
                <w:szCs w:val="22"/>
              </w:rPr>
            </w:pPr>
            <w:r w:rsidRPr="008671A9">
              <w:rPr>
                <w:sz w:val="22"/>
                <w:szCs w:val="22"/>
              </w:rPr>
              <w:t>.62</w:t>
            </w:r>
          </w:p>
        </w:tc>
      </w:tr>
      <w:tr w:rsidR="00382DD1" w:rsidRPr="008671A9" w14:paraId="05E3EB05" w14:textId="77777777" w:rsidTr="00382DD1">
        <w:trPr>
          <w:trHeight w:val="1156"/>
        </w:trPr>
        <w:tc>
          <w:tcPr>
            <w:tcW w:w="1137" w:type="pct"/>
            <w:shd w:val="clear" w:color="auto" w:fill="auto"/>
            <w:vAlign w:val="center"/>
          </w:tcPr>
          <w:p w14:paraId="2676A582" w14:textId="797FC300" w:rsidR="00D66781" w:rsidRPr="00013D05" w:rsidRDefault="00D66781" w:rsidP="00E066C4">
            <w:pPr>
              <w:rPr>
                <w:sz w:val="22"/>
                <w:szCs w:val="22"/>
              </w:rPr>
            </w:pPr>
            <w:r w:rsidRPr="00013D05">
              <w:rPr>
                <w:sz w:val="22"/>
                <w:szCs w:val="22"/>
              </w:rPr>
              <w:t>Study 8 (baseline)</w:t>
            </w:r>
          </w:p>
        </w:tc>
        <w:tc>
          <w:tcPr>
            <w:tcW w:w="106" w:type="pct"/>
            <w:shd w:val="clear" w:color="auto" w:fill="auto"/>
            <w:vAlign w:val="center"/>
          </w:tcPr>
          <w:p w14:paraId="30B82BB1" w14:textId="77777777" w:rsidR="00D66781" w:rsidRPr="00013D05" w:rsidRDefault="00D66781" w:rsidP="00E066C4">
            <w:pPr>
              <w:jc w:val="center"/>
              <w:rPr>
                <w:sz w:val="22"/>
                <w:szCs w:val="22"/>
              </w:rPr>
            </w:pPr>
          </w:p>
        </w:tc>
        <w:tc>
          <w:tcPr>
            <w:tcW w:w="343" w:type="pct"/>
            <w:shd w:val="clear" w:color="auto" w:fill="auto"/>
            <w:vAlign w:val="center"/>
          </w:tcPr>
          <w:p w14:paraId="2470F95F" w14:textId="77777777" w:rsidR="00D66781" w:rsidRPr="00013D05" w:rsidRDefault="00D66781" w:rsidP="00E066C4">
            <w:pPr>
              <w:jc w:val="center"/>
              <w:rPr>
                <w:sz w:val="22"/>
                <w:szCs w:val="22"/>
              </w:rPr>
            </w:pPr>
          </w:p>
        </w:tc>
        <w:tc>
          <w:tcPr>
            <w:tcW w:w="300" w:type="pct"/>
            <w:shd w:val="clear" w:color="auto" w:fill="auto"/>
            <w:vAlign w:val="center"/>
          </w:tcPr>
          <w:p w14:paraId="1D1B83B6" w14:textId="77777777" w:rsidR="00D66781" w:rsidRPr="00013D05" w:rsidRDefault="00D66781" w:rsidP="00E066C4">
            <w:pPr>
              <w:jc w:val="center"/>
              <w:rPr>
                <w:sz w:val="22"/>
                <w:szCs w:val="22"/>
              </w:rPr>
            </w:pPr>
          </w:p>
        </w:tc>
        <w:tc>
          <w:tcPr>
            <w:tcW w:w="297" w:type="pct"/>
            <w:shd w:val="clear" w:color="auto" w:fill="auto"/>
            <w:vAlign w:val="center"/>
          </w:tcPr>
          <w:p w14:paraId="43989A8F" w14:textId="77777777" w:rsidR="00D66781" w:rsidRPr="00013D05" w:rsidRDefault="00D66781" w:rsidP="00E066C4">
            <w:pPr>
              <w:jc w:val="center"/>
              <w:rPr>
                <w:sz w:val="22"/>
                <w:szCs w:val="22"/>
              </w:rPr>
            </w:pPr>
          </w:p>
        </w:tc>
        <w:tc>
          <w:tcPr>
            <w:tcW w:w="215" w:type="pct"/>
            <w:shd w:val="clear" w:color="auto" w:fill="auto"/>
            <w:vAlign w:val="center"/>
          </w:tcPr>
          <w:p w14:paraId="506E37B1" w14:textId="77777777" w:rsidR="00D66781" w:rsidRPr="00013D05" w:rsidRDefault="00D66781" w:rsidP="00E066C4">
            <w:pPr>
              <w:jc w:val="center"/>
              <w:rPr>
                <w:sz w:val="22"/>
                <w:szCs w:val="22"/>
              </w:rPr>
            </w:pPr>
          </w:p>
        </w:tc>
        <w:tc>
          <w:tcPr>
            <w:tcW w:w="106" w:type="pct"/>
            <w:shd w:val="clear" w:color="auto" w:fill="auto"/>
            <w:vAlign w:val="center"/>
          </w:tcPr>
          <w:p w14:paraId="2F5B4FAD" w14:textId="77777777" w:rsidR="00D66781" w:rsidRPr="00013D05" w:rsidRDefault="00D66781" w:rsidP="00E066C4">
            <w:pPr>
              <w:jc w:val="center"/>
              <w:rPr>
                <w:sz w:val="22"/>
                <w:szCs w:val="22"/>
              </w:rPr>
            </w:pPr>
          </w:p>
        </w:tc>
        <w:tc>
          <w:tcPr>
            <w:tcW w:w="427" w:type="pct"/>
            <w:shd w:val="clear" w:color="auto" w:fill="auto"/>
            <w:vAlign w:val="center"/>
          </w:tcPr>
          <w:p w14:paraId="5D0C7989" w14:textId="023444AB" w:rsidR="00D66781" w:rsidRPr="00013D05" w:rsidRDefault="00B37887" w:rsidP="00E066C4">
            <w:pPr>
              <w:jc w:val="center"/>
              <w:rPr>
                <w:sz w:val="22"/>
                <w:szCs w:val="22"/>
              </w:rPr>
            </w:pPr>
            <w:r w:rsidRPr="00013D05">
              <w:rPr>
                <w:sz w:val="22"/>
                <w:szCs w:val="22"/>
              </w:rPr>
              <w:t>8.47 (8.60)</w:t>
            </w:r>
          </w:p>
        </w:tc>
        <w:tc>
          <w:tcPr>
            <w:tcW w:w="282" w:type="pct"/>
            <w:shd w:val="clear" w:color="auto" w:fill="auto"/>
            <w:vAlign w:val="center"/>
          </w:tcPr>
          <w:p w14:paraId="429F66DE" w14:textId="2A3B0CB2" w:rsidR="00D66781" w:rsidRPr="00013D05" w:rsidRDefault="00B37887" w:rsidP="00E066C4">
            <w:pPr>
              <w:jc w:val="center"/>
              <w:rPr>
                <w:sz w:val="22"/>
                <w:szCs w:val="22"/>
              </w:rPr>
            </w:pPr>
            <w:r w:rsidRPr="00013D05">
              <w:rPr>
                <w:sz w:val="22"/>
                <w:szCs w:val="22"/>
              </w:rPr>
              <w:t>0.99</w:t>
            </w:r>
          </w:p>
        </w:tc>
        <w:tc>
          <w:tcPr>
            <w:tcW w:w="284" w:type="pct"/>
            <w:shd w:val="clear" w:color="auto" w:fill="auto"/>
            <w:vAlign w:val="center"/>
          </w:tcPr>
          <w:p w14:paraId="783A3447" w14:textId="3662C177" w:rsidR="00D66781" w:rsidRPr="00013D05" w:rsidRDefault="00B37887" w:rsidP="00E066C4">
            <w:pPr>
              <w:jc w:val="center"/>
              <w:rPr>
                <w:sz w:val="22"/>
                <w:szCs w:val="22"/>
              </w:rPr>
            </w:pPr>
            <w:r w:rsidRPr="00013D05">
              <w:rPr>
                <w:sz w:val="22"/>
                <w:szCs w:val="22"/>
              </w:rPr>
              <w:t>184</w:t>
            </w:r>
          </w:p>
        </w:tc>
        <w:tc>
          <w:tcPr>
            <w:tcW w:w="215" w:type="pct"/>
            <w:shd w:val="clear" w:color="auto" w:fill="auto"/>
            <w:vAlign w:val="center"/>
          </w:tcPr>
          <w:p w14:paraId="6BF47BA1" w14:textId="05A4B093" w:rsidR="00D66781" w:rsidRPr="00013D05" w:rsidRDefault="00B37887" w:rsidP="00E066C4">
            <w:pPr>
              <w:jc w:val="center"/>
              <w:rPr>
                <w:sz w:val="22"/>
                <w:szCs w:val="22"/>
              </w:rPr>
            </w:pPr>
            <w:r w:rsidRPr="00013D05">
              <w:rPr>
                <w:sz w:val="22"/>
                <w:szCs w:val="22"/>
              </w:rPr>
              <w:t>.33</w:t>
            </w:r>
          </w:p>
        </w:tc>
        <w:tc>
          <w:tcPr>
            <w:tcW w:w="109" w:type="pct"/>
            <w:shd w:val="clear" w:color="auto" w:fill="auto"/>
            <w:vAlign w:val="center"/>
          </w:tcPr>
          <w:p w14:paraId="1D37C8CD" w14:textId="77777777" w:rsidR="00D66781" w:rsidRPr="00013D05" w:rsidRDefault="00D66781" w:rsidP="00E066C4">
            <w:pPr>
              <w:jc w:val="center"/>
              <w:rPr>
                <w:sz w:val="22"/>
                <w:szCs w:val="22"/>
              </w:rPr>
            </w:pPr>
          </w:p>
        </w:tc>
        <w:tc>
          <w:tcPr>
            <w:tcW w:w="336" w:type="pct"/>
            <w:shd w:val="clear" w:color="auto" w:fill="auto"/>
            <w:vAlign w:val="center"/>
          </w:tcPr>
          <w:p w14:paraId="001F16F3" w14:textId="02424D8A" w:rsidR="00D66781" w:rsidRPr="00013D05" w:rsidRDefault="00B37887" w:rsidP="00E066C4">
            <w:pPr>
              <w:jc w:val="center"/>
              <w:rPr>
                <w:sz w:val="22"/>
                <w:szCs w:val="22"/>
              </w:rPr>
            </w:pPr>
            <w:r w:rsidRPr="00013D05">
              <w:rPr>
                <w:sz w:val="22"/>
                <w:szCs w:val="22"/>
              </w:rPr>
              <w:t>0.53 (2.30)</w:t>
            </w:r>
          </w:p>
        </w:tc>
        <w:tc>
          <w:tcPr>
            <w:tcW w:w="297" w:type="pct"/>
            <w:shd w:val="clear" w:color="auto" w:fill="auto"/>
            <w:vAlign w:val="center"/>
          </w:tcPr>
          <w:p w14:paraId="43C01DC7" w14:textId="44A5670C" w:rsidR="00D66781" w:rsidRPr="00013D05" w:rsidRDefault="00B37887" w:rsidP="00E066C4">
            <w:pPr>
              <w:jc w:val="center"/>
              <w:rPr>
                <w:sz w:val="22"/>
                <w:szCs w:val="22"/>
              </w:rPr>
            </w:pPr>
            <w:r w:rsidRPr="00013D05">
              <w:rPr>
                <w:sz w:val="22"/>
                <w:szCs w:val="22"/>
              </w:rPr>
              <w:t>0.23</w:t>
            </w:r>
          </w:p>
        </w:tc>
        <w:tc>
          <w:tcPr>
            <w:tcW w:w="338" w:type="pct"/>
            <w:shd w:val="clear" w:color="auto" w:fill="auto"/>
            <w:vAlign w:val="center"/>
          </w:tcPr>
          <w:p w14:paraId="3C43294C" w14:textId="186F0EE1" w:rsidR="00D66781" w:rsidRPr="00013D05" w:rsidRDefault="00B37887" w:rsidP="00E066C4">
            <w:pPr>
              <w:jc w:val="center"/>
              <w:rPr>
                <w:sz w:val="22"/>
                <w:szCs w:val="22"/>
              </w:rPr>
            </w:pPr>
            <w:r w:rsidRPr="00013D05">
              <w:rPr>
                <w:sz w:val="22"/>
                <w:szCs w:val="22"/>
              </w:rPr>
              <w:t>.93</w:t>
            </w:r>
          </w:p>
        </w:tc>
        <w:tc>
          <w:tcPr>
            <w:tcW w:w="208" w:type="pct"/>
            <w:shd w:val="clear" w:color="auto" w:fill="auto"/>
            <w:vAlign w:val="center"/>
          </w:tcPr>
          <w:p w14:paraId="77940DD7" w14:textId="779A9E35" w:rsidR="00D66781" w:rsidRPr="00013D05" w:rsidRDefault="00B37887" w:rsidP="00E066C4">
            <w:pPr>
              <w:jc w:val="center"/>
              <w:rPr>
                <w:sz w:val="22"/>
                <w:szCs w:val="22"/>
              </w:rPr>
            </w:pPr>
            <w:r w:rsidRPr="00013D05">
              <w:rPr>
                <w:sz w:val="22"/>
                <w:szCs w:val="22"/>
              </w:rPr>
              <w:t>.86</w:t>
            </w:r>
          </w:p>
        </w:tc>
      </w:tr>
      <w:tr w:rsidR="00D66781" w:rsidRPr="008671A9" w14:paraId="2EAFC854" w14:textId="77777777" w:rsidTr="000470E0">
        <w:trPr>
          <w:trHeight w:val="1156"/>
        </w:trPr>
        <w:tc>
          <w:tcPr>
            <w:tcW w:w="1137" w:type="pct"/>
            <w:vAlign w:val="center"/>
          </w:tcPr>
          <w:p w14:paraId="7E24FD40" w14:textId="0E5D425F" w:rsidR="00D66781" w:rsidRPr="008671A9" w:rsidRDefault="00D66781" w:rsidP="00E066C4">
            <w:pPr>
              <w:rPr>
                <w:sz w:val="22"/>
                <w:szCs w:val="22"/>
              </w:rPr>
            </w:pPr>
            <w:r w:rsidRPr="008671A9">
              <w:rPr>
                <w:sz w:val="22"/>
                <w:szCs w:val="22"/>
              </w:rPr>
              <w:t>Study 8</w:t>
            </w:r>
            <w:r>
              <w:rPr>
                <w:sz w:val="22"/>
                <w:szCs w:val="22"/>
              </w:rPr>
              <w:t xml:space="preserve"> (reactivity)</w:t>
            </w:r>
          </w:p>
        </w:tc>
        <w:tc>
          <w:tcPr>
            <w:tcW w:w="106" w:type="pct"/>
            <w:vAlign w:val="center"/>
          </w:tcPr>
          <w:p w14:paraId="6C1469F9" w14:textId="77777777" w:rsidR="00D66781" w:rsidRPr="008671A9" w:rsidRDefault="00D66781" w:rsidP="00E066C4">
            <w:pPr>
              <w:jc w:val="center"/>
              <w:rPr>
                <w:sz w:val="22"/>
                <w:szCs w:val="22"/>
              </w:rPr>
            </w:pPr>
          </w:p>
        </w:tc>
        <w:tc>
          <w:tcPr>
            <w:tcW w:w="343" w:type="pct"/>
            <w:vAlign w:val="center"/>
          </w:tcPr>
          <w:p w14:paraId="66325AAF" w14:textId="77777777" w:rsidR="00D66781" w:rsidRPr="008671A9" w:rsidRDefault="00D66781" w:rsidP="00E066C4">
            <w:pPr>
              <w:jc w:val="center"/>
              <w:rPr>
                <w:sz w:val="22"/>
                <w:szCs w:val="22"/>
              </w:rPr>
            </w:pPr>
          </w:p>
        </w:tc>
        <w:tc>
          <w:tcPr>
            <w:tcW w:w="300" w:type="pct"/>
            <w:vAlign w:val="center"/>
          </w:tcPr>
          <w:p w14:paraId="34CDD4B3" w14:textId="77777777" w:rsidR="00D66781" w:rsidRPr="008671A9" w:rsidRDefault="00D66781" w:rsidP="00E066C4">
            <w:pPr>
              <w:jc w:val="center"/>
              <w:rPr>
                <w:sz w:val="22"/>
                <w:szCs w:val="22"/>
              </w:rPr>
            </w:pPr>
          </w:p>
        </w:tc>
        <w:tc>
          <w:tcPr>
            <w:tcW w:w="297" w:type="pct"/>
            <w:vAlign w:val="center"/>
          </w:tcPr>
          <w:p w14:paraId="5765AACC" w14:textId="77777777" w:rsidR="00D66781" w:rsidRPr="008671A9" w:rsidRDefault="00D66781" w:rsidP="00E066C4">
            <w:pPr>
              <w:jc w:val="center"/>
              <w:rPr>
                <w:sz w:val="22"/>
                <w:szCs w:val="22"/>
              </w:rPr>
            </w:pPr>
          </w:p>
        </w:tc>
        <w:tc>
          <w:tcPr>
            <w:tcW w:w="215" w:type="pct"/>
            <w:vAlign w:val="center"/>
          </w:tcPr>
          <w:p w14:paraId="725630CB" w14:textId="77777777" w:rsidR="00D66781" w:rsidRPr="008671A9" w:rsidRDefault="00D66781" w:rsidP="00E066C4">
            <w:pPr>
              <w:jc w:val="center"/>
              <w:rPr>
                <w:sz w:val="22"/>
                <w:szCs w:val="22"/>
              </w:rPr>
            </w:pPr>
          </w:p>
        </w:tc>
        <w:tc>
          <w:tcPr>
            <w:tcW w:w="106" w:type="pct"/>
            <w:vAlign w:val="center"/>
          </w:tcPr>
          <w:p w14:paraId="6F9AD008" w14:textId="77777777" w:rsidR="00D66781" w:rsidRPr="008671A9" w:rsidRDefault="00D66781" w:rsidP="00E066C4">
            <w:pPr>
              <w:jc w:val="center"/>
              <w:rPr>
                <w:sz w:val="22"/>
                <w:szCs w:val="22"/>
              </w:rPr>
            </w:pPr>
          </w:p>
        </w:tc>
        <w:tc>
          <w:tcPr>
            <w:tcW w:w="427" w:type="pct"/>
            <w:vAlign w:val="center"/>
          </w:tcPr>
          <w:p w14:paraId="212BBF84" w14:textId="77777777" w:rsidR="00D66781" w:rsidRPr="008671A9" w:rsidRDefault="00D66781" w:rsidP="00E066C4">
            <w:pPr>
              <w:jc w:val="center"/>
              <w:rPr>
                <w:sz w:val="22"/>
                <w:szCs w:val="22"/>
              </w:rPr>
            </w:pPr>
            <w:r w:rsidRPr="008671A9">
              <w:rPr>
                <w:sz w:val="22"/>
                <w:szCs w:val="22"/>
              </w:rPr>
              <w:t>-11.56 (7.28)</w:t>
            </w:r>
          </w:p>
        </w:tc>
        <w:tc>
          <w:tcPr>
            <w:tcW w:w="282" w:type="pct"/>
            <w:vAlign w:val="center"/>
          </w:tcPr>
          <w:p w14:paraId="265EE121" w14:textId="77777777" w:rsidR="00D66781" w:rsidRPr="008671A9" w:rsidRDefault="00D66781" w:rsidP="00E066C4">
            <w:pPr>
              <w:jc w:val="center"/>
              <w:rPr>
                <w:sz w:val="22"/>
                <w:szCs w:val="22"/>
              </w:rPr>
            </w:pPr>
            <w:r w:rsidRPr="008671A9">
              <w:rPr>
                <w:sz w:val="22"/>
                <w:szCs w:val="22"/>
              </w:rPr>
              <w:t>-1.59</w:t>
            </w:r>
          </w:p>
        </w:tc>
        <w:tc>
          <w:tcPr>
            <w:tcW w:w="284" w:type="pct"/>
            <w:vAlign w:val="center"/>
          </w:tcPr>
          <w:p w14:paraId="20EF6EFB" w14:textId="77777777" w:rsidR="00D66781" w:rsidRPr="008671A9" w:rsidRDefault="00D66781" w:rsidP="00E066C4">
            <w:pPr>
              <w:jc w:val="center"/>
              <w:rPr>
                <w:sz w:val="22"/>
                <w:szCs w:val="22"/>
              </w:rPr>
            </w:pPr>
            <w:r w:rsidRPr="008671A9">
              <w:rPr>
                <w:sz w:val="22"/>
                <w:szCs w:val="22"/>
              </w:rPr>
              <w:t>161</w:t>
            </w:r>
          </w:p>
        </w:tc>
        <w:tc>
          <w:tcPr>
            <w:tcW w:w="215" w:type="pct"/>
            <w:vAlign w:val="center"/>
          </w:tcPr>
          <w:p w14:paraId="1C814B4F" w14:textId="77777777" w:rsidR="00D66781" w:rsidRPr="008671A9" w:rsidRDefault="00D66781" w:rsidP="00E066C4">
            <w:pPr>
              <w:jc w:val="center"/>
              <w:rPr>
                <w:sz w:val="22"/>
                <w:szCs w:val="22"/>
              </w:rPr>
            </w:pPr>
            <w:r w:rsidRPr="008671A9">
              <w:rPr>
                <w:sz w:val="22"/>
                <w:szCs w:val="22"/>
              </w:rPr>
              <w:t>.11</w:t>
            </w:r>
          </w:p>
        </w:tc>
        <w:tc>
          <w:tcPr>
            <w:tcW w:w="109" w:type="pct"/>
            <w:vAlign w:val="center"/>
          </w:tcPr>
          <w:p w14:paraId="2732CB0D" w14:textId="77777777" w:rsidR="00D66781" w:rsidRPr="008671A9" w:rsidRDefault="00D66781" w:rsidP="00E066C4">
            <w:pPr>
              <w:jc w:val="center"/>
              <w:rPr>
                <w:sz w:val="22"/>
                <w:szCs w:val="22"/>
              </w:rPr>
            </w:pPr>
          </w:p>
        </w:tc>
        <w:tc>
          <w:tcPr>
            <w:tcW w:w="336" w:type="pct"/>
            <w:vAlign w:val="center"/>
          </w:tcPr>
          <w:p w14:paraId="62A471C9" w14:textId="77777777" w:rsidR="00D66781" w:rsidRPr="008671A9" w:rsidRDefault="00D66781" w:rsidP="00E066C4">
            <w:pPr>
              <w:jc w:val="center"/>
              <w:rPr>
                <w:sz w:val="22"/>
                <w:szCs w:val="22"/>
              </w:rPr>
            </w:pPr>
            <w:r w:rsidRPr="008671A9">
              <w:rPr>
                <w:sz w:val="22"/>
                <w:szCs w:val="22"/>
              </w:rPr>
              <w:t>-2.36 (1.54)</w:t>
            </w:r>
          </w:p>
        </w:tc>
        <w:tc>
          <w:tcPr>
            <w:tcW w:w="297" w:type="pct"/>
            <w:vAlign w:val="center"/>
          </w:tcPr>
          <w:p w14:paraId="59AE1179" w14:textId="77777777" w:rsidR="00D66781" w:rsidRPr="008671A9" w:rsidRDefault="00D66781" w:rsidP="00E066C4">
            <w:pPr>
              <w:jc w:val="center"/>
              <w:rPr>
                <w:sz w:val="22"/>
                <w:szCs w:val="22"/>
              </w:rPr>
            </w:pPr>
            <w:r w:rsidRPr="008671A9">
              <w:rPr>
                <w:sz w:val="22"/>
                <w:szCs w:val="22"/>
              </w:rPr>
              <w:t>-1.53</w:t>
            </w:r>
          </w:p>
        </w:tc>
        <w:tc>
          <w:tcPr>
            <w:tcW w:w="338" w:type="pct"/>
            <w:vAlign w:val="center"/>
          </w:tcPr>
          <w:p w14:paraId="05E1268D" w14:textId="77777777" w:rsidR="00D66781" w:rsidRPr="008671A9" w:rsidRDefault="00D66781" w:rsidP="00E066C4">
            <w:pPr>
              <w:jc w:val="center"/>
              <w:rPr>
                <w:sz w:val="22"/>
                <w:szCs w:val="22"/>
              </w:rPr>
            </w:pPr>
            <w:r w:rsidRPr="008671A9">
              <w:rPr>
                <w:sz w:val="22"/>
                <w:szCs w:val="22"/>
              </w:rPr>
              <w:t>161</w:t>
            </w:r>
          </w:p>
        </w:tc>
        <w:tc>
          <w:tcPr>
            <w:tcW w:w="208" w:type="pct"/>
            <w:vAlign w:val="center"/>
          </w:tcPr>
          <w:p w14:paraId="2990AFAA" w14:textId="77777777" w:rsidR="00D66781" w:rsidRPr="008671A9" w:rsidRDefault="00D66781" w:rsidP="00E066C4">
            <w:pPr>
              <w:jc w:val="center"/>
              <w:rPr>
                <w:sz w:val="22"/>
                <w:szCs w:val="22"/>
              </w:rPr>
            </w:pPr>
            <w:r w:rsidRPr="008671A9">
              <w:rPr>
                <w:sz w:val="22"/>
                <w:szCs w:val="22"/>
              </w:rPr>
              <w:t>.13</w:t>
            </w:r>
          </w:p>
        </w:tc>
      </w:tr>
    </w:tbl>
    <w:p w14:paraId="28A50181" w14:textId="77777777" w:rsidR="00127F92" w:rsidRPr="008671A9" w:rsidRDefault="00127F92" w:rsidP="00127F92">
      <w:pPr>
        <w:rPr>
          <w:sz w:val="22"/>
          <w:szCs w:val="22"/>
        </w:rPr>
      </w:pPr>
    </w:p>
    <w:p w14:paraId="4CFF2174" w14:textId="77777777" w:rsidR="00116505" w:rsidRDefault="00116505" w:rsidP="00127F92">
      <w:pPr>
        <w:spacing w:after="0" w:line="480" w:lineRule="auto"/>
        <w:rPr>
          <w:sz w:val="22"/>
          <w:szCs w:val="22"/>
        </w:rPr>
      </w:pPr>
      <w:r>
        <w:rPr>
          <w:sz w:val="22"/>
          <w:szCs w:val="22"/>
        </w:rPr>
        <w:br w:type="page"/>
      </w:r>
    </w:p>
    <w:p w14:paraId="6D82DEBF" w14:textId="5950D52B" w:rsidR="00326FBF" w:rsidRDefault="00326FBF" w:rsidP="00382DD1">
      <w:pPr>
        <w:tabs>
          <w:tab w:val="left" w:pos="5076"/>
        </w:tabs>
        <w:spacing w:after="0" w:line="480" w:lineRule="auto"/>
        <w:rPr>
          <w:sz w:val="22"/>
          <w:szCs w:val="22"/>
        </w:rPr>
      </w:pPr>
      <w:r>
        <w:rPr>
          <w:sz w:val="22"/>
          <w:szCs w:val="22"/>
        </w:rPr>
        <w:lastRenderedPageBreak/>
        <w:t>Table 10</w:t>
      </w:r>
      <w:r w:rsidR="00382DD1">
        <w:rPr>
          <w:sz w:val="22"/>
          <w:szCs w:val="22"/>
        </w:rPr>
        <w:tab/>
      </w:r>
    </w:p>
    <w:p w14:paraId="72969333" w14:textId="39BB6836" w:rsidR="00326FBF" w:rsidRPr="00013D05" w:rsidRDefault="00326FBF" w:rsidP="00382DD1">
      <w:pPr>
        <w:spacing w:after="0" w:line="480" w:lineRule="auto"/>
        <w:rPr>
          <w:i/>
          <w:sz w:val="22"/>
          <w:szCs w:val="22"/>
        </w:rPr>
      </w:pPr>
      <w:r>
        <w:rPr>
          <w:i/>
          <w:sz w:val="22"/>
          <w:szCs w:val="22"/>
        </w:rPr>
        <w:t>Effects of experimenter gender</w:t>
      </w:r>
      <w:r w:rsidRPr="00013D05">
        <w:rPr>
          <w:i/>
          <w:sz w:val="22"/>
          <w:szCs w:val="22"/>
        </w:rPr>
        <w:t xml:space="preserve"> on autonomic nervous system activity </w:t>
      </w:r>
    </w:p>
    <w:p w14:paraId="1599F7BA" w14:textId="77777777" w:rsidR="00326FBF" w:rsidRPr="003E7050" w:rsidRDefault="00326FBF" w:rsidP="00382DD1">
      <w:pPr>
        <w:ind w:firstLine="720"/>
        <w:rPr>
          <w:sz w:val="22"/>
          <w:szCs w:val="22"/>
          <w:highlight w:val="yellow"/>
        </w:rPr>
      </w:pPr>
    </w:p>
    <w:tbl>
      <w:tblPr>
        <w:tblStyle w:val="TableGrid"/>
        <w:tblW w:w="4931"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2"/>
        <w:gridCol w:w="236"/>
        <w:gridCol w:w="873"/>
        <w:gridCol w:w="682"/>
        <w:gridCol w:w="690"/>
        <w:gridCol w:w="764"/>
        <w:gridCol w:w="253"/>
        <w:gridCol w:w="8"/>
        <w:gridCol w:w="13"/>
        <w:gridCol w:w="1051"/>
        <w:gridCol w:w="13"/>
        <w:gridCol w:w="997"/>
        <w:gridCol w:w="20"/>
        <w:gridCol w:w="872"/>
        <w:gridCol w:w="46"/>
        <w:gridCol w:w="38"/>
        <w:gridCol w:w="204"/>
        <w:gridCol w:w="294"/>
        <w:gridCol w:w="120"/>
        <w:gridCol w:w="23"/>
        <w:gridCol w:w="10"/>
        <w:gridCol w:w="10"/>
        <w:gridCol w:w="46"/>
        <w:gridCol w:w="251"/>
        <w:gridCol w:w="23"/>
        <w:gridCol w:w="759"/>
        <w:gridCol w:w="256"/>
        <w:gridCol w:w="54"/>
        <w:gridCol w:w="452"/>
        <w:gridCol w:w="258"/>
        <w:gridCol w:w="10"/>
        <w:gridCol w:w="631"/>
        <w:gridCol w:w="41"/>
        <w:gridCol w:w="225"/>
        <w:gridCol w:w="8"/>
        <w:gridCol w:w="483"/>
        <w:gridCol w:w="15"/>
      </w:tblGrid>
      <w:tr w:rsidR="00BD2CE0" w:rsidRPr="003E7050" w14:paraId="4DF700C0" w14:textId="77777777" w:rsidTr="00382DD1">
        <w:trPr>
          <w:gridAfter w:val="1"/>
          <w:wAfter w:w="6" w:type="pct"/>
          <w:trHeight w:val="485"/>
        </w:trPr>
        <w:tc>
          <w:tcPr>
            <w:tcW w:w="803" w:type="pct"/>
            <w:tcBorders>
              <w:top w:val="single" w:sz="4" w:space="0" w:color="auto"/>
              <w:bottom w:val="single" w:sz="4" w:space="0" w:color="auto"/>
            </w:tcBorders>
            <w:shd w:val="clear" w:color="auto" w:fill="auto"/>
            <w:vAlign w:val="center"/>
          </w:tcPr>
          <w:p w14:paraId="4EC15923" w14:textId="77777777" w:rsidR="00326FBF" w:rsidRPr="00013D05" w:rsidRDefault="00326FBF" w:rsidP="00382DD1">
            <w:pPr>
              <w:rPr>
                <w:sz w:val="22"/>
                <w:szCs w:val="22"/>
              </w:rPr>
            </w:pPr>
            <w:r w:rsidRPr="00013D05">
              <w:rPr>
                <w:sz w:val="22"/>
                <w:szCs w:val="22"/>
              </w:rPr>
              <w:t>Study Number</w:t>
            </w:r>
          </w:p>
        </w:tc>
        <w:tc>
          <w:tcPr>
            <w:tcW w:w="91" w:type="pct"/>
            <w:tcBorders>
              <w:top w:val="single" w:sz="4" w:space="0" w:color="auto"/>
              <w:bottom w:val="single" w:sz="4" w:space="0" w:color="auto"/>
            </w:tcBorders>
            <w:shd w:val="clear" w:color="auto" w:fill="auto"/>
          </w:tcPr>
          <w:p w14:paraId="6A8560E4" w14:textId="77777777" w:rsidR="00326FBF" w:rsidRPr="00013D05" w:rsidRDefault="00326FBF" w:rsidP="00382DD1">
            <w:pPr>
              <w:jc w:val="center"/>
              <w:rPr>
                <w:i/>
                <w:sz w:val="22"/>
                <w:szCs w:val="22"/>
              </w:rPr>
            </w:pPr>
          </w:p>
        </w:tc>
        <w:tc>
          <w:tcPr>
            <w:tcW w:w="1178" w:type="pct"/>
            <w:gridSpan w:val="4"/>
            <w:tcBorders>
              <w:top w:val="single" w:sz="4" w:space="0" w:color="auto"/>
              <w:bottom w:val="single" w:sz="4" w:space="0" w:color="auto"/>
            </w:tcBorders>
            <w:shd w:val="clear" w:color="auto" w:fill="auto"/>
            <w:vAlign w:val="center"/>
          </w:tcPr>
          <w:p w14:paraId="19E2E81E" w14:textId="77777777" w:rsidR="00326FBF" w:rsidRPr="00013D05" w:rsidRDefault="00326FBF" w:rsidP="00382DD1">
            <w:pPr>
              <w:jc w:val="center"/>
              <w:rPr>
                <w:sz w:val="22"/>
                <w:szCs w:val="22"/>
              </w:rPr>
            </w:pPr>
            <w:r w:rsidRPr="00013D05">
              <w:rPr>
                <w:sz w:val="22"/>
                <w:szCs w:val="22"/>
              </w:rPr>
              <w:t>Pre-ejection Period Reactivity</w:t>
            </w:r>
          </w:p>
        </w:tc>
        <w:tc>
          <w:tcPr>
            <w:tcW w:w="99" w:type="pct"/>
            <w:tcBorders>
              <w:top w:val="single" w:sz="4" w:space="0" w:color="auto"/>
              <w:bottom w:val="nil"/>
            </w:tcBorders>
            <w:shd w:val="clear" w:color="auto" w:fill="auto"/>
          </w:tcPr>
          <w:p w14:paraId="30EF7FD8" w14:textId="77777777" w:rsidR="00326FBF" w:rsidRPr="00013D05" w:rsidRDefault="00326FBF" w:rsidP="00382DD1">
            <w:pPr>
              <w:jc w:val="center"/>
              <w:rPr>
                <w:i/>
                <w:sz w:val="22"/>
                <w:szCs w:val="22"/>
              </w:rPr>
            </w:pPr>
          </w:p>
        </w:tc>
        <w:tc>
          <w:tcPr>
            <w:tcW w:w="1276" w:type="pct"/>
            <w:gridSpan w:val="10"/>
            <w:tcBorders>
              <w:top w:val="single" w:sz="4" w:space="0" w:color="auto"/>
              <w:bottom w:val="single" w:sz="4" w:space="0" w:color="auto"/>
            </w:tcBorders>
            <w:shd w:val="clear" w:color="auto" w:fill="auto"/>
            <w:vAlign w:val="center"/>
          </w:tcPr>
          <w:p w14:paraId="6F085D1A" w14:textId="77777777" w:rsidR="00326FBF" w:rsidRPr="00013D05" w:rsidRDefault="00326FBF" w:rsidP="00382DD1">
            <w:pPr>
              <w:jc w:val="center"/>
              <w:rPr>
                <w:sz w:val="22"/>
                <w:szCs w:val="22"/>
              </w:rPr>
            </w:pPr>
            <w:r w:rsidRPr="00013D05">
              <w:rPr>
                <w:sz w:val="22"/>
                <w:szCs w:val="22"/>
              </w:rPr>
              <w:t>Interbeat Interval Reactivity</w:t>
            </w:r>
          </w:p>
        </w:tc>
        <w:tc>
          <w:tcPr>
            <w:tcW w:w="115" w:type="pct"/>
            <w:tcBorders>
              <w:top w:val="single" w:sz="4" w:space="0" w:color="auto"/>
              <w:bottom w:val="nil"/>
            </w:tcBorders>
            <w:shd w:val="clear" w:color="auto" w:fill="auto"/>
          </w:tcPr>
          <w:p w14:paraId="2EE8B445" w14:textId="77777777" w:rsidR="00326FBF" w:rsidRPr="00013D05" w:rsidRDefault="00326FBF" w:rsidP="00382DD1">
            <w:pPr>
              <w:jc w:val="center"/>
              <w:rPr>
                <w:sz w:val="22"/>
                <w:szCs w:val="22"/>
              </w:rPr>
            </w:pPr>
          </w:p>
        </w:tc>
        <w:tc>
          <w:tcPr>
            <w:tcW w:w="1432" w:type="pct"/>
            <w:gridSpan w:val="18"/>
            <w:tcBorders>
              <w:top w:val="single" w:sz="4" w:space="0" w:color="auto"/>
              <w:bottom w:val="single" w:sz="4" w:space="0" w:color="auto"/>
            </w:tcBorders>
            <w:shd w:val="clear" w:color="auto" w:fill="auto"/>
            <w:vAlign w:val="center"/>
          </w:tcPr>
          <w:p w14:paraId="30587E6E" w14:textId="56D6E9A6" w:rsidR="00326FBF" w:rsidRPr="00013D05" w:rsidRDefault="00326FBF" w:rsidP="00382DD1">
            <w:pPr>
              <w:jc w:val="center"/>
              <w:rPr>
                <w:sz w:val="22"/>
                <w:szCs w:val="22"/>
              </w:rPr>
            </w:pPr>
            <w:r w:rsidRPr="00013D05">
              <w:rPr>
                <w:sz w:val="22"/>
                <w:szCs w:val="22"/>
              </w:rPr>
              <w:t xml:space="preserve">RMSSD Reactivity </w:t>
            </w:r>
            <w:r w:rsidR="00386C83">
              <w:rPr>
                <w:sz w:val="22"/>
                <w:szCs w:val="22"/>
              </w:rPr>
              <w:t>(Study 6</w:t>
            </w:r>
            <w:r w:rsidRPr="00013D05">
              <w:rPr>
                <w:sz w:val="22"/>
                <w:szCs w:val="22"/>
              </w:rPr>
              <w:t>) / Respiratory Sinus Arrhythmia Reactivity (Study 9)</w:t>
            </w:r>
          </w:p>
        </w:tc>
      </w:tr>
      <w:tr w:rsidR="00382DD1" w:rsidRPr="003E7050" w14:paraId="14A412F5" w14:textId="77777777" w:rsidTr="00382DD1">
        <w:trPr>
          <w:trHeight w:val="485"/>
        </w:trPr>
        <w:tc>
          <w:tcPr>
            <w:tcW w:w="803" w:type="pct"/>
            <w:tcBorders>
              <w:top w:val="nil"/>
              <w:left w:val="nil"/>
              <w:bottom w:val="single" w:sz="4" w:space="0" w:color="auto"/>
              <w:right w:val="nil"/>
            </w:tcBorders>
            <w:shd w:val="clear" w:color="auto" w:fill="auto"/>
            <w:vAlign w:val="center"/>
          </w:tcPr>
          <w:p w14:paraId="17E4A7D5" w14:textId="77777777" w:rsidR="00326FBF" w:rsidRPr="003E7050" w:rsidRDefault="00326FBF" w:rsidP="00382DD1">
            <w:pPr>
              <w:jc w:val="center"/>
              <w:rPr>
                <w:sz w:val="22"/>
                <w:szCs w:val="22"/>
                <w:highlight w:val="yellow"/>
              </w:rPr>
            </w:pPr>
          </w:p>
        </w:tc>
        <w:tc>
          <w:tcPr>
            <w:tcW w:w="91" w:type="pct"/>
            <w:tcBorders>
              <w:top w:val="nil"/>
              <w:left w:val="nil"/>
              <w:bottom w:val="single" w:sz="4" w:space="0" w:color="auto"/>
              <w:right w:val="nil"/>
            </w:tcBorders>
            <w:shd w:val="clear" w:color="auto" w:fill="auto"/>
          </w:tcPr>
          <w:p w14:paraId="3A07674D" w14:textId="77777777" w:rsidR="00326FBF" w:rsidRPr="003E7050" w:rsidRDefault="00326FBF" w:rsidP="00382DD1">
            <w:pPr>
              <w:jc w:val="center"/>
              <w:rPr>
                <w:i/>
                <w:sz w:val="22"/>
                <w:szCs w:val="22"/>
                <w:highlight w:val="yellow"/>
              </w:rPr>
            </w:pPr>
          </w:p>
        </w:tc>
        <w:tc>
          <w:tcPr>
            <w:tcW w:w="342" w:type="pct"/>
            <w:tcBorders>
              <w:top w:val="nil"/>
              <w:left w:val="nil"/>
              <w:bottom w:val="single" w:sz="4" w:space="0" w:color="auto"/>
              <w:right w:val="nil"/>
            </w:tcBorders>
            <w:shd w:val="clear" w:color="auto" w:fill="auto"/>
            <w:vAlign w:val="center"/>
          </w:tcPr>
          <w:p w14:paraId="4912D568" w14:textId="77777777" w:rsidR="00326FBF" w:rsidRPr="00013D05" w:rsidRDefault="00326FBF" w:rsidP="00382DD1">
            <w:pPr>
              <w:jc w:val="center"/>
              <w:rPr>
                <w:sz w:val="22"/>
                <w:szCs w:val="22"/>
              </w:rPr>
            </w:pPr>
            <w:r w:rsidRPr="00013D05">
              <w:rPr>
                <w:i/>
                <w:sz w:val="22"/>
                <w:szCs w:val="22"/>
              </w:rPr>
              <w:t xml:space="preserve">b </w:t>
            </w:r>
            <w:r w:rsidRPr="00013D05">
              <w:rPr>
                <w:sz w:val="22"/>
                <w:szCs w:val="22"/>
              </w:rPr>
              <w:t>(</w:t>
            </w:r>
            <w:r w:rsidRPr="00013D05">
              <w:rPr>
                <w:i/>
                <w:sz w:val="22"/>
                <w:szCs w:val="22"/>
              </w:rPr>
              <w:t>SE</w:t>
            </w:r>
            <w:r w:rsidRPr="00013D05">
              <w:rPr>
                <w:sz w:val="22"/>
                <w:szCs w:val="22"/>
              </w:rPr>
              <w:t>)</w:t>
            </w:r>
          </w:p>
        </w:tc>
        <w:tc>
          <w:tcPr>
            <w:tcW w:w="267" w:type="pct"/>
            <w:tcBorders>
              <w:top w:val="nil"/>
              <w:left w:val="nil"/>
              <w:bottom w:val="single" w:sz="4" w:space="0" w:color="auto"/>
              <w:right w:val="nil"/>
            </w:tcBorders>
            <w:shd w:val="clear" w:color="auto" w:fill="auto"/>
            <w:vAlign w:val="center"/>
          </w:tcPr>
          <w:p w14:paraId="7291C7DA" w14:textId="77777777" w:rsidR="00326FBF" w:rsidRPr="00013D05" w:rsidRDefault="00326FBF" w:rsidP="00382DD1">
            <w:pPr>
              <w:jc w:val="center"/>
              <w:rPr>
                <w:i/>
                <w:sz w:val="22"/>
                <w:szCs w:val="22"/>
              </w:rPr>
            </w:pPr>
            <w:r w:rsidRPr="00013D05">
              <w:rPr>
                <w:i/>
                <w:sz w:val="22"/>
                <w:szCs w:val="22"/>
              </w:rPr>
              <w:t>t</w:t>
            </w:r>
          </w:p>
        </w:tc>
        <w:tc>
          <w:tcPr>
            <w:tcW w:w="270" w:type="pct"/>
            <w:tcBorders>
              <w:top w:val="nil"/>
              <w:left w:val="nil"/>
              <w:bottom w:val="single" w:sz="4" w:space="0" w:color="auto"/>
              <w:right w:val="nil"/>
            </w:tcBorders>
            <w:shd w:val="clear" w:color="auto" w:fill="auto"/>
            <w:vAlign w:val="center"/>
          </w:tcPr>
          <w:p w14:paraId="5DACE490" w14:textId="77777777" w:rsidR="00326FBF" w:rsidRPr="00013D05" w:rsidRDefault="00326FBF" w:rsidP="00382DD1">
            <w:pPr>
              <w:jc w:val="center"/>
              <w:rPr>
                <w:i/>
                <w:sz w:val="22"/>
                <w:szCs w:val="22"/>
              </w:rPr>
            </w:pPr>
            <w:r w:rsidRPr="00013D05">
              <w:rPr>
                <w:i/>
                <w:sz w:val="22"/>
                <w:szCs w:val="22"/>
              </w:rPr>
              <w:t>df</w:t>
            </w:r>
          </w:p>
        </w:tc>
        <w:tc>
          <w:tcPr>
            <w:tcW w:w="299" w:type="pct"/>
            <w:tcBorders>
              <w:top w:val="nil"/>
              <w:left w:val="nil"/>
              <w:bottom w:val="single" w:sz="4" w:space="0" w:color="auto"/>
              <w:right w:val="nil"/>
            </w:tcBorders>
            <w:shd w:val="clear" w:color="auto" w:fill="auto"/>
            <w:vAlign w:val="center"/>
          </w:tcPr>
          <w:p w14:paraId="4CC95795" w14:textId="77777777" w:rsidR="00326FBF" w:rsidRPr="00013D05" w:rsidRDefault="00326FBF" w:rsidP="00382DD1">
            <w:pPr>
              <w:jc w:val="center"/>
              <w:rPr>
                <w:i/>
                <w:sz w:val="22"/>
                <w:szCs w:val="22"/>
              </w:rPr>
            </w:pPr>
            <w:r w:rsidRPr="00013D05">
              <w:rPr>
                <w:i/>
                <w:sz w:val="22"/>
                <w:szCs w:val="22"/>
              </w:rPr>
              <w:t>p</w:t>
            </w:r>
          </w:p>
        </w:tc>
        <w:tc>
          <w:tcPr>
            <w:tcW w:w="99" w:type="pct"/>
            <w:tcBorders>
              <w:top w:val="nil"/>
              <w:left w:val="nil"/>
              <w:bottom w:val="single" w:sz="4" w:space="0" w:color="auto"/>
              <w:right w:val="nil"/>
            </w:tcBorders>
            <w:shd w:val="clear" w:color="auto" w:fill="auto"/>
          </w:tcPr>
          <w:p w14:paraId="6331BEDA" w14:textId="77777777" w:rsidR="00326FBF" w:rsidRPr="00013D05" w:rsidRDefault="00326FBF" w:rsidP="00382DD1">
            <w:pPr>
              <w:jc w:val="center"/>
              <w:rPr>
                <w:i/>
                <w:sz w:val="22"/>
                <w:szCs w:val="22"/>
              </w:rPr>
            </w:pPr>
          </w:p>
        </w:tc>
        <w:tc>
          <w:tcPr>
            <w:tcW w:w="419" w:type="pct"/>
            <w:gridSpan w:val="3"/>
            <w:tcBorders>
              <w:top w:val="nil"/>
              <w:left w:val="nil"/>
              <w:bottom w:val="single" w:sz="4" w:space="0" w:color="auto"/>
              <w:right w:val="nil"/>
            </w:tcBorders>
            <w:shd w:val="clear" w:color="auto" w:fill="auto"/>
            <w:vAlign w:val="center"/>
          </w:tcPr>
          <w:p w14:paraId="0673953A" w14:textId="77777777" w:rsidR="00326FBF" w:rsidRPr="00013D05" w:rsidRDefault="00326FBF" w:rsidP="00382DD1">
            <w:pPr>
              <w:jc w:val="center"/>
              <w:rPr>
                <w:i/>
                <w:sz w:val="22"/>
                <w:szCs w:val="22"/>
              </w:rPr>
            </w:pPr>
            <w:r w:rsidRPr="00013D05">
              <w:rPr>
                <w:i/>
                <w:sz w:val="22"/>
                <w:szCs w:val="22"/>
              </w:rPr>
              <w:t xml:space="preserve">b </w:t>
            </w:r>
            <w:r w:rsidRPr="00013D05">
              <w:rPr>
                <w:sz w:val="22"/>
                <w:szCs w:val="22"/>
              </w:rPr>
              <w:t>(</w:t>
            </w:r>
            <w:r w:rsidRPr="00013D05">
              <w:rPr>
                <w:i/>
                <w:sz w:val="22"/>
                <w:szCs w:val="22"/>
              </w:rPr>
              <w:t>SE</w:t>
            </w:r>
            <w:r w:rsidRPr="00013D05">
              <w:rPr>
                <w:sz w:val="22"/>
                <w:szCs w:val="22"/>
              </w:rPr>
              <w:t>)</w:t>
            </w:r>
          </w:p>
        </w:tc>
        <w:tc>
          <w:tcPr>
            <w:tcW w:w="395" w:type="pct"/>
            <w:gridSpan w:val="2"/>
            <w:tcBorders>
              <w:top w:val="nil"/>
              <w:left w:val="nil"/>
              <w:bottom w:val="single" w:sz="4" w:space="0" w:color="auto"/>
              <w:right w:val="nil"/>
            </w:tcBorders>
            <w:shd w:val="clear" w:color="auto" w:fill="auto"/>
            <w:vAlign w:val="center"/>
          </w:tcPr>
          <w:p w14:paraId="1B30985B" w14:textId="77777777" w:rsidR="00326FBF" w:rsidRPr="00013D05" w:rsidRDefault="00326FBF" w:rsidP="00382DD1">
            <w:pPr>
              <w:jc w:val="center"/>
              <w:rPr>
                <w:i/>
                <w:sz w:val="22"/>
                <w:szCs w:val="22"/>
              </w:rPr>
            </w:pPr>
            <w:r w:rsidRPr="00013D05">
              <w:rPr>
                <w:i/>
                <w:sz w:val="22"/>
                <w:szCs w:val="22"/>
              </w:rPr>
              <w:t>t</w:t>
            </w:r>
          </w:p>
        </w:tc>
        <w:tc>
          <w:tcPr>
            <w:tcW w:w="349" w:type="pct"/>
            <w:gridSpan w:val="2"/>
            <w:tcBorders>
              <w:top w:val="nil"/>
              <w:left w:val="nil"/>
              <w:bottom w:val="single" w:sz="4" w:space="0" w:color="auto"/>
              <w:right w:val="nil"/>
            </w:tcBorders>
            <w:shd w:val="clear" w:color="auto" w:fill="auto"/>
            <w:vAlign w:val="center"/>
          </w:tcPr>
          <w:p w14:paraId="32519D12" w14:textId="77777777" w:rsidR="00326FBF" w:rsidRPr="00013D05" w:rsidRDefault="00326FBF" w:rsidP="00382DD1">
            <w:pPr>
              <w:jc w:val="center"/>
              <w:rPr>
                <w:i/>
                <w:sz w:val="22"/>
                <w:szCs w:val="22"/>
              </w:rPr>
            </w:pPr>
            <w:r w:rsidRPr="00013D05">
              <w:rPr>
                <w:i/>
                <w:sz w:val="22"/>
                <w:szCs w:val="22"/>
              </w:rPr>
              <w:t>df</w:t>
            </w:r>
          </w:p>
        </w:tc>
        <w:tc>
          <w:tcPr>
            <w:tcW w:w="275" w:type="pct"/>
            <w:gridSpan w:val="5"/>
            <w:tcBorders>
              <w:top w:val="nil"/>
              <w:left w:val="nil"/>
              <w:bottom w:val="single" w:sz="4" w:space="0" w:color="auto"/>
              <w:right w:val="nil"/>
            </w:tcBorders>
            <w:shd w:val="clear" w:color="auto" w:fill="auto"/>
            <w:vAlign w:val="center"/>
          </w:tcPr>
          <w:p w14:paraId="0003965B" w14:textId="77777777" w:rsidR="00326FBF" w:rsidRPr="00013D05" w:rsidRDefault="00326FBF" w:rsidP="00382DD1">
            <w:pPr>
              <w:jc w:val="center"/>
              <w:rPr>
                <w:i/>
                <w:sz w:val="22"/>
                <w:szCs w:val="22"/>
              </w:rPr>
            </w:pPr>
            <w:r w:rsidRPr="00013D05">
              <w:rPr>
                <w:i/>
                <w:sz w:val="22"/>
                <w:szCs w:val="22"/>
              </w:rPr>
              <w:t>p</w:t>
            </w:r>
          </w:p>
        </w:tc>
        <w:tc>
          <w:tcPr>
            <w:tcW w:w="142" w:type="pct"/>
            <w:gridSpan w:val="6"/>
            <w:tcBorders>
              <w:top w:val="nil"/>
              <w:left w:val="nil"/>
              <w:bottom w:val="single" w:sz="4" w:space="0" w:color="auto"/>
              <w:right w:val="nil"/>
            </w:tcBorders>
            <w:shd w:val="clear" w:color="auto" w:fill="auto"/>
          </w:tcPr>
          <w:p w14:paraId="24ABDA3B" w14:textId="77777777" w:rsidR="00326FBF" w:rsidRPr="00013D05" w:rsidRDefault="00326FBF" w:rsidP="00382DD1">
            <w:pPr>
              <w:jc w:val="center"/>
              <w:rPr>
                <w:sz w:val="22"/>
                <w:szCs w:val="22"/>
              </w:rPr>
            </w:pPr>
          </w:p>
        </w:tc>
        <w:tc>
          <w:tcPr>
            <w:tcW w:w="418" w:type="pct"/>
            <w:gridSpan w:val="3"/>
            <w:tcBorders>
              <w:top w:val="nil"/>
              <w:left w:val="nil"/>
              <w:bottom w:val="single" w:sz="4" w:space="0" w:color="auto"/>
              <w:right w:val="nil"/>
            </w:tcBorders>
            <w:shd w:val="clear" w:color="auto" w:fill="auto"/>
            <w:vAlign w:val="center"/>
          </w:tcPr>
          <w:p w14:paraId="6FDFD39D" w14:textId="77777777" w:rsidR="00326FBF" w:rsidRPr="00013D05" w:rsidRDefault="00326FBF" w:rsidP="00382DD1">
            <w:pPr>
              <w:jc w:val="center"/>
              <w:rPr>
                <w:i/>
                <w:sz w:val="22"/>
                <w:szCs w:val="22"/>
              </w:rPr>
            </w:pPr>
            <w:r w:rsidRPr="00013D05">
              <w:rPr>
                <w:i/>
                <w:sz w:val="22"/>
                <w:szCs w:val="22"/>
              </w:rPr>
              <w:t xml:space="preserve">b </w:t>
            </w:r>
            <w:r w:rsidRPr="00013D05">
              <w:rPr>
                <w:sz w:val="22"/>
                <w:szCs w:val="22"/>
              </w:rPr>
              <w:t>(</w:t>
            </w:r>
            <w:r w:rsidRPr="00013D05">
              <w:rPr>
                <w:i/>
                <w:sz w:val="22"/>
                <w:szCs w:val="22"/>
              </w:rPr>
              <w:t>SE</w:t>
            </w:r>
            <w:r w:rsidRPr="00013D05">
              <w:rPr>
                <w:sz w:val="22"/>
                <w:szCs w:val="22"/>
              </w:rPr>
              <w:t>)</w:t>
            </w:r>
          </w:p>
        </w:tc>
        <w:tc>
          <w:tcPr>
            <w:tcW w:w="278" w:type="pct"/>
            <w:gridSpan w:val="2"/>
            <w:tcBorders>
              <w:top w:val="nil"/>
              <w:left w:val="nil"/>
              <w:bottom w:val="single" w:sz="4" w:space="0" w:color="auto"/>
              <w:right w:val="nil"/>
            </w:tcBorders>
            <w:shd w:val="clear" w:color="auto" w:fill="auto"/>
            <w:vAlign w:val="center"/>
          </w:tcPr>
          <w:p w14:paraId="78C60EF4" w14:textId="77777777" w:rsidR="00326FBF" w:rsidRPr="00013D05" w:rsidRDefault="00326FBF" w:rsidP="00382DD1">
            <w:pPr>
              <w:jc w:val="center"/>
              <w:rPr>
                <w:i/>
                <w:sz w:val="22"/>
                <w:szCs w:val="22"/>
              </w:rPr>
            </w:pPr>
            <w:r w:rsidRPr="00013D05">
              <w:rPr>
                <w:i/>
                <w:sz w:val="22"/>
                <w:szCs w:val="22"/>
              </w:rPr>
              <w:t>t</w:t>
            </w:r>
          </w:p>
        </w:tc>
        <w:tc>
          <w:tcPr>
            <w:tcW w:w="267" w:type="pct"/>
            <w:gridSpan w:val="3"/>
            <w:tcBorders>
              <w:top w:val="nil"/>
              <w:left w:val="nil"/>
              <w:bottom w:val="single" w:sz="4" w:space="0" w:color="auto"/>
              <w:right w:val="nil"/>
            </w:tcBorders>
            <w:shd w:val="clear" w:color="auto" w:fill="auto"/>
            <w:vAlign w:val="center"/>
          </w:tcPr>
          <w:p w14:paraId="613891DC" w14:textId="77777777" w:rsidR="00326FBF" w:rsidRPr="00013D05" w:rsidRDefault="00326FBF" w:rsidP="00382DD1">
            <w:pPr>
              <w:jc w:val="center"/>
              <w:rPr>
                <w:i/>
                <w:sz w:val="22"/>
                <w:szCs w:val="22"/>
              </w:rPr>
            </w:pPr>
            <w:r w:rsidRPr="00013D05">
              <w:rPr>
                <w:i/>
                <w:sz w:val="22"/>
                <w:szCs w:val="22"/>
              </w:rPr>
              <w:t>df</w:t>
            </w:r>
          </w:p>
        </w:tc>
        <w:tc>
          <w:tcPr>
            <w:tcW w:w="286" w:type="pct"/>
            <w:gridSpan w:val="4"/>
            <w:tcBorders>
              <w:top w:val="nil"/>
              <w:left w:val="nil"/>
              <w:bottom w:val="single" w:sz="4" w:space="0" w:color="auto"/>
              <w:right w:val="nil"/>
            </w:tcBorders>
            <w:shd w:val="clear" w:color="auto" w:fill="auto"/>
            <w:vAlign w:val="center"/>
          </w:tcPr>
          <w:p w14:paraId="5240A26D" w14:textId="77777777" w:rsidR="00326FBF" w:rsidRPr="00013D05" w:rsidRDefault="00326FBF" w:rsidP="00382DD1">
            <w:pPr>
              <w:jc w:val="center"/>
              <w:rPr>
                <w:i/>
                <w:sz w:val="22"/>
                <w:szCs w:val="22"/>
              </w:rPr>
            </w:pPr>
            <w:r w:rsidRPr="00013D05">
              <w:rPr>
                <w:i/>
                <w:sz w:val="22"/>
                <w:szCs w:val="22"/>
              </w:rPr>
              <w:t>p</w:t>
            </w:r>
          </w:p>
        </w:tc>
      </w:tr>
      <w:tr w:rsidR="00382DD1" w:rsidRPr="003E7050" w14:paraId="3B59034C" w14:textId="77777777" w:rsidTr="00382DD1">
        <w:trPr>
          <w:trHeight w:val="663"/>
        </w:trPr>
        <w:tc>
          <w:tcPr>
            <w:tcW w:w="803" w:type="pct"/>
            <w:tcBorders>
              <w:top w:val="single" w:sz="4" w:space="0" w:color="auto"/>
              <w:left w:val="nil"/>
              <w:bottom w:val="nil"/>
              <w:right w:val="nil"/>
            </w:tcBorders>
            <w:shd w:val="clear" w:color="auto" w:fill="auto"/>
            <w:vAlign w:val="center"/>
          </w:tcPr>
          <w:p w14:paraId="7577EEEF" w14:textId="4CC5B24F" w:rsidR="00326FBF" w:rsidRPr="00013D05" w:rsidRDefault="00326FBF" w:rsidP="00382DD1">
            <w:pPr>
              <w:rPr>
                <w:sz w:val="22"/>
                <w:szCs w:val="22"/>
              </w:rPr>
            </w:pPr>
            <w:r>
              <w:rPr>
                <w:sz w:val="22"/>
                <w:szCs w:val="22"/>
              </w:rPr>
              <w:t>Study 6</w:t>
            </w:r>
            <w:r w:rsidRPr="00013D05">
              <w:rPr>
                <w:sz w:val="22"/>
                <w:szCs w:val="22"/>
              </w:rPr>
              <w:t xml:space="preserve"> (baseline)</w:t>
            </w:r>
          </w:p>
        </w:tc>
        <w:tc>
          <w:tcPr>
            <w:tcW w:w="91" w:type="pct"/>
            <w:tcBorders>
              <w:top w:val="single" w:sz="4" w:space="0" w:color="auto"/>
              <w:left w:val="nil"/>
              <w:bottom w:val="nil"/>
              <w:right w:val="nil"/>
            </w:tcBorders>
            <w:shd w:val="clear" w:color="auto" w:fill="auto"/>
          </w:tcPr>
          <w:p w14:paraId="15162DEE" w14:textId="77777777" w:rsidR="00326FBF" w:rsidRPr="00013D05" w:rsidRDefault="00326FBF" w:rsidP="00382DD1">
            <w:pPr>
              <w:jc w:val="center"/>
              <w:rPr>
                <w:sz w:val="22"/>
                <w:szCs w:val="22"/>
              </w:rPr>
            </w:pPr>
          </w:p>
        </w:tc>
        <w:tc>
          <w:tcPr>
            <w:tcW w:w="342" w:type="pct"/>
            <w:tcBorders>
              <w:top w:val="single" w:sz="4" w:space="0" w:color="auto"/>
              <w:left w:val="nil"/>
              <w:bottom w:val="nil"/>
              <w:right w:val="nil"/>
            </w:tcBorders>
            <w:shd w:val="clear" w:color="auto" w:fill="auto"/>
            <w:vAlign w:val="center"/>
          </w:tcPr>
          <w:p w14:paraId="0EECB48B" w14:textId="77777777" w:rsidR="00326FBF" w:rsidRPr="00013D05" w:rsidRDefault="00326FBF" w:rsidP="00382DD1">
            <w:pPr>
              <w:jc w:val="center"/>
              <w:rPr>
                <w:sz w:val="22"/>
                <w:szCs w:val="22"/>
              </w:rPr>
            </w:pPr>
          </w:p>
        </w:tc>
        <w:tc>
          <w:tcPr>
            <w:tcW w:w="267" w:type="pct"/>
            <w:tcBorders>
              <w:top w:val="single" w:sz="4" w:space="0" w:color="auto"/>
              <w:left w:val="nil"/>
              <w:bottom w:val="nil"/>
              <w:right w:val="nil"/>
            </w:tcBorders>
            <w:shd w:val="clear" w:color="auto" w:fill="auto"/>
            <w:vAlign w:val="center"/>
          </w:tcPr>
          <w:p w14:paraId="29D6EB00" w14:textId="77777777" w:rsidR="00326FBF" w:rsidRPr="00013D05" w:rsidRDefault="00326FBF" w:rsidP="00382DD1">
            <w:pPr>
              <w:jc w:val="center"/>
              <w:rPr>
                <w:sz w:val="22"/>
                <w:szCs w:val="22"/>
              </w:rPr>
            </w:pPr>
          </w:p>
        </w:tc>
        <w:tc>
          <w:tcPr>
            <w:tcW w:w="270" w:type="pct"/>
            <w:tcBorders>
              <w:top w:val="single" w:sz="4" w:space="0" w:color="auto"/>
              <w:left w:val="nil"/>
              <w:bottom w:val="nil"/>
              <w:right w:val="nil"/>
            </w:tcBorders>
            <w:shd w:val="clear" w:color="auto" w:fill="auto"/>
            <w:vAlign w:val="center"/>
          </w:tcPr>
          <w:p w14:paraId="350222D0" w14:textId="77777777" w:rsidR="00326FBF" w:rsidRPr="00013D05" w:rsidRDefault="00326FBF" w:rsidP="00382DD1">
            <w:pPr>
              <w:jc w:val="center"/>
              <w:rPr>
                <w:sz w:val="22"/>
                <w:szCs w:val="22"/>
              </w:rPr>
            </w:pPr>
          </w:p>
        </w:tc>
        <w:tc>
          <w:tcPr>
            <w:tcW w:w="299" w:type="pct"/>
            <w:tcBorders>
              <w:top w:val="single" w:sz="4" w:space="0" w:color="auto"/>
              <w:left w:val="nil"/>
              <w:bottom w:val="nil"/>
              <w:right w:val="nil"/>
            </w:tcBorders>
            <w:shd w:val="clear" w:color="auto" w:fill="auto"/>
            <w:vAlign w:val="center"/>
          </w:tcPr>
          <w:p w14:paraId="2DFE47CD" w14:textId="77777777" w:rsidR="00326FBF" w:rsidRPr="00013D05" w:rsidRDefault="00326FBF" w:rsidP="00382DD1">
            <w:pPr>
              <w:jc w:val="center"/>
              <w:rPr>
                <w:sz w:val="22"/>
                <w:szCs w:val="22"/>
              </w:rPr>
            </w:pPr>
          </w:p>
        </w:tc>
        <w:tc>
          <w:tcPr>
            <w:tcW w:w="102" w:type="pct"/>
            <w:gridSpan w:val="2"/>
            <w:tcBorders>
              <w:top w:val="single" w:sz="4" w:space="0" w:color="auto"/>
              <w:left w:val="nil"/>
              <w:bottom w:val="nil"/>
              <w:right w:val="nil"/>
            </w:tcBorders>
            <w:shd w:val="clear" w:color="auto" w:fill="auto"/>
            <w:vAlign w:val="center"/>
          </w:tcPr>
          <w:p w14:paraId="0F154CD5" w14:textId="77777777" w:rsidR="00326FBF" w:rsidRPr="00013D05" w:rsidRDefault="00326FBF" w:rsidP="00382DD1">
            <w:pPr>
              <w:jc w:val="center"/>
              <w:rPr>
                <w:sz w:val="22"/>
                <w:szCs w:val="22"/>
              </w:rPr>
            </w:pPr>
          </w:p>
        </w:tc>
        <w:tc>
          <w:tcPr>
            <w:tcW w:w="421" w:type="pct"/>
            <w:gridSpan w:val="3"/>
            <w:tcBorders>
              <w:top w:val="single" w:sz="4" w:space="0" w:color="auto"/>
              <w:left w:val="nil"/>
              <w:bottom w:val="nil"/>
              <w:right w:val="nil"/>
            </w:tcBorders>
            <w:shd w:val="clear" w:color="auto" w:fill="auto"/>
            <w:vAlign w:val="center"/>
          </w:tcPr>
          <w:p w14:paraId="3F313430" w14:textId="1D201A7A" w:rsidR="00326FBF" w:rsidRPr="00013D05" w:rsidRDefault="00326FBF" w:rsidP="00382DD1">
            <w:pPr>
              <w:jc w:val="center"/>
              <w:rPr>
                <w:sz w:val="22"/>
                <w:szCs w:val="22"/>
              </w:rPr>
            </w:pPr>
          </w:p>
        </w:tc>
        <w:tc>
          <w:tcPr>
            <w:tcW w:w="390" w:type="pct"/>
            <w:tcBorders>
              <w:top w:val="single" w:sz="4" w:space="0" w:color="auto"/>
              <w:left w:val="nil"/>
              <w:bottom w:val="nil"/>
              <w:right w:val="nil"/>
            </w:tcBorders>
            <w:shd w:val="clear" w:color="auto" w:fill="auto"/>
            <w:vAlign w:val="center"/>
          </w:tcPr>
          <w:p w14:paraId="5DABE0BD" w14:textId="4ACFB358" w:rsidR="00326FBF" w:rsidRPr="00013D05" w:rsidRDefault="00326FBF" w:rsidP="00382DD1">
            <w:pPr>
              <w:jc w:val="center"/>
              <w:rPr>
                <w:sz w:val="22"/>
                <w:szCs w:val="22"/>
              </w:rPr>
            </w:pPr>
          </w:p>
        </w:tc>
        <w:tc>
          <w:tcPr>
            <w:tcW w:w="349" w:type="pct"/>
            <w:gridSpan w:val="2"/>
            <w:tcBorders>
              <w:top w:val="single" w:sz="4" w:space="0" w:color="auto"/>
              <w:left w:val="nil"/>
              <w:bottom w:val="nil"/>
              <w:right w:val="nil"/>
            </w:tcBorders>
            <w:shd w:val="clear" w:color="auto" w:fill="auto"/>
            <w:vAlign w:val="center"/>
          </w:tcPr>
          <w:p w14:paraId="25D9A18E" w14:textId="199D83A3" w:rsidR="00326FBF" w:rsidRPr="00013D05" w:rsidRDefault="00326FBF" w:rsidP="00382DD1">
            <w:pPr>
              <w:jc w:val="center"/>
              <w:rPr>
                <w:sz w:val="22"/>
                <w:szCs w:val="22"/>
              </w:rPr>
            </w:pPr>
          </w:p>
        </w:tc>
        <w:tc>
          <w:tcPr>
            <w:tcW w:w="275" w:type="pct"/>
            <w:gridSpan w:val="5"/>
            <w:tcBorders>
              <w:top w:val="single" w:sz="4" w:space="0" w:color="auto"/>
              <w:left w:val="nil"/>
              <w:bottom w:val="nil"/>
              <w:right w:val="nil"/>
            </w:tcBorders>
            <w:shd w:val="clear" w:color="auto" w:fill="auto"/>
            <w:vAlign w:val="center"/>
          </w:tcPr>
          <w:p w14:paraId="291797D5" w14:textId="10CCBDE4" w:rsidR="00326FBF" w:rsidRPr="00013D05" w:rsidRDefault="00326FBF" w:rsidP="00382DD1">
            <w:pPr>
              <w:jc w:val="center"/>
              <w:rPr>
                <w:sz w:val="22"/>
                <w:szCs w:val="22"/>
              </w:rPr>
            </w:pPr>
          </w:p>
        </w:tc>
        <w:tc>
          <w:tcPr>
            <w:tcW w:w="142" w:type="pct"/>
            <w:gridSpan w:val="6"/>
            <w:tcBorders>
              <w:top w:val="single" w:sz="4" w:space="0" w:color="auto"/>
              <w:left w:val="nil"/>
              <w:bottom w:val="nil"/>
              <w:right w:val="nil"/>
            </w:tcBorders>
            <w:shd w:val="clear" w:color="auto" w:fill="auto"/>
            <w:vAlign w:val="center"/>
          </w:tcPr>
          <w:p w14:paraId="092898A7" w14:textId="77777777" w:rsidR="00326FBF" w:rsidRPr="00013D05" w:rsidRDefault="00326FBF" w:rsidP="00382DD1">
            <w:pPr>
              <w:jc w:val="center"/>
              <w:rPr>
                <w:sz w:val="22"/>
                <w:szCs w:val="22"/>
              </w:rPr>
            </w:pPr>
          </w:p>
        </w:tc>
        <w:tc>
          <w:tcPr>
            <w:tcW w:w="418" w:type="pct"/>
            <w:gridSpan w:val="3"/>
            <w:tcBorders>
              <w:top w:val="single" w:sz="4" w:space="0" w:color="auto"/>
              <w:left w:val="nil"/>
              <w:bottom w:val="nil"/>
              <w:right w:val="nil"/>
            </w:tcBorders>
            <w:shd w:val="clear" w:color="auto" w:fill="auto"/>
            <w:vAlign w:val="center"/>
          </w:tcPr>
          <w:p w14:paraId="75750313" w14:textId="68E4137E" w:rsidR="00326FBF" w:rsidRPr="00013D05" w:rsidRDefault="00326FBF" w:rsidP="00382DD1">
            <w:pPr>
              <w:jc w:val="center"/>
              <w:rPr>
                <w:sz w:val="22"/>
                <w:szCs w:val="22"/>
              </w:rPr>
            </w:pPr>
          </w:p>
        </w:tc>
        <w:tc>
          <w:tcPr>
            <w:tcW w:w="282" w:type="pct"/>
            <w:gridSpan w:val="3"/>
            <w:tcBorders>
              <w:top w:val="single" w:sz="4" w:space="0" w:color="auto"/>
              <w:left w:val="nil"/>
              <w:bottom w:val="nil"/>
              <w:right w:val="nil"/>
            </w:tcBorders>
            <w:shd w:val="clear" w:color="auto" w:fill="auto"/>
            <w:vAlign w:val="center"/>
          </w:tcPr>
          <w:p w14:paraId="2503E9E3" w14:textId="69B892C9" w:rsidR="00326FBF" w:rsidRPr="00013D05" w:rsidRDefault="00326FBF" w:rsidP="00382DD1">
            <w:pPr>
              <w:rPr>
                <w:sz w:val="22"/>
                <w:szCs w:val="22"/>
              </w:rPr>
            </w:pPr>
          </w:p>
        </w:tc>
        <w:tc>
          <w:tcPr>
            <w:tcW w:w="351" w:type="pct"/>
            <w:gridSpan w:val="3"/>
            <w:tcBorders>
              <w:top w:val="single" w:sz="4" w:space="0" w:color="auto"/>
              <w:left w:val="nil"/>
              <w:bottom w:val="nil"/>
              <w:right w:val="nil"/>
            </w:tcBorders>
            <w:shd w:val="clear" w:color="auto" w:fill="auto"/>
            <w:vAlign w:val="center"/>
          </w:tcPr>
          <w:p w14:paraId="22307837" w14:textId="02ED6E99" w:rsidR="00326FBF" w:rsidRPr="00013D05" w:rsidRDefault="00326FBF" w:rsidP="00382DD1">
            <w:pPr>
              <w:jc w:val="center"/>
              <w:rPr>
                <w:sz w:val="22"/>
                <w:szCs w:val="22"/>
              </w:rPr>
            </w:pPr>
          </w:p>
        </w:tc>
        <w:tc>
          <w:tcPr>
            <w:tcW w:w="198" w:type="pct"/>
            <w:gridSpan w:val="3"/>
            <w:tcBorders>
              <w:top w:val="single" w:sz="4" w:space="0" w:color="auto"/>
              <w:left w:val="nil"/>
              <w:bottom w:val="nil"/>
              <w:right w:val="nil"/>
            </w:tcBorders>
            <w:shd w:val="clear" w:color="auto" w:fill="auto"/>
            <w:vAlign w:val="center"/>
          </w:tcPr>
          <w:p w14:paraId="3880AC26" w14:textId="3F7EEA40" w:rsidR="00326FBF" w:rsidRPr="00013D05" w:rsidRDefault="00326FBF" w:rsidP="00382DD1">
            <w:pPr>
              <w:jc w:val="center"/>
              <w:rPr>
                <w:sz w:val="22"/>
                <w:szCs w:val="22"/>
              </w:rPr>
            </w:pPr>
          </w:p>
        </w:tc>
      </w:tr>
      <w:tr w:rsidR="00382DD1" w:rsidRPr="003E7050" w14:paraId="7AE11852" w14:textId="77777777" w:rsidTr="00382DD1">
        <w:trPr>
          <w:trHeight w:val="477"/>
        </w:trPr>
        <w:tc>
          <w:tcPr>
            <w:tcW w:w="803" w:type="pct"/>
            <w:tcBorders>
              <w:top w:val="nil"/>
              <w:left w:val="nil"/>
              <w:bottom w:val="nil"/>
              <w:right w:val="nil"/>
            </w:tcBorders>
            <w:shd w:val="clear" w:color="auto" w:fill="auto"/>
            <w:vAlign w:val="center"/>
          </w:tcPr>
          <w:p w14:paraId="293EC0B0" w14:textId="6599B94E" w:rsidR="00326FBF" w:rsidRPr="00326FBF" w:rsidRDefault="00326FBF" w:rsidP="00382DD1">
            <w:pPr>
              <w:pStyle w:val="ListParagraph"/>
              <w:numPr>
                <w:ilvl w:val="0"/>
                <w:numId w:val="14"/>
              </w:numPr>
              <w:ind w:left="360" w:hanging="180"/>
              <w:rPr>
                <w:sz w:val="22"/>
                <w:szCs w:val="22"/>
              </w:rPr>
            </w:pPr>
            <w:r w:rsidRPr="00326FBF">
              <w:rPr>
                <w:sz w:val="22"/>
                <w:szCs w:val="22"/>
              </w:rPr>
              <w:t>Experimenter gender</w:t>
            </w:r>
          </w:p>
        </w:tc>
        <w:tc>
          <w:tcPr>
            <w:tcW w:w="91" w:type="pct"/>
            <w:tcBorders>
              <w:top w:val="nil"/>
              <w:left w:val="nil"/>
              <w:bottom w:val="nil"/>
              <w:right w:val="nil"/>
            </w:tcBorders>
            <w:shd w:val="clear" w:color="auto" w:fill="auto"/>
          </w:tcPr>
          <w:p w14:paraId="6772F4FB" w14:textId="77777777" w:rsidR="00326FBF" w:rsidRPr="00013D05" w:rsidRDefault="00326FBF" w:rsidP="00382DD1">
            <w:pPr>
              <w:jc w:val="center"/>
              <w:rPr>
                <w:sz w:val="22"/>
                <w:szCs w:val="22"/>
              </w:rPr>
            </w:pPr>
          </w:p>
        </w:tc>
        <w:tc>
          <w:tcPr>
            <w:tcW w:w="342" w:type="pct"/>
            <w:tcBorders>
              <w:top w:val="nil"/>
              <w:left w:val="nil"/>
              <w:bottom w:val="nil"/>
              <w:right w:val="nil"/>
            </w:tcBorders>
            <w:shd w:val="clear" w:color="auto" w:fill="auto"/>
            <w:vAlign w:val="center"/>
          </w:tcPr>
          <w:p w14:paraId="402D213E" w14:textId="5AF39956" w:rsidR="00326FBF" w:rsidRPr="00013D05" w:rsidRDefault="00BE61EA" w:rsidP="00382DD1">
            <w:pPr>
              <w:jc w:val="center"/>
              <w:rPr>
                <w:sz w:val="22"/>
                <w:szCs w:val="22"/>
              </w:rPr>
            </w:pPr>
            <w:r>
              <w:rPr>
                <w:sz w:val="22"/>
                <w:szCs w:val="22"/>
              </w:rPr>
              <w:t>-1.82 (1.90)</w:t>
            </w:r>
          </w:p>
        </w:tc>
        <w:tc>
          <w:tcPr>
            <w:tcW w:w="267" w:type="pct"/>
            <w:tcBorders>
              <w:top w:val="nil"/>
              <w:left w:val="nil"/>
              <w:bottom w:val="nil"/>
              <w:right w:val="nil"/>
            </w:tcBorders>
            <w:shd w:val="clear" w:color="auto" w:fill="auto"/>
            <w:vAlign w:val="center"/>
          </w:tcPr>
          <w:p w14:paraId="1E611C1F" w14:textId="2A9329E1" w:rsidR="00326FBF" w:rsidRPr="00013D05" w:rsidRDefault="00BE61EA" w:rsidP="00382DD1">
            <w:pPr>
              <w:jc w:val="center"/>
              <w:rPr>
                <w:sz w:val="22"/>
                <w:szCs w:val="22"/>
              </w:rPr>
            </w:pPr>
            <w:r>
              <w:rPr>
                <w:sz w:val="22"/>
                <w:szCs w:val="22"/>
              </w:rPr>
              <w:t>-0.96</w:t>
            </w:r>
          </w:p>
        </w:tc>
        <w:tc>
          <w:tcPr>
            <w:tcW w:w="270" w:type="pct"/>
            <w:tcBorders>
              <w:top w:val="nil"/>
              <w:left w:val="nil"/>
              <w:bottom w:val="nil"/>
              <w:right w:val="nil"/>
            </w:tcBorders>
            <w:shd w:val="clear" w:color="auto" w:fill="auto"/>
            <w:vAlign w:val="center"/>
          </w:tcPr>
          <w:p w14:paraId="0E808783" w14:textId="6ABA6498" w:rsidR="00326FBF" w:rsidRPr="00013D05" w:rsidRDefault="00BE61EA" w:rsidP="00382DD1">
            <w:pPr>
              <w:jc w:val="center"/>
              <w:rPr>
                <w:sz w:val="22"/>
                <w:szCs w:val="22"/>
              </w:rPr>
            </w:pPr>
            <w:r>
              <w:rPr>
                <w:sz w:val="22"/>
                <w:szCs w:val="22"/>
              </w:rPr>
              <w:t>36</w:t>
            </w:r>
          </w:p>
        </w:tc>
        <w:tc>
          <w:tcPr>
            <w:tcW w:w="299" w:type="pct"/>
            <w:tcBorders>
              <w:top w:val="nil"/>
              <w:left w:val="nil"/>
              <w:bottom w:val="nil"/>
              <w:right w:val="nil"/>
            </w:tcBorders>
            <w:shd w:val="clear" w:color="auto" w:fill="auto"/>
            <w:vAlign w:val="center"/>
          </w:tcPr>
          <w:p w14:paraId="73DB738B" w14:textId="0BB1FC7B" w:rsidR="00326FBF" w:rsidRPr="00013D05" w:rsidRDefault="00BE61EA" w:rsidP="00382DD1">
            <w:pPr>
              <w:jc w:val="center"/>
              <w:rPr>
                <w:sz w:val="22"/>
                <w:szCs w:val="22"/>
              </w:rPr>
            </w:pPr>
            <w:r>
              <w:rPr>
                <w:sz w:val="22"/>
                <w:szCs w:val="22"/>
              </w:rPr>
              <w:t>.35</w:t>
            </w:r>
          </w:p>
        </w:tc>
        <w:tc>
          <w:tcPr>
            <w:tcW w:w="102" w:type="pct"/>
            <w:gridSpan w:val="2"/>
            <w:tcBorders>
              <w:top w:val="nil"/>
              <w:left w:val="nil"/>
              <w:bottom w:val="nil"/>
              <w:right w:val="nil"/>
            </w:tcBorders>
            <w:shd w:val="clear" w:color="auto" w:fill="auto"/>
            <w:vAlign w:val="center"/>
          </w:tcPr>
          <w:p w14:paraId="44EC9C39" w14:textId="77777777" w:rsidR="00326FBF" w:rsidRPr="00013D05" w:rsidRDefault="00326FBF" w:rsidP="00382DD1">
            <w:pPr>
              <w:jc w:val="center"/>
              <w:rPr>
                <w:sz w:val="22"/>
                <w:szCs w:val="22"/>
              </w:rPr>
            </w:pPr>
          </w:p>
        </w:tc>
        <w:tc>
          <w:tcPr>
            <w:tcW w:w="421" w:type="pct"/>
            <w:gridSpan w:val="3"/>
            <w:tcBorders>
              <w:top w:val="nil"/>
              <w:left w:val="nil"/>
              <w:bottom w:val="nil"/>
              <w:right w:val="nil"/>
            </w:tcBorders>
            <w:shd w:val="clear" w:color="auto" w:fill="auto"/>
            <w:vAlign w:val="center"/>
          </w:tcPr>
          <w:p w14:paraId="443212F2" w14:textId="2CE5FBD4" w:rsidR="00326FBF" w:rsidRPr="00013D05" w:rsidRDefault="00BE61EA" w:rsidP="00382DD1">
            <w:pPr>
              <w:jc w:val="center"/>
              <w:rPr>
                <w:sz w:val="22"/>
                <w:szCs w:val="22"/>
              </w:rPr>
            </w:pPr>
            <w:r>
              <w:rPr>
                <w:sz w:val="22"/>
                <w:szCs w:val="22"/>
              </w:rPr>
              <w:t>14.55 (20.60)</w:t>
            </w:r>
          </w:p>
        </w:tc>
        <w:tc>
          <w:tcPr>
            <w:tcW w:w="398" w:type="pct"/>
            <w:gridSpan w:val="2"/>
            <w:tcBorders>
              <w:top w:val="nil"/>
              <w:left w:val="nil"/>
              <w:bottom w:val="nil"/>
              <w:right w:val="nil"/>
            </w:tcBorders>
            <w:shd w:val="clear" w:color="auto" w:fill="auto"/>
            <w:vAlign w:val="center"/>
          </w:tcPr>
          <w:p w14:paraId="500D9864" w14:textId="0DFAC0F8" w:rsidR="00326FBF" w:rsidRPr="00013D05" w:rsidRDefault="00BE61EA" w:rsidP="00382DD1">
            <w:pPr>
              <w:jc w:val="center"/>
              <w:rPr>
                <w:sz w:val="22"/>
                <w:szCs w:val="22"/>
              </w:rPr>
            </w:pPr>
            <w:r>
              <w:rPr>
                <w:sz w:val="22"/>
                <w:szCs w:val="22"/>
              </w:rPr>
              <w:t>0.71</w:t>
            </w:r>
          </w:p>
        </w:tc>
        <w:tc>
          <w:tcPr>
            <w:tcW w:w="359" w:type="pct"/>
            <w:gridSpan w:val="2"/>
            <w:tcBorders>
              <w:top w:val="nil"/>
              <w:left w:val="nil"/>
              <w:bottom w:val="nil"/>
              <w:right w:val="nil"/>
            </w:tcBorders>
            <w:shd w:val="clear" w:color="auto" w:fill="auto"/>
            <w:vAlign w:val="center"/>
          </w:tcPr>
          <w:p w14:paraId="349C234C" w14:textId="67C9B279" w:rsidR="00326FBF" w:rsidRPr="00013D05" w:rsidRDefault="00BE61EA" w:rsidP="00382DD1">
            <w:pPr>
              <w:jc w:val="center"/>
              <w:rPr>
                <w:sz w:val="22"/>
                <w:szCs w:val="22"/>
              </w:rPr>
            </w:pPr>
            <w:r>
              <w:rPr>
                <w:sz w:val="22"/>
                <w:szCs w:val="22"/>
              </w:rPr>
              <w:t>36</w:t>
            </w:r>
          </w:p>
        </w:tc>
        <w:tc>
          <w:tcPr>
            <w:tcW w:w="270" w:type="pct"/>
            <w:gridSpan w:val="6"/>
            <w:tcBorders>
              <w:top w:val="nil"/>
              <w:left w:val="nil"/>
              <w:bottom w:val="nil"/>
              <w:right w:val="nil"/>
            </w:tcBorders>
            <w:shd w:val="clear" w:color="auto" w:fill="auto"/>
            <w:vAlign w:val="center"/>
          </w:tcPr>
          <w:p w14:paraId="6502F4D2" w14:textId="3FD0B7A1" w:rsidR="00326FBF" w:rsidRPr="00013D05" w:rsidRDefault="00BE61EA" w:rsidP="00382DD1">
            <w:pPr>
              <w:jc w:val="center"/>
              <w:rPr>
                <w:sz w:val="22"/>
                <w:szCs w:val="22"/>
              </w:rPr>
            </w:pPr>
            <w:r>
              <w:rPr>
                <w:sz w:val="22"/>
                <w:szCs w:val="22"/>
              </w:rPr>
              <w:t>.48</w:t>
            </w:r>
          </w:p>
        </w:tc>
        <w:tc>
          <w:tcPr>
            <w:tcW w:w="129" w:type="pct"/>
            <w:gridSpan w:val="4"/>
            <w:tcBorders>
              <w:top w:val="nil"/>
              <w:left w:val="nil"/>
              <w:bottom w:val="nil"/>
              <w:right w:val="nil"/>
            </w:tcBorders>
            <w:shd w:val="clear" w:color="auto" w:fill="auto"/>
            <w:vAlign w:val="center"/>
          </w:tcPr>
          <w:p w14:paraId="3D7710CE" w14:textId="77777777" w:rsidR="00326FBF" w:rsidRPr="00013D05" w:rsidRDefault="00326FBF" w:rsidP="00382DD1">
            <w:pPr>
              <w:jc w:val="center"/>
              <w:rPr>
                <w:sz w:val="22"/>
                <w:szCs w:val="22"/>
              </w:rPr>
            </w:pPr>
          </w:p>
        </w:tc>
        <w:tc>
          <w:tcPr>
            <w:tcW w:w="397" w:type="pct"/>
            <w:gridSpan w:val="2"/>
            <w:tcBorders>
              <w:top w:val="nil"/>
              <w:left w:val="nil"/>
              <w:bottom w:val="nil"/>
              <w:right w:val="nil"/>
            </w:tcBorders>
            <w:shd w:val="clear" w:color="auto" w:fill="auto"/>
            <w:vAlign w:val="center"/>
          </w:tcPr>
          <w:p w14:paraId="1BCC739F" w14:textId="5EDE68D7" w:rsidR="00326FBF" w:rsidRPr="00013D05" w:rsidRDefault="00BE61EA" w:rsidP="00382DD1">
            <w:pPr>
              <w:jc w:val="center"/>
              <w:rPr>
                <w:sz w:val="22"/>
                <w:szCs w:val="22"/>
              </w:rPr>
            </w:pPr>
            <w:r>
              <w:rPr>
                <w:sz w:val="22"/>
                <w:szCs w:val="22"/>
              </w:rPr>
              <w:t>-2.48 (5.04)</w:t>
            </w:r>
          </w:p>
        </w:tc>
        <w:tc>
          <w:tcPr>
            <w:tcW w:w="303" w:type="pct"/>
            <w:gridSpan w:val="4"/>
            <w:tcBorders>
              <w:top w:val="nil"/>
              <w:left w:val="nil"/>
              <w:bottom w:val="nil"/>
              <w:right w:val="nil"/>
            </w:tcBorders>
            <w:shd w:val="clear" w:color="auto" w:fill="auto"/>
            <w:vAlign w:val="center"/>
          </w:tcPr>
          <w:p w14:paraId="0D7C6ADD" w14:textId="1568F812" w:rsidR="00326FBF" w:rsidRPr="00013D05" w:rsidRDefault="00BE61EA" w:rsidP="00382DD1">
            <w:pPr>
              <w:rPr>
                <w:sz w:val="22"/>
                <w:szCs w:val="22"/>
              </w:rPr>
            </w:pPr>
            <w:r>
              <w:rPr>
                <w:sz w:val="22"/>
                <w:szCs w:val="22"/>
              </w:rPr>
              <w:t>-0.49</w:t>
            </w:r>
          </w:p>
        </w:tc>
        <w:tc>
          <w:tcPr>
            <w:tcW w:w="351" w:type="pct"/>
            <w:gridSpan w:val="3"/>
            <w:tcBorders>
              <w:top w:val="nil"/>
              <w:left w:val="nil"/>
              <w:bottom w:val="nil"/>
              <w:right w:val="nil"/>
            </w:tcBorders>
            <w:shd w:val="clear" w:color="auto" w:fill="auto"/>
            <w:vAlign w:val="center"/>
          </w:tcPr>
          <w:p w14:paraId="791C5A6D" w14:textId="77017698" w:rsidR="00326FBF" w:rsidRPr="00013D05" w:rsidRDefault="00BE61EA" w:rsidP="00382DD1">
            <w:pPr>
              <w:jc w:val="center"/>
              <w:rPr>
                <w:sz w:val="22"/>
                <w:szCs w:val="22"/>
              </w:rPr>
            </w:pPr>
            <w:r>
              <w:rPr>
                <w:sz w:val="22"/>
                <w:szCs w:val="22"/>
              </w:rPr>
              <w:t>6.60</w:t>
            </w:r>
          </w:p>
        </w:tc>
        <w:tc>
          <w:tcPr>
            <w:tcW w:w="198" w:type="pct"/>
            <w:gridSpan w:val="3"/>
            <w:tcBorders>
              <w:top w:val="nil"/>
              <w:left w:val="nil"/>
              <w:bottom w:val="nil"/>
              <w:right w:val="nil"/>
            </w:tcBorders>
            <w:shd w:val="clear" w:color="auto" w:fill="auto"/>
            <w:vAlign w:val="center"/>
          </w:tcPr>
          <w:p w14:paraId="4FC60600" w14:textId="0E2F9DEE" w:rsidR="00326FBF" w:rsidRPr="00013D05" w:rsidRDefault="00BE61EA" w:rsidP="00382DD1">
            <w:pPr>
              <w:jc w:val="center"/>
              <w:rPr>
                <w:sz w:val="22"/>
                <w:szCs w:val="22"/>
              </w:rPr>
            </w:pPr>
            <w:r>
              <w:rPr>
                <w:sz w:val="22"/>
                <w:szCs w:val="22"/>
              </w:rPr>
              <w:t>.64</w:t>
            </w:r>
          </w:p>
        </w:tc>
      </w:tr>
      <w:tr w:rsidR="00382DD1" w:rsidRPr="003E7050" w14:paraId="24F1B301" w14:textId="77777777" w:rsidTr="00382DD1">
        <w:trPr>
          <w:trHeight w:val="351"/>
        </w:trPr>
        <w:tc>
          <w:tcPr>
            <w:tcW w:w="803" w:type="pct"/>
            <w:tcBorders>
              <w:top w:val="nil"/>
              <w:left w:val="nil"/>
              <w:bottom w:val="nil"/>
              <w:right w:val="nil"/>
            </w:tcBorders>
            <w:shd w:val="clear" w:color="auto" w:fill="auto"/>
            <w:vAlign w:val="center"/>
          </w:tcPr>
          <w:p w14:paraId="60E05E1D" w14:textId="0BA4773C" w:rsidR="00326FBF" w:rsidRPr="00013D05" w:rsidRDefault="00326FBF" w:rsidP="00382DD1">
            <w:pPr>
              <w:ind w:left="360" w:hanging="360"/>
              <w:rPr>
                <w:sz w:val="22"/>
                <w:szCs w:val="22"/>
              </w:rPr>
            </w:pPr>
            <w:r>
              <w:rPr>
                <w:sz w:val="22"/>
                <w:szCs w:val="22"/>
              </w:rPr>
              <w:t>Study 6</w:t>
            </w:r>
            <w:r w:rsidRPr="00013D05">
              <w:rPr>
                <w:sz w:val="22"/>
                <w:szCs w:val="22"/>
              </w:rPr>
              <w:t xml:space="preserve"> (reactivity)</w:t>
            </w:r>
          </w:p>
        </w:tc>
        <w:tc>
          <w:tcPr>
            <w:tcW w:w="91" w:type="pct"/>
            <w:tcBorders>
              <w:top w:val="nil"/>
              <w:left w:val="nil"/>
              <w:bottom w:val="nil"/>
              <w:right w:val="nil"/>
            </w:tcBorders>
            <w:shd w:val="clear" w:color="auto" w:fill="auto"/>
          </w:tcPr>
          <w:p w14:paraId="1A8760C5" w14:textId="77777777" w:rsidR="00326FBF" w:rsidRPr="00013D05" w:rsidRDefault="00326FBF" w:rsidP="00382DD1">
            <w:pPr>
              <w:jc w:val="center"/>
              <w:rPr>
                <w:sz w:val="22"/>
                <w:szCs w:val="22"/>
              </w:rPr>
            </w:pPr>
          </w:p>
        </w:tc>
        <w:tc>
          <w:tcPr>
            <w:tcW w:w="342" w:type="pct"/>
            <w:tcBorders>
              <w:top w:val="nil"/>
              <w:left w:val="nil"/>
              <w:bottom w:val="nil"/>
              <w:right w:val="nil"/>
            </w:tcBorders>
            <w:shd w:val="clear" w:color="auto" w:fill="auto"/>
            <w:vAlign w:val="center"/>
          </w:tcPr>
          <w:p w14:paraId="56981E10" w14:textId="77777777" w:rsidR="00326FBF" w:rsidRPr="00013D05" w:rsidRDefault="00326FBF" w:rsidP="00382DD1">
            <w:pPr>
              <w:jc w:val="center"/>
              <w:rPr>
                <w:sz w:val="22"/>
                <w:szCs w:val="22"/>
              </w:rPr>
            </w:pPr>
          </w:p>
        </w:tc>
        <w:tc>
          <w:tcPr>
            <w:tcW w:w="267" w:type="pct"/>
            <w:tcBorders>
              <w:top w:val="nil"/>
              <w:left w:val="nil"/>
              <w:bottom w:val="nil"/>
              <w:right w:val="nil"/>
            </w:tcBorders>
            <w:shd w:val="clear" w:color="auto" w:fill="auto"/>
            <w:vAlign w:val="center"/>
          </w:tcPr>
          <w:p w14:paraId="24C62401" w14:textId="77777777" w:rsidR="00326FBF" w:rsidRPr="00013D05" w:rsidRDefault="00326FBF" w:rsidP="00382DD1">
            <w:pPr>
              <w:jc w:val="center"/>
              <w:rPr>
                <w:sz w:val="22"/>
                <w:szCs w:val="22"/>
              </w:rPr>
            </w:pPr>
          </w:p>
        </w:tc>
        <w:tc>
          <w:tcPr>
            <w:tcW w:w="270" w:type="pct"/>
            <w:tcBorders>
              <w:top w:val="nil"/>
              <w:left w:val="nil"/>
              <w:bottom w:val="nil"/>
              <w:right w:val="nil"/>
            </w:tcBorders>
            <w:shd w:val="clear" w:color="auto" w:fill="auto"/>
            <w:vAlign w:val="center"/>
          </w:tcPr>
          <w:p w14:paraId="60600C2F" w14:textId="77777777" w:rsidR="00326FBF" w:rsidRPr="00013D05" w:rsidRDefault="00326FBF" w:rsidP="00382DD1">
            <w:pPr>
              <w:jc w:val="center"/>
              <w:rPr>
                <w:sz w:val="22"/>
                <w:szCs w:val="22"/>
              </w:rPr>
            </w:pPr>
          </w:p>
        </w:tc>
        <w:tc>
          <w:tcPr>
            <w:tcW w:w="299" w:type="pct"/>
            <w:tcBorders>
              <w:top w:val="nil"/>
              <w:left w:val="nil"/>
              <w:bottom w:val="nil"/>
              <w:right w:val="nil"/>
            </w:tcBorders>
            <w:shd w:val="clear" w:color="auto" w:fill="auto"/>
            <w:vAlign w:val="center"/>
          </w:tcPr>
          <w:p w14:paraId="5FC04E66" w14:textId="77777777" w:rsidR="00326FBF" w:rsidRPr="00013D05" w:rsidRDefault="00326FBF" w:rsidP="00382DD1">
            <w:pPr>
              <w:jc w:val="center"/>
              <w:rPr>
                <w:sz w:val="22"/>
                <w:szCs w:val="22"/>
              </w:rPr>
            </w:pPr>
          </w:p>
        </w:tc>
        <w:tc>
          <w:tcPr>
            <w:tcW w:w="99" w:type="pct"/>
            <w:tcBorders>
              <w:top w:val="nil"/>
              <w:left w:val="nil"/>
              <w:bottom w:val="nil"/>
              <w:right w:val="nil"/>
            </w:tcBorders>
            <w:shd w:val="clear" w:color="auto" w:fill="auto"/>
            <w:vAlign w:val="center"/>
          </w:tcPr>
          <w:p w14:paraId="6F8C8B66" w14:textId="77777777" w:rsidR="00326FBF" w:rsidRPr="00013D05" w:rsidRDefault="00326FBF" w:rsidP="00382DD1">
            <w:pPr>
              <w:jc w:val="center"/>
              <w:rPr>
                <w:sz w:val="22"/>
                <w:szCs w:val="22"/>
              </w:rPr>
            </w:pPr>
          </w:p>
        </w:tc>
        <w:tc>
          <w:tcPr>
            <w:tcW w:w="424" w:type="pct"/>
            <w:gridSpan w:val="4"/>
            <w:tcBorders>
              <w:top w:val="nil"/>
              <w:left w:val="nil"/>
              <w:bottom w:val="nil"/>
              <w:right w:val="nil"/>
            </w:tcBorders>
            <w:shd w:val="clear" w:color="auto" w:fill="auto"/>
            <w:vAlign w:val="center"/>
          </w:tcPr>
          <w:p w14:paraId="7DCCBAEB" w14:textId="0DF75058" w:rsidR="00326FBF" w:rsidRPr="00013D05" w:rsidRDefault="00326FBF" w:rsidP="00382DD1">
            <w:pPr>
              <w:jc w:val="center"/>
              <w:rPr>
                <w:sz w:val="22"/>
                <w:szCs w:val="22"/>
              </w:rPr>
            </w:pPr>
          </w:p>
        </w:tc>
        <w:tc>
          <w:tcPr>
            <w:tcW w:w="398" w:type="pct"/>
            <w:gridSpan w:val="2"/>
            <w:tcBorders>
              <w:top w:val="nil"/>
              <w:left w:val="nil"/>
              <w:bottom w:val="nil"/>
              <w:right w:val="nil"/>
            </w:tcBorders>
            <w:shd w:val="clear" w:color="auto" w:fill="auto"/>
            <w:vAlign w:val="center"/>
          </w:tcPr>
          <w:p w14:paraId="322BB4BF" w14:textId="11694135" w:rsidR="00326FBF" w:rsidRPr="00013D05" w:rsidRDefault="00326FBF" w:rsidP="00382DD1">
            <w:pPr>
              <w:jc w:val="center"/>
              <w:rPr>
                <w:sz w:val="22"/>
                <w:szCs w:val="22"/>
              </w:rPr>
            </w:pPr>
          </w:p>
        </w:tc>
        <w:tc>
          <w:tcPr>
            <w:tcW w:w="359" w:type="pct"/>
            <w:gridSpan w:val="2"/>
            <w:tcBorders>
              <w:top w:val="nil"/>
              <w:left w:val="nil"/>
              <w:bottom w:val="nil"/>
              <w:right w:val="nil"/>
            </w:tcBorders>
            <w:shd w:val="clear" w:color="auto" w:fill="auto"/>
            <w:vAlign w:val="center"/>
          </w:tcPr>
          <w:p w14:paraId="51C1C21A" w14:textId="4D3550CA" w:rsidR="00326FBF" w:rsidRPr="00013D05" w:rsidRDefault="00326FBF" w:rsidP="00382DD1">
            <w:pPr>
              <w:jc w:val="center"/>
              <w:rPr>
                <w:sz w:val="22"/>
                <w:szCs w:val="22"/>
              </w:rPr>
            </w:pPr>
          </w:p>
        </w:tc>
        <w:tc>
          <w:tcPr>
            <w:tcW w:w="274" w:type="pct"/>
            <w:gridSpan w:val="7"/>
            <w:tcBorders>
              <w:top w:val="nil"/>
              <w:left w:val="nil"/>
              <w:bottom w:val="nil"/>
              <w:right w:val="nil"/>
            </w:tcBorders>
            <w:shd w:val="clear" w:color="auto" w:fill="auto"/>
            <w:vAlign w:val="center"/>
          </w:tcPr>
          <w:p w14:paraId="11403A90" w14:textId="342A135B" w:rsidR="00326FBF" w:rsidRPr="00013D05" w:rsidRDefault="00326FBF" w:rsidP="00382DD1">
            <w:pPr>
              <w:jc w:val="center"/>
              <w:rPr>
                <w:sz w:val="22"/>
                <w:szCs w:val="22"/>
              </w:rPr>
            </w:pPr>
          </w:p>
        </w:tc>
        <w:tc>
          <w:tcPr>
            <w:tcW w:w="125" w:type="pct"/>
            <w:gridSpan w:val="3"/>
            <w:tcBorders>
              <w:top w:val="nil"/>
              <w:left w:val="nil"/>
              <w:bottom w:val="nil"/>
              <w:right w:val="nil"/>
            </w:tcBorders>
            <w:shd w:val="clear" w:color="auto" w:fill="auto"/>
            <w:vAlign w:val="center"/>
          </w:tcPr>
          <w:p w14:paraId="681354FE" w14:textId="77777777" w:rsidR="00326FBF" w:rsidRPr="00013D05" w:rsidRDefault="00326FBF" w:rsidP="00382DD1">
            <w:pPr>
              <w:jc w:val="center"/>
              <w:rPr>
                <w:sz w:val="22"/>
                <w:szCs w:val="22"/>
              </w:rPr>
            </w:pPr>
          </w:p>
        </w:tc>
        <w:tc>
          <w:tcPr>
            <w:tcW w:w="397" w:type="pct"/>
            <w:gridSpan w:val="2"/>
            <w:tcBorders>
              <w:top w:val="nil"/>
              <w:left w:val="nil"/>
              <w:bottom w:val="nil"/>
              <w:right w:val="nil"/>
            </w:tcBorders>
            <w:shd w:val="clear" w:color="auto" w:fill="auto"/>
            <w:vAlign w:val="center"/>
          </w:tcPr>
          <w:p w14:paraId="48B07455" w14:textId="0EB7970A" w:rsidR="00326FBF" w:rsidRPr="00013D05" w:rsidRDefault="00326FBF" w:rsidP="00382DD1">
            <w:pPr>
              <w:jc w:val="center"/>
              <w:rPr>
                <w:sz w:val="22"/>
                <w:szCs w:val="22"/>
              </w:rPr>
            </w:pPr>
          </w:p>
        </w:tc>
        <w:tc>
          <w:tcPr>
            <w:tcW w:w="303" w:type="pct"/>
            <w:gridSpan w:val="4"/>
            <w:tcBorders>
              <w:top w:val="nil"/>
              <w:left w:val="nil"/>
              <w:bottom w:val="nil"/>
              <w:right w:val="nil"/>
            </w:tcBorders>
            <w:shd w:val="clear" w:color="auto" w:fill="auto"/>
            <w:vAlign w:val="center"/>
          </w:tcPr>
          <w:p w14:paraId="346BB579" w14:textId="2D00B1F4" w:rsidR="00326FBF" w:rsidRPr="00013D05" w:rsidRDefault="00326FBF" w:rsidP="00382DD1">
            <w:pPr>
              <w:rPr>
                <w:sz w:val="22"/>
                <w:szCs w:val="22"/>
              </w:rPr>
            </w:pPr>
          </w:p>
        </w:tc>
        <w:tc>
          <w:tcPr>
            <w:tcW w:w="354" w:type="pct"/>
            <w:gridSpan w:val="4"/>
            <w:tcBorders>
              <w:top w:val="nil"/>
              <w:left w:val="nil"/>
              <w:bottom w:val="nil"/>
              <w:right w:val="nil"/>
            </w:tcBorders>
            <w:shd w:val="clear" w:color="auto" w:fill="auto"/>
            <w:vAlign w:val="center"/>
          </w:tcPr>
          <w:p w14:paraId="231DBF92" w14:textId="0756EE4D" w:rsidR="00326FBF" w:rsidRPr="00013D05" w:rsidRDefault="00326FBF" w:rsidP="00382DD1">
            <w:pPr>
              <w:jc w:val="center"/>
              <w:rPr>
                <w:sz w:val="22"/>
                <w:szCs w:val="22"/>
              </w:rPr>
            </w:pPr>
          </w:p>
        </w:tc>
        <w:tc>
          <w:tcPr>
            <w:tcW w:w="195" w:type="pct"/>
            <w:gridSpan w:val="2"/>
            <w:tcBorders>
              <w:top w:val="nil"/>
              <w:left w:val="nil"/>
              <w:bottom w:val="nil"/>
              <w:right w:val="nil"/>
            </w:tcBorders>
            <w:shd w:val="clear" w:color="auto" w:fill="auto"/>
            <w:vAlign w:val="center"/>
          </w:tcPr>
          <w:p w14:paraId="474B0AFF" w14:textId="73A4762F" w:rsidR="00326FBF" w:rsidRPr="00013D05" w:rsidRDefault="00326FBF" w:rsidP="00382DD1">
            <w:pPr>
              <w:jc w:val="center"/>
              <w:rPr>
                <w:sz w:val="22"/>
                <w:szCs w:val="22"/>
              </w:rPr>
            </w:pPr>
          </w:p>
        </w:tc>
      </w:tr>
      <w:tr w:rsidR="00382DD1" w:rsidRPr="003E7050" w14:paraId="303083E3" w14:textId="77777777" w:rsidTr="00382DD1">
        <w:trPr>
          <w:trHeight w:val="450"/>
        </w:trPr>
        <w:tc>
          <w:tcPr>
            <w:tcW w:w="803" w:type="pct"/>
            <w:tcBorders>
              <w:top w:val="nil"/>
              <w:left w:val="nil"/>
              <w:bottom w:val="nil"/>
              <w:right w:val="nil"/>
            </w:tcBorders>
            <w:shd w:val="clear" w:color="auto" w:fill="auto"/>
            <w:vAlign w:val="center"/>
          </w:tcPr>
          <w:p w14:paraId="5971114C" w14:textId="30B975A1" w:rsidR="00326FBF" w:rsidRPr="00326FBF" w:rsidRDefault="00326FBF" w:rsidP="00382DD1">
            <w:pPr>
              <w:pStyle w:val="ListParagraph"/>
              <w:numPr>
                <w:ilvl w:val="0"/>
                <w:numId w:val="15"/>
              </w:numPr>
              <w:ind w:left="360" w:hanging="180"/>
              <w:rPr>
                <w:sz w:val="22"/>
                <w:szCs w:val="22"/>
              </w:rPr>
            </w:pPr>
            <w:r w:rsidRPr="00326FBF">
              <w:rPr>
                <w:sz w:val="22"/>
                <w:szCs w:val="22"/>
              </w:rPr>
              <w:t>Experimenter gender</w:t>
            </w:r>
          </w:p>
        </w:tc>
        <w:tc>
          <w:tcPr>
            <w:tcW w:w="91" w:type="pct"/>
            <w:tcBorders>
              <w:top w:val="nil"/>
              <w:left w:val="nil"/>
              <w:bottom w:val="nil"/>
              <w:right w:val="nil"/>
            </w:tcBorders>
            <w:shd w:val="clear" w:color="auto" w:fill="auto"/>
          </w:tcPr>
          <w:p w14:paraId="61B17C6E" w14:textId="77777777" w:rsidR="00326FBF" w:rsidRPr="00013D05" w:rsidRDefault="00326FBF" w:rsidP="00382DD1">
            <w:pPr>
              <w:jc w:val="center"/>
              <w:rPr>
                <w:sz w:val="22"/>
                <w:szCs w:val="22"/>
              </w:rPr>
            </w:pPr>
          </w:p>
        </w:tc>
        <w:tc>
          <w:tcPr>
            <w:tcW w:w="342" w:type="pct"/>
            <w:tcBorders>
              <w:top w:val="nil"/>
              <w:left w:val="nil"/>
              <w:bottom w:val="nil"/>
              <w:right w:val="nil"/>
            </w:tcBorders>
            <w:shd w:val="clear" w:color="auto" w:fill="auto"/>
            <w:vAlign w:val="center"/>
          </w:tcPr>
          <w:p w14:paraId="70FF7069" w14:textId="38BB2E8C" w:rsidR="00326FBF" w:rsidRPr="00013D05" w:rsidRDefault="0046774C" w:rsidP="00382DD1">
            <w:pPr>
              <w:jc w:val="center"/>
              <w:rPr>
                <w:sz w:val="22"/>
                <w:szCs w:val="22"/>
              </w:rPr>
            </w:pPr>
            <w:r>
              <w:rPr>
                <w:sz w:val="22"/>
                <w:szCs w:val="22"/>
              </w:rPr>
              <w:t>0.40 (1.30)</w:t>
            </w:r>
          </w:p>
        </w:tc>
        <w:tc>
          <w:tcPr>
            <w:tcW w:w="267" w:type="pct"/>
            <w:tcBorders>
              <w:top w:val="nil"/>
              <w:left w:val="nil"/>
              <w:bottom w:val="nil"/>
              <w:right w:val="nil"/>
            </w:tcBorders>
            <w:shd w:val="clear" w:color="auto" w:fill="auto"/>
            <w:vAlign w:val="center"/>
          </w:tcPr>
          <w:p w14:paraId="12884DEE" w14:textId="7FF5763E" w:rsidR="00326FBF" w:rsidRPr="00013D05" w:rsidRDefault="0046774C" w:rsidP="00382DD1">
            <w:pPr>
              <w:jc w:val="center"/>
              <w:rPr>
                <w:sz w:val="22"/>
                <w:szCs w:val="22"/>
              </w:rPr>
            </w:pPr>
            <w:r>
              <w:rPr>
                <w:sz w:val="22"/>
                <w:szCs w:val="22"/>
              </w:rPr>
              <w:t>0.31</w:t>
            </w:r>
          </w:p>
        </w:tc>
        <w:tc>
          <w:tcPr>
            <w:tcW w:w="270" w:type="pct"/>
            <w:tcBorders>
              <w:top w:val="nil"/>
              <w:left w:val="nil"/>
              <w:bottom w:val="nil"/>
              <w:right w:val="nil"/>
            </w:tcBorders>
            <w:shd w:val="clear" w:color="auto" w:fill="auto"/>
            <w:vAlign w:val="center"/>
          </w:tcPr>
          <w:p w14:paraId="12225897" w14:textId="06C62103" w:rsidR="00326FBF" w:rsidRPr="00013D05" w:rsidRDefault="0046774C" w:rsidP="00382DD1">
            <w:pPr>
              <w:jc w:val="center"/>
              <w:rPr>
                <w:sz w:val="22"/>
                <w:szCs w:val="22"/>
              </w:rPr>
            </w:pPr>
            <w:r>
              <w:rPr>
                <w:sz w:val="22"/>
                <w:szCs w:val="22"/>
              </w:rPr>
              <w:t>1.88</w:t>
            </w:r>
          </w:p>
        </w:tc>
        <w:tc>
          <w:tcPr>
            <w:tcW w:w="299" w:type="pct"/>
            <w:tcBorders>
              <w:top w:val="nil"/>
              <w:left w:val="nil"/>
              <w:bottom w:val="nil"/>
              <w:right w:val="nil"/>
            </w:tcBorders>
            <w:shd w:val="clear" w:color="auto" w:fill="auto"/>
            <w:vAlign w:val="center"/>
          </w:tcPr>
          <w:p w14:paraId="4AAD4404" w14:textId="19ED3E2D" w:rsidR="00326FBF" w:rsidRPr="00013D05" w:rsidRDefault="0046774C" w:rsidP="00382DD1">
            <w:pPr>
              <w:jc w:val="center"/>
              <w:rPr>
                <w:sz w:val="22"/>
                <w:szCs w:val="22"/>
              </w:rPr>
            </w:pPr>
            <w:r>
              <w:rPr>
                <w:sz w:val="22"/>
                <w:szCs w:val="22"/>
              </w:rPr>
              <w:t>.79</w:t>
            </w:r>
          </w:p>
        </w:tc>
        <w:tc>
          <w:tcPr>
            <w:tcW w:w="99" w:type="pct"/>
            <w:tcBorders>
              <w:top w:val="nil"/>
              <w:left w:val="nil"/>
              <w:bottom w:val="nil"/>
              <w:right w:val="nil"/>
            </w:tcBorders>
            <w:shd w:val="clear" w:color="auto" w:fill="auto"/>
            <w:vAlign w:val="center"/>
          </w:tcPr>
          <w:p w14:paraId="741718E7" w14:textId="77777777" w:rsidR="00326FBF" w:rsidRPr="00013D05" w:rsidRDefault="00326FBF" w:rsidP="00382DD1">
            <w:pPr>
              <w:jc w:val="center"/>
              <w:rPr>
                <w:sz w:val="22"/>
                <w:szCs w:val="22"/>
              </w:rPr>
            </w:pPr>
          </w:p>
        </w:tc>
        <w:tc>
          <w:tcPr>
            <w:tcW w:w="424" w:type="pct"/>
            <w:gridSpan w:val="4"/>
            <w:tcBorders>
              <w:top w:val="nil"/>
              <w:left w:val="nil"/>
              <w:bottom w:val="nil"/>
              <w:right w:val="nil"/>
            </w:tcBorders>
            <w:shd w:val="clear" w:color="auto" w:fill="auto"/>
            <w:vAlign w:val="center"/>
          </w:tcPr>
          <w:p w14:paraId="352352C0" w14:textId="1C0D7D49" w:rsidR="00326FBF" w:rsidRPr="00013D05" w:rsidRDefault="0046774C" w:rsidP="00382DD1">
            <w:pPr>
              <w:jc w:val="center"/>
              <w:rPr>
                <w:sz w:val="22"/>
                <w:szCs w:val="22"/>
              </w:rPr>
            </w:pPr>
            <w:r>
              <w:rPr>
                <w:sz w:val="22"/>
                <w:szCs w:val="22"/>
              </w:rPr>
              <w:t>11.63 (14.95)</w:t>
            </w:r>
          </w:p>
        </w:tc>
        <w:tc>
          <w:tcPr>
            <w:tcW w:w="398" w:type="pct"/>
            <w:gridSpan w:val="2"/>
            <w:tcBorders>
              <w:top w:val="nil"/>
              <w:left w:val="nil"/>
              <w:bottom w:val="nil"/>
              <w:right w:val="nil"/>
            </w:tcBorders>
            <w:shd w:val="clear" w:color="auto" w:fill="auto"/>
            <w:vAlign w:val="center"/>
          </w:tcPr>
          <w:p w14:paraId="272A5AE8" w14:textId="4C8C299E" w:rsidR="00326FBF" w:rsidRPr="00013D05" w:rsidRDefault="0046774C" w:rsidP="00382DD1">
            <w:pPr>
              <w:jc w:val="center"/>
              <w:rPr>
                <w:sz w:val="22"/>
                <w:szCs w:val="22"/>
              </w:rPr>
            </w:pPr>
            <w:r>
              <w:rPr>
                <w:sz w:val="22"/>
                <w:szCs w:val="22"/>
              </w:rPr>
              <w:t>0.78</w:t>
            </w:r>
          </w:p>
        </w:tc>
        <w:tc>
          <w:tcPr>
            <w:tcW w:w="359" w:type="pct"/>
            <w:gridSpan w:val="2"/>
            <w:tcBorders>
              <w:top w:val="nil"/>
              <w:left w:val="nil"/>
              <w:bottom w:val="nil"/>
              <w:right w:val="nil"/>
            </w:tcBorders>
            <w:shd w:val="clear" w:color="auto" w:fill="auto"/>
            <w:vAlign w:val="center"/>
          </w:tcPr>
          <w:p w14:paraId="1EEE30E1" w14:textId="382572E8" w:rsidR="00326FBF" w:rsidRPr="00013D05" w:rsidRDefault="0046774C" w:rsidP="00382DD1">
            <w:pPr>
              <w:jc w:val="center"/>
              <w:rPr>
                <w:sz w:val="22"/>
                <w:szCs w:val="22"/>
              </w:rPr>
            </w:pPr>
            <w:r>
              <w:rPr>
                <w:sz w:val="22"/>
                <w:szCs w:val="22"/>
              </w:rPr>
              <w:t>4.76</w:t>
            </w:r>
          </w:p>
        </w:tc>
        <w:tc>
          <w:tcPr>
            <w:tcW w:w="266" w:type="pct"/>
            <w:gridSpan w:val="5"/>
            <w:tcBorders>
              <w:top w:val="nil"/>
              <w:left w:val="nil"/>
              <w:bottom w:val="nil"/>
              <w:right w:val="nil"/>
            </w:tcBorders>
            <w:shd w:val="clear" w:color="auto" w:fill="auto"/>
            <w:vAlign w:val="center"/>
          </w:tcPr>
          <w:p w14:paraId="32D5DCDD" w14:textId="0FB60653" w:rsidR="00326FBF" w:rsidRPr="00013D05" w:rsidRDefault="0046774C" w:rsidP="00382DD1">
            <w:pPr>
              <w:jc w:val="center"/>
              <w:rPr>
                <w:sz w:val="22"/>
                <w:szCs w:val="22"/>
              </w:rPr>
            </w:pPr>
            <w:r>
              <w:rPr>
                <w:sz w:val="22"/>
                <w:szCs w:val="22"/>
              </w:rPr>
              <w:t>.47</w:t>
            </w:r>
          </w:p>
        </w:tc>
        <w:tc>
          <w:tcPr>
            <w:tcW w:w="124" w:type="pct"/>
            <w:gridSpan w:val="4"/>
            <w:tcBorders>
              <w:top w:val="nil"/>
              <w:left w:val="nil"/>
              <w:bottom w:val="nil"/>
              <w:right w:val="nil"/>
            </w:tcBorders>
            <w:shd w:val="clear" w:color="auto" w:fill="auto"/>
            <w:vAlign w:val="center"/>
          </w:tcPr>
          <w:p w14:paraId="5186DBCE" w14:textId="77777777" w:rsidR="00326FBF" w:rsidRPr="00013D05" w:rsidRDefault="00326FBF" w:rsidP="00382DD1">
            <w:pPr>
              <w:jc w:val="center"/>
              <w:rPr>
                <w:sz w:val="22"/>
                <w:szCs w:val="22"/>
              </w:rPr>
            </w:pPr>
          </w:p>
        </w:tc>
        <w:tc>
          <w:tcPr>
            <w:tcW w:w="406" w:type="pct"/>
            <w:gridSpan w:val="3"/>
            <w:tcBorders>
              <w:top w:val="nil"/>
              <w:left w:val="nil"/>
              <w:bottom w:val="nil"/>
              <w:right w:val="nil"/>
            </w:tcBorders>
            <w:shd w:val="clear" w:color="auto" w:fill="auto"/>
            <w:vAlign w:val="center"/>
          </w:tcPr>
          <w:p w14:paraId="3DAB5FA7" w14:textId="6346E2D6" w:rsidR="00326FBF" w:rsidRPr="00013D05" w:rsidRDefault="0046774C" w:rsidP="00382DD1">
            <w:pPr>
              <w:jc w:val="center"/>
              <w:rPr>
                <w:sz w:val="22"/>
                <w:szCs w:val="22"/>
              </w:rPr>
            </w:pPr>
            <w:r>
              <w:rPr>
                <w:sz w:val="22"/>
                <w:szCs w:val="22"/>
              </w:rPr>
              <w:t>4.39 (3.02)</w:t>
            </w:r>
          </w:p>
        </w:tc>
        <w:tc>
          <w:tcPr>
            <w:tcW w:w="303" w:type="pct"/>
            <w:gridSpan w:val="4"/>
            <w:tcBorders>
              <w:top w:val="nil"/>
              <w:left w:val="nil"/>
              <w:bottom w:val="nil"/>
              <w:right w:val="nil"/>
            </w:tcBorders>
            <w:shd w:val="clear" w:color="auto" w:fill="auto"/>
            <w:vAlign w:val="center"/>
          </w:tcPr>
          <w:p w14:paraId="72816022" w14:textId="31791757" w:rsidR="00326FBF" w:rsidRPr="00013D05" w:rsidRDefault="0046774C" w:rsidP="00382DD1">
            <w:pPr>
              <w:rPr>
                <w:sz w:val="22"/>
                <w:szCs w:val="22"/>
              </w:rPr>
            </w:pPr>
            <w:r>
              <w:rPr>
                <w:sz w:val="22"/>
                <w:szCs w:val="22"/>
              </w:rPr>
              <w:t>1.45</w:t>
            </w:r>
          </w:p>
        </w:tc>
        <w:tc>
          <w:tcPr>
            <w:tcW w:w="351" w:type="pct"/>
            <w:gridSpan w:val="3"/>
            <w:tcBorders>
              <w:top w:val="nil"/>
              <w:left w:val="nil"/>
              <w:bottom w:val="nil"/>
              <w:right w:val="nil"/>
            </w:tcBorders>
            <w:shd w:val="clear" w:color="auto" w:fill="auto"/>
            <w:vAlign w:val="center"/>
          </w:tcPr>
          <w:p w14:paraId="6851E9B7" w14:textId="0D813827" w:rsidR="00326FBF" w:rsidRPr="00013D05" w:rsidRDefault="0046774C" w:rsidP="00382DD1">
            <w:pPr>
              <w:jc w:val="center"/>
              <w:rPr>
                <w:sz w:val="22"/>
                <w:szCs w:val="22"/>
              </w:rPr>
            </w:pPr>
            <w:r>
              <w:rPr>
                <w:sz w:val="22"/>
                <w:szCs w:val="22"/>
              </w:rPr>
              <w:t>4.98</w:t>
            </w:r>
          </w:p>
        </w:tc>
        <w:tc>
          <w:tcPr>
            <w:tcW w:w="198" w:type="pct"/>
            <w:gridSpan w:val="3"/>
            <w:tcBorders>
              <w:top w:val="nil"/>
              <w:left w:val="nil"/>
              <w:bottom w:val="nil"/>
              <w:right w:val="nil"/>
            </w:tcBorders>
            <w:shd w:val="clear" w:color="auto" w:fill="auto"/>
            <w:vAlign w:val="center"/>
          </w:tcPr>
          <w:p w14:paraId="29800AF1" w14:textId="3153F7F3" w:rsidR="00326FBF" w:rsidRPr="00013D05" w:rsidRDefault="0046774C" w:rsidP="00382DD1">
            <w:pPr>
              <w:jc w:val="center"/>
              <w:rPr>
                <w:sz w:val="22"/>
                <w:szCs w:val="22"/>
              </w:rPr>
            </w:pPr>
            <w:r>
              <w:rPr>
                <w:sz w:val="22"/>
                <w:szCs w:val="22"/>
              </w:rPr>
              <w:t>.21</w:t>
            </w:r>
          </w:p>
        </w:tc>
      </w:tr>
      <w:tr w:rsidR="00382DD1" w:rsidRPr="003E7050" w14:paraId="14C99DB9" w14:textId="77777777" w:rsidTr="00382DD1">
        <w:trPr>
          <w:trHeight w:val="729"/>
        </w:trPr>
        <w:tc>
          <w:tcPr>
            <w:tcW w:w="803" w:type="pct"/>
            <w:tcBorders>
              <w:top w:val="nil"/>
              <w:left w:val="nil"/>
              <w:bottom w:val="nil"/>
              <w:right w:val="nil"/>
            </w:tcBorders>
            <w:shd w:val="clear" w:color="auto" w:fill="auto"/>
            <w:vAlign w:val="center"/>
          </w:tcPr>
          <w:p w14:paraId="676CE316" w14:textId="723A1452" w:rsidR="00326FBF" w:rsidRPr="00013D05" w:rsidRDefault="00326FBF" w:rsidP="00382DD1">
            <w:pPr>
              <w:ind w:left="360" w:hanging="360"/>
              <w:rPr>
                <w:sz w:val="22"/>
                <w:szCs w:val="22"/>
              </w:rPr>
            </w:pPr>
            <w:r w:rsidRPr="00013D05">
              <w:rPr>
                <w:sz w:val="22"/>
                <w:szCs w:val="22"/>
              </w:rPr>
              <w:t>Study 9 (</w:t>
            </w:r>
            <w:r w:rsidR="006E4191">
              <w:rPr>
                <w:sz w:val="22"/>
                <w:szCs w:val="22"/>
              </w:rPr>
              <w:t>baseline</w:t>
            </w:r>
            <w:r w:rsidRPr="00013D05">
              <w:rPr>
                <w:sz w:val="22"/>
                <w:szCs w:val="22"/>
              </w:rPr>
              <w:t>)</w:t>
            </w:r>
          </w:p>
        </w:tc>
        <w:tc>
          <w:tcPr>
            <w:tcW w:w="91" w:type="pct"/>
            <w:tcBorders>
              <w:top w:val="nil"/>
              <w:left w:val="nil"/>
              <w:bottom w:val="nil"/>
              <w:right w:val="nil"/>
            </w:tcBorders>
            <w:shd w:val="clear" w:color="auto" w:fill="auto"/>
          </w:tcPr>
          <w:p w14:paraId="5750A5E5" w14:textId="77777777" w:rsidR="00326FBF" w:rsidRPr="00013D05" w:rsidRDefault="00326FBF" w:rsidP="00382DD1">
            <w:pPr>
              <w:jc w:val="center"/>
              <w:rPr>
                <w:sz w:val="22"/>
                <w:szCs w:val="22"/>
              </w:rPr>
            </w:pPr>
          </w:p>
        </w:tc>
        <w:tc>
          <w:tcPr>
            <w:tcW w:w="342" w:type="pct"/>
            <w:tcBorders>
              <w:top w:val="nil"/>
              <w:left w:val="nil"/>
              <w:bottom w:val="nil"/>
              <w:right w:val="nil"/>
            </w:tcBorders>
            <w:shd w:val="clear" w:color="auto" w:fill="auto"/>
            <w:vAlign w:val="center"/>
          </w:tcPr>
          <w:p w14:paraId="4BF93967" w14:textId="07AF8476" w:rsidR="00326FBF" w:rsidRPr="00013D05" w:rsidRDefault="00326FBF" w:rsidP="00382DD1">
            <w:pPr>
              <w:jc w:val="center"/>
              <w:rPr>
                <w:sz w:val="22"/>
                <w:szCs w:val="22"/>
              </w:rPr>
            </w:pPr>
          </w:p>
        </w:tc>
        <w:tc>
          <w:tcPr>
            <w:tcW w:w="267" w:type="pct"/>
            <w:tcBorders>
              <w:top w:val="nil"/>
              <w:left w:val="nil"/>
              <w:bottom w:val="nil"/>
              <w:right w:val="nil"/>
            </w:tcBorders>
            <w:shd w:val="clear" w:color="auto" w:fill="auto"/>
            <w:vAlign w:val="center"/>
          </w:tcPr>
          <w:p w14:paraId="331BFDE2" w14:textId="5CC8353E" w:rsidR="00326FBF" w:rsidRPr="00013D05" w:rsidRDefault="00326FBF" w:rsidP="00382DD1">
            <w:pPr>
              <w:jc w:val="center"/>
              <w:rPr>
                <w:sz w:val="22"/>
                <w:szCs w:val="22"/>
              </w:rPr>
            </w:pPr>
          </w:p>
        </w:tc>
        <w:tc>
          <w:tcPr>
            <w:tcW w:w="270" w:type="pct"/>
            <w:tcBorders>
              <w:top w:val="nil"/>
              <w:left w:val="nil"/>
              <w:bottom w:val="nil"/>
              <w:right w:val="nil"/>
            </w:tcBorders>
            <w:shd w:val="clear" w:color="auto" w:fill="auto"/>
            <w:vAlign w:val="center"/>
          </w:tcPr>
          <w:p w14:paraId="53E79C4B" w14:textId="5A968DBB" w:rsidR="00326FBF" w:rsidRPr="00013D05" w:rsidRDefault="00326FBF" w:rsidP="00382DD1">
            <w:pPr>
              <w:jc w:val="center"/>
              <w:rPr>
                <w:sz w:val="22"/>
                <w:szCs w:val="22"/>
              </w:rPr>
            </w:pPr>
          </w:p>
        </w:tc>
        <w:tc>
          <w:tcPr>
            <w:tcW w:w="299" w:type="pct"/>
            <w:tcBorders>
              <w:top w:val="nil"/>
              <w:left w:val="nil"/>
              <w:bottom w:val="nil"/>
              <w:right w:val="nil"/>
            </w:tcBorders>
            <w:shd w:val="clear" w:color="auto" w:fill="auto"/>
            <w:vAlign w:val="center"/>
          </w:tcPr>
          <w:p w14:paraId="7763D73D" w14:textId="619635B0" w:rsidR="00326FBF" w:rsidRPr="00013D05" w:rsidRDefault="00326FBF" w:rsidP="00382DD1">
            <w:pPr>
              <w:jc w:val="center"/>
              <w:rPr>
                <w:sz w:val="22"/>
                <w:szCs w:val="22"/>
              </w:rPr>
            </w:pPr>
          </w:p>
        </w:tc>
        <w:tc>
          <w:tcPr>
            <w:tcW w:w="99" w:type="pct"/>
            <w:tcBorders>
              <w:top w:val="nil"/>
              <w:left w:val="nil"/>
              <w:bottom w:val="nil"/>
              <w:right w:val="nil"/>
            </w:tcBorders>
            <w:shd w:val="clear" w:color="auto" w:fill="auto"/>
            <w:vAlign w:val="center"/>
          </w:tcPr>
          <w:p w14:paraId="4C4531E0" w14:textId="77777777" w:rsidR="00326FBF" w:rsidRPr="00013D05" w:rsidRDefault="00326FBF" w:rsidP="00382DD1">
            <w:pPr>
              <w:jc w:val="center"/>
              <w:rPr>
                <w:sz w:val="22"/>
                <w:szCs w:val="22"/>
              </w:rPr>
            </w:pPr>
          </w:p>
        </w:tc>
        <w:tc>
          <w:tcPr>
            <w:tcW w:w="424" w:type="pct"/>
            <w:gridSpan w:val="4"/>
            <w:tcBorders>
              <w:top w:val="nil"/>
              <w:left w:val="nil"/>
              <w:bottom w:val="nil"/>
              <w:right w:val="nil"/>
            </w:tcBorders>
            <w:shd w:val="clear" w:color="auto" w:fill="auto"/>
            <w:vAlign w:val="center"/>
          </w:tcPr>
          <w:p w14:paraId="15973BD0" w14:textId="63C6ED9B" w:rsidR="00326FBF" w:rsidRPr="00013D05" w:rsidRDefault="00326FBF" w:rsidP="00382DD1">
            <w:pPr>
              <w:jc w:val="center"/>
              <w:rPr>
                <w:sz w:val="22"/>
                <w:szCs w:val="22"/>
              </w:rPr>
            </w:pPr>
          </w:p>
        </w:tc>
        <w:tc>
          <w:tcPr>
            <w:tcW w:w="398" w:type="pct"/>
            <w:gridSpan w:val="2"/>
            <w:tcBorders>
              <w:top w:val="nil"/>
              <w:left w:val="nil"/>
              <w:bottom w:val="nil"/>
              <w:right w:val="nil"/>
            </w:tcBorders>
            <w:shd w:val="clear" w:color="auto" w:fill="auto"/>
            <w:vAlign w:val="center"/>
          </w:tcPr>
          <w:p w14:paraId="65DE6171" w14:textId="49F1FEC0" w:rsidR="00326FBF" w:rsidRPr="00013D05" w:rsidRDefault="00326FBF" w:rsidP="00382DD1">
            <w:pPr>
              <w:jc w:val="center"/>
              <w:rPr>
                <w:sz w:val="22"/>
                <w:szCs w:val="22"/>
              </w:rPr>
            </w:pPr>
          </w:p>
        </w:tc>
        <w:tc>
          <w:tcPr>
            <w:tcW w:w="359" w:type="pct"/>
            <w:gridSpan w:val="2"/>
            <w:tcBorders>
              <w:top w:val="nil"/>
              <w:left w:val="nil"/>
              <w:bottom w:val="nil"/>
              <w:right w:val="nil"/>
            </w:tcBorders>
            <w:shd w:val="clear" w:color="auto" w:fill="auto"/>
            <w:vAlign w:val="center"/>
          </w:tcPr>
          <w:p w14:paraId="1F4D25D0" w14:textId="5955C1A0" w:rsidR="00326FBF" w:rsidRPr="00013D05" w:rsidRDefault="00326FBF" w:rsidP="00382DD1">
            <w:pPr>
              <w:jc w:val="center"/>
              <w:rPr>
                <w:sz w:val="22"/>
                <w:szCs w:val="22"/>
              </w:rPr>
            </w:pPr>
          </w:p>
        </w:tc>
        <w:tc>
          <w:tcPr>
            <w:tcW w:w="274" w:type="pct"/>
            <w:gridSpan w:val="7"/>
            <w:tcBorders>
              <w:top w:val="nil"/>
              <w:left w:val="nil"/>
              <w:bottom w:val="nil"/>
              <w:right w:val="nil"/>
            </w:tcBorders>
            <w:shd w:val="clear" w:color="auto" w:fill="auto"/>
            <w:vAlign w:val="center"/>
          </w:tcPr>
          <w:p w14:paraId="6DB05668" w14:textId="2D8819E2" w:rsidR="00326FBF" w:rsidRPr="00013D05" w:rsidRDefault="00326FBF" w:rsidP="00382DD1">
            <w:pPr>
              <w:jc w:val="center"/>
              <w:rPr>
                <w:sz w:val="22"/>
                <w:szCs w:val="22"/>
              </w:rPr>
            </w:pPr>
          </w:p>
        </w:tc>
        <w:tc>
          <w:tcPr>
            <w:tcW w:w="125" w:type="pct"/>
            <w:gridSpan w:val="3"/>
            <w:tcBorders>
              <w:top w:val="nil"/>
              <w:left w:val="nil"/>
              <w:bottom w:val="nil"/>
              <w:right w:val="nil"/>
            </w:tcBorders>
            <w:shd w:val="clear" w:color="auto" w:fill="auto"/>
            <w:vAlign w:val="center"/>
          </w:tcPr>
          <w:p w14:paraId="20EFB650" w14:textId="77777777" w:rsidR="00326FBF" w:rsidRPr="00013D05" w:rsidRDefault="00326FBF" w:rsidP="00382DD1">
            <w:pPr>
              <w:jc w:val="center"/>
              <w:rPr>
                <w:sz w:val="22"/>
                <w:szCs w:val="22"/>
              </w:rPr>
            </w:pPr>
          </w:p>
        </w:tc>
        <w:tc>
          <w:tcPr>
            <w:tcW w:w="397" w:type="pct"/>
            <w:gridSpan w:val="2"/>
            <w:tcBorders>
              <w:top w:val="nil"/>
              <w:left w:val="nil"/>
              <w:bottom w:val="nil"/>
              <w:right w:val="nil"/>
            </w:tcBorders>
            <w:shd w:val="clear" w:color="auto" w:fill="auto"/>
            <w:vAlign w:val="center"/>
          </w:tcPr>
          <w:p w14:paraId="2731EF82" w14:textId="2C074252" w:rsidR="00326FBF" w:rsidRPr="00013D05" w:rsidRDefault="00326FBF" w:rsidP="00382DD1">
            <w:pPr>
              <w:jc w:val="center"/>
              <w:rPr>
                <w:sz w:val="22"/>
                <w:szCs w:val="22"/>
              </w:rPr>
            </w:pPr>
          </w:p>
        </w:tc>
        <w:tc>
          <w:tcPr>
            <w:tcW w:w="303" w:type="pct"/>
            <w:gridSpan w:val="4"/>
            <w:tcBorders>
              <w:top w:val="nil"/>
              <w:left w:val="nil"/>
              <w:bottom w:val="nil"/>
              <w:right w:val="nil"/>
            </w:tcBorders>
            <w:shd w:val="clear" w:color="auto" w:fill="auto"/>
            <w:vAlign w:val="center"/>
          </w:tcPr>
          <w:p w14:paraId="41BE1CE7" w14:textId="3B9DB3CB" w:rsidR="00326FBF" w:rsidRPr="00013D05" w:rsidRDefault="00326FBF" w:rsidP="00382DD1">
            <w:pPr>
              <w:jc w:val="center"/>
              <w:rPr>
                <w:sz w:val="22"/>
                <w:szCs w:val="22"/>
              </w:rPr>
            </w:pPr>
          </w:p>
        </w:tc>
        <w:tc>
          <w:tcPr>
            <w:tcW w:w="354" w:type="pct"/>
            <w:gridSpan w:val="4"/>
            <w:tcBorders>
              <w:top w:val="nil"/>
              <w:left w:val="nil"/>
              <w:bottom w:val="nil"/>
              <w:right w:val="nil"/>
            </w:tcBorders>
            <w:shd w:val="clear" w:color="auto" w:fill="auto"/>
            <w:vAlign w:val="center"/>
          </w:tcPr>
          <w:p w14:paraId="3567991E" w14:textId="09A5E062" w:rsidR="00326FBF" w:rsidRPr="00013D05" w:rsidRDefault="00326FBF" w:rsidP="00382DD1">
            <w:pPr>
              <w:jc w:val="center"/>
              <w:rPr>
                <w:sz w:val="22"/>
                <w:szCs w:val="22"/>
              </w:rPr>
            </w:pPr>
          </w:p>
        </w:tc>
        <w:tc>
          <w:tcPr>
            <w:tcW w:w="195" w:type="pct"/>
            <w:gridSpan w:val="2"/>
            <w:tcBorders>
              <w:top w:val="nil"/>
              <w:left w:val="nil"/>
              <w:bottom w:val="nil"/>
              <w:right w:val="nil"/>
            </w:tcBorders>
            <w:shd w:val="clear" w:color="auto" w:fill="auto"/>
            <w:vAlign w:val="center"/>
          </w:tcPr>
          <w:p w14:paraId="6269ED83" w14:textId="63D1FB63" w:rsidR="00326FBF" w:rsidRPr="00013D05" w:rsidRDefault="00326FBF" w:rsidP="00382DD1">
            <w:pPr>
              <w:jc w:val="center"/>
              <w:rPr>
                <w:sz w:val="22"/>
                <w:szCs w:val="22"/>
              </w:rPr>
            </w:pPr>
          </w:p>
        </w:tc>
      </w:tr>
      <w:tr w:rsidR="00382DD1" w:rsidRPr="003E7050" w14:paraId="1FF53487" w14:textId="77777777" w:rsidTr="00382DD1">
        <w:trPr>
          <w:trHeight w:val="630"/>
        </w:trPr>
        <w:tc>
          <w:tcPr>
            <w:tcW w:w="803" w:type="pct"/>
            <w:tcBorders>
              <w:top w:val="nil"/>
              <w:left w:val="nil"/>
              <w:bottom w:val="nil"/>
              <w:right w:val="nil"/>
            </w:tcBorders>
            <w:shd w:val="clear" w:color="auto" w:fill="auto"/>
            <w:vAlign w:val="center"/>
          </w:tcPr>
          <w:p w14:paraId="539B2BA6" w14:textId="50AF7881" w:rsidR="00AC4704" w:rsidRPr="00AC4704" w:rsidRDefault="00AC4704" w:rsidP="00382DD1">
            <w:pPr>
              <w:pStyle w:val="ListParagraph"/>
              <w:numPr>
                <w:ilvl w:val="0"/>
                <w:numId w:val="16"/>
              </w:numPr>
              <w:ind w:left="360" w:hanging="180"/>
              <w:rPr>
                <w:sz w:val="22"/>
                <w:szCs w:val="22"/>
              </w:rPr>
            </w:pPr>
            <w:r w:rsidRPr="00AC4704">
              <w:rPr>
                <w:sz w:val="22"/>
                <w:szCs w:val="22"/>
              </w:rPr>
              <w:t>Experimenter gender</w:t>
            </w:r>
          </w:p>
        </w:tc>
        <w:tc>
          <w:tcPr>
            <w:tcW w:w="91" w:type="pct"/>
            <w:tcBorders>
              <w:top w:val="nil"/>
              <w:left w:val="nil"/>
              <w:bottom w:val="nil"/>
              <w:right w:val="nil"/>
            </w:tcBorders>
            <w:shd w:val="clear" w:color="auto" w:fill="auto"/>
          </w:tcPr>
          <w:p w14:paraId="02E65AA5" w14:textId="77777777" w:rsidR="00AC4704" w:rsidRPr="00013D05" w:rsidRDefault="00AC4704" w:rsidP="00382DD1">
            <w:pPr>
              <w:jc w:val="center"/>
              <w:rPr>
                <w:sz w:val="22"/>
                <w:szCs w:val="22"/>
              </w:rPr>
            </w:pPr>
          </w:p>
        </w:tc>
        <w:tc>
          <w:tcPr>
            <w:tcW w:w="342" w:type="pct"/>
            <w:tcBorders>
              <w:top w:val="nil"/>
              <w:left w:val="nil"/>
              <w:bottom w:val="nil"/>
              <w:right w:val="nil"/>
            </w:tcBorders>
            <w:shd w:val="clear" w:color="auto" w:fill="auto"/>
            <w:vAlign w:val="center"/>
          </w:tcPr>
          <w:p w14:paraId="5A302F87" w14:textId="581241EF" w:rsidR="00AC4704" w:rsidRPr="00013D05" w:rsidRDefault="0053165D" w:rsidP="00382DD1">
            <w:pPr>
              <w:jc w:val="center"/>
              <w:rPr>
                <w:sz w:val="22"/>
                <w:szCs w:val="22"/>
              </w:rPr>
            </w:pPr>
            <w:r>
              <w:rPr>
                <w:sz w:val="22"/>
                <w:szCs w:val="22"/>
              </w:rPr>
              <w:t>-0.26 (0.72)</w:t>
            </w:r>
          </w:p>
        </w:tc>
        <w:tc>
          <w:tcPr>
            <w:tcW w:w="267" w:type="pct"/>
            <w:tcBorders>
              <w:top w:val="nil"/>
              <w:left w:val="nil"/>
              <w:bottom w:val="nil"/>
              <w:right w:val="nil"/>
            </w:tcBorders>
            <w:shd w:val="clear" w:color="auto" w:fill="auto"/>
            <w:vAlign w:val="center"/>
          </w:tcPr>
          <w:p w14:paraId="059C21BE" w14:textId="4F78548D" w:rsidR="00AC4704" w:rsidRPr="00013D05" w:rsidRDefault="0053165D" w:rsidP="00382DD1">
            <w:pPr>
              <w:jc w:val="center"/>
              <w:rPr>
                <w:sz w:val="22"/>
                <w:szCs w:val="22"/>
              </w:rPr>
            </w:pPr>
            <w:r>
              <w:rPr>
                <w:sz w:val="22"/>
                <w:szCs w:val="22"/>
              </w:rPr>
              <w:t>-0.36</w:t>
            </w:r>
          </w:p>
        </w:tc>
        <w:tc>
          <w:tcPr>
            <w:tcW w:w="270" w:type="pct"/>
            <w:tcBorders>
              <w:top w:val="nil"/>
              <w:left w:val="nil"/>
              <w:bottom w:val="nil"/>
              <w:right w:val="nil"/>
            </w:tcBorders>
            <w:shd w:val="clear" w:color="auto" w:fill="auto"/>
            <w:vAlign w:val="center"/>
          </w:tcPr>
          <w:p w14:paraId="51C73C61" w14:textId="5650802F" w:rsidR="00AC4704" w:rsidRPr="00013D05" w:rsidRDefault="0053165D" w:rsidP="00382DD1">
            <w:pPr>
              <w:jc w:val="center"/>
              <w:rPr>
                <w:sz w:val="22"/>
                <w:szCs w:val="22"/>
              </w:rPr>
            </w:pPr>
            <w:r>
              <w:rPr>
                <w:sz w:val="22"/>
                <w:szCs w:val="22"/>
              </w:rPr>
              <w:t>311</w:t>
            </w:r>
          </w:p>
        </w:tc>
        <w:tc>
          <w:tcPr>
            <w:tcW w:w="299" w:type="pct"/>
            <w:tcBorders>
              <w:top w:val="nil"/>
              <w:left w:val="nil"/>
              <w:bottom w:val="nil"/>
              <w:right w:val="nil"/>
            </w:tcBorders>
            <w:shd w:val="clear" w:color="auto" w:fill="auto"/>
            <w:vAlign w:val="center"/>
          </w:tcPr>
          <w:p w14:paraId="63644494" w14:textId="1BE754CC" w:rsidR="00AC4704" w:rsidRPr="00013D05" w:rsidRDefault="0053165D" w:rsidP="00382DD1">
            <w:pPr>
              <w:jc w:val="center"/>
              <w:rPr>
                <w:sz w:val="22"/>
                <w:szCs w:val="22"/>
              </w:rPr>
            </w:pPr>
            <w:r>
              <w:rPr>
                <w:sz w:val="22"/>
                <w:szCs w:val="22"/>
              </w:rPr>
              <w:t>.72</w:t>
            </w:r>
          </w:p>
        </w:tc>
        <w:tc>
          <w:tcPr>
            <w:tcW w:w="99" w:type="pct"/>
            <w:tcBorders>
              <w:top w:val="nil"/>
              <w:left w:val="nil"/>
              <w:bottom w:val="nil"/>
              <w:right w:val="nil"/>
            </w:tcBorders>
            <w:shd w:val="clear" w:color="auto" w:fill="auto"/>
            <w:vAlign w:val="center"/>
          </w:tcPr>
          <w:p w14:paraId="18A7DED3" w14:textId="77777777" w:rsidR="00AC4704" w:rsidRPr="00013D05" w:rsidRDefault="00AC4704" w:rsidP="00382DD1">
            <w:pPr>
              <w:jc w:val="center"/>
              <w:rPr>
                <w:sz w:val="22"/>
                <w:szCs w:val="22"/>
              </w:rPr>
            </w:pPr>
          </w:p>
        </w:tc>
        <w:tc>
          <w:tcPr>
            <w:tcW w:w="424" w:type="pct"/>
            <w:gridSpan w:val="4"/>
            <w:tcBorders>
              <w:top w:val="nil"/>
              <w:left w:val="nil"/>
              <w:bottom w:val="nil"/>
              <w:right w:val="nil"/>
            </w:tcBorders>
            <w:shd w:val="clear" w:color="auto" w:fill="auto"/>
            <w:vAlign w:val="center"/>
          </w:tcPr>
          <w:p w14:paraId="7B1BFE32" w14:textId="0A51FBFE" w:rsidR="00AC4704" w:rsidRPr="00013D05" w:rsidRDefault="0068625D" w:rsidP="00382DD1">
            <w:pPr>
              <w:jc w:val="center"/>
              <w:rPr>
                <w:sz w:val="22"/>
                <w:szCs w:val="22"/>
              </w:rPr>
            </w:pPr>
            <w:r>
              <w:rPr>
                <w:sz w:val="22"/>
                <w:szCs w:val="22"/>
              </w:rPr>
              <w:t>-1.26 (8.76)</w:t>
            </w:r>
          </w:p>
        </w:tc>
        <w:tc>
          <w:tcPr>
            <w:tcW w:w="398" w:type="pct"/>
            <w:gridSpan w:val="2"/>
            <w:tcBorders>
              <w:top w:val="nil"/>
              <w:left w:val="nil"/>
              <w:bottom w:val="nil"/>
              <w:right w:val="nil"/>
            </w:tcBorders>
            <w:shd w:val="clear" w:color="auto" w:fill="auto"/>
            <w:vAlign w:val="center"/>
          </w:tcPr>
          <w:p w14:paraId="7BF3B12E" w14:textId="063D04A9" w:rsidR="00AC4704" w:rsidRPr="00013D05" w:rsidRDefault="0068625D" w:rsidP="00382DD1">
            <w:pPr>
              <w:jc w:val="center"/>
              <w:rPr>
                <w:sz w:val="22"/>
                <w:szCs w:val="22"/>
              </w:rPr>
            </w:pPr>
            <w:r>
              <w:rPr>
                <w:sz w:val="22"/>
                <w:szCs w:val="22"/>
              </w:rPr>
              <w:t>-0.14</w:t>
            </w:r>
          </w:p>
        </w:tc>
        <w:tc>
          <w:tcPr>
            <w:tcW w:w="359" w:type="pct"/>
            <w:gridSpan w:val="2"/>
            <w:tcBorders>
              <w:top w:val="nil"/>
              <w:left w:val="nil"/>
              <w:bottom w:val="nil"/>
              <w:right w:val="nil"/>
            </w:tcBorders>
            <w:shd w:val="clear" w:color="auto" w:fill="auto"/>
            <w:vAlign w:val="center"/>
          </w:tcPr>
          <w:p w14:paraId="4EE13D01" w14:textId="0BE3C17F" w:rsidR="00AC4704" w:rsidRPr="00013D05" w:rsidRDefault="0068625D" w:rsidP="00382DD1">
            <w:pPr>
              <w:jc w:val="center"/>
              <w:rPr>
                <w:sz w:val="22"/>
                <w:szCs w:val="22"/>
              </w:rPr>
            </w:pPr>
            <w:r>
              <w:rPr>
                <w:sz w:val="22"/>
                <w:szCs w:val="22"/>
              </w:rPr>
              <w:t>154.01</w:t>
            </w:r>
          </w:p>
        </w:tc>
        <w:tc>
          <w:tcPr>
            <w:tcW w:w="274" w:type="pct"/>
            <w:gridSpan w:val="7"/>
            <w:tcBorders>
              <w:top w:val="nil"/>
              <w:left w:val="nil"/>
              <w:bottom w:val="nil"/>
              <w:right w:val="nil"/>
            </w:tcBorders>
            <w:shd w:val="clear" w:color="auto" w:fill="auto"/>
            <w:vAlign w:val="center"/>
          </w:tcPr>
          <w:p w14:paraId="31EE1C9E" w14:textId="3B82D9D0" w:rsidR="00AC4704" w:rsidRPr="00013D05" w:rsidRDefault="0068625D" w:rsidP="00382DD1">
            <w:pPr>
              <w:jc w:val="center"/>
              <w:rPr>
                <w:sz w:val="22"/>
                <w:szCs w:val="22"/>
              </w:rPr>
            </w:pPr>
            <w:r>
              <w:rPr>
                <w:sz w:val="22"/>
                <w:szCs w:val="22"/>
              </w:rPr>
              <w:t>.89</w:t>
            </w:r>
          </w:p>
        </w:tc>
        <w:tc>
          <w:tcPr>
            <w:tcW w:w="125" w:type="pct"/>
            <w:gridSpan w:val="3"/>
            <w:tcBorders>
              <w:top w:val="nil"/>
              <w:left w:val="nil"/>
              <w:bottom w:val="nil"/>
              <w:right w:val="nil"/>
            </w:tcBorders>
            <w:shd w:val="clear" w:color="auto" w:fill="auto"/>
            <w:vAlign w:val="center"/>
          </w:tcPr>
          <w:p w14:paraId="16CC974B" w14:textId="77777777" w:rsidR="00AC4704" w:rsidRPr="00013D05" w:rsidRDefault="00AC4704" w:rsidP="00382DD1">
            <w:pPr>
              <w:jc w:val="center"/>
              <w:rPr>
                <w:sz w:val="22"/>
                <w:szCs w:val="22"/>
              </w:rPr>
            </w:pPr>
          </w:p>
        </w:tc>
        <w:tc>
          <w:tcPr>
            <w:tcW w:w="397" w:type="pct"/>
            <w:gridSpan w:val="2"/>
            <w:tcBorders>
              <w:top w:val="nil"/>
              <w:left w:val="nil"/>
              <w:bottom w:val="nil"/>
              <w:right w:val="nil"/>
            </w:tcBorders>
            <w:shd w:val="clear" w:color="auto" w:fill="auto"/>
            <w:vAlign w:val="center"/>
          </w:tcPr>
          <w:p w14:paraId="41D4CD12" w14:textId="388C80CC" w:rsidR="00AC4704" w:rsidRPr="00013D05" w:rsidRDefault="0068625D" w:rsidP="00382DD1">
            <w:pPr>
              <w:jc w:val="center"/>
              <w:rPr>
                <w:sz w:val="22"/>
                <w:szCs w:val="22"/>
              </w:rPr>
            </w:pPr>
            <w:r>
              <w:rPr>
                <w:sz w:val="22"/>
                <w:szCs w:val="22"/>
              </w:rPr>
              <w:t>0.08 (0.08)</w:t>
            </w:r>
          </w:p>
        </w:tc>
        <w:tc>
          <w:tcPr>
            <w:tcW w:w="303" w:type="pct"/>
            <w:gridSpan w:val="4"/>
            <w:tcBorders>
              <w:top w:val="nil"/>
              <w:left w:val="nil"/>
              <w:bottom w:val="nil"/>
              <w:right w:val="nil"/>
            </w:tcBorders>
            <w:shd w:val="clear" w:color="auto" w:fill="auto"/>
            <w:vAlign w:val="center"/>
          </w:tcPr>
          <w:p w14:paraId="1BCC078E" w14:textId="0135F5EB" w:rsidR="00AC4704" w:rsidRPr="00013D05" w:rsidRDefault="0068625D" w:rsidP="00382DD1">
            <w:pPr>
              <w:jc w:val="center"/>
              <w:rPr>
                <w:sz w:val="22"/>
                <w:szCs w:val="22"/>
              </w:rPr>
            </w:pPr>
            <w:r>
              <w:rPr>
                <w:sz w:val="22"/>
                <w:szCs w:val="22"/>
              </w:rPr>
              <w:t>0.97</w:t>
            </w:r>
          </w:p>
        </w:tc>
        <w:tc>
          <w:tcPr>
            <w:tcW w:w="354" w:type="pct"/>
            <w:gridSpan w:val="4"/>
            <w:tcBorders>
              <w:top w:val="nil"/>
              <w:left w:val="nil"/>
              <w:bottom w:val="nil"/>
              <w:right w:val="nil"/>
            </w:tcBorders>
            <w:shd w:val="clear" w:color="auto" w:fill="auto"/>
            <w:vAlign w:val="center"/>
          </w:tcPr>
          <w:p w14:paraId="7D4A8828" w14:textId="0E27E9C1" w:rsidR="00AC4704" w:rsidRPr="00013D05" w:rsidRDefault="0068625D" w:rsidP="00382DD1">
            <w:pPr>
              <w:jc w:val="center"/>
              <w:rPr>
                <w:sz w:val="22"/>
                <w:szCs w:val="22"/>
              </w:rPr>
            </w:pPr>
            <w:r>
              <w:rPr>
                <w:sz w:val="22"/>
                <w:szCs w:val="22"/>
              </w:rPr>
              <w:t>29.28</w:t>
            </w:r>
          </w:p>
        </w:tc>
        <w:tc>
          <w:tcPr>
            <w:tcW w:w="195" w:type="pct"/>
            <w:gridSpan w:val="2"/>
            <w:tcBorders>
              <w:top w:val="nil"/>
              <w:left w:val="nil"/>
              <w:bottom w:val="nil"/>
              <w:right w:val="nil"/>
            </w:tcBorders>
            <w:shd w:val="clear" w:color="auto" w:fill="auto"/>
            <w:vAlign w:val="center"/>
          </w:tcPr>
          <w:p w14:paraId="2F5661DD" w14:textId="2C3F3921" w:rsidR="00AC4704" w:rsidRPr="00013D05" w:rsidRDefault="0068625D" w:rsidP="00382DD1">
            <w:pPr>
              <w:jc w:val="center"/>
              <w:rPr>
                <w:sz w:val="22"/>
                <w:szCs w:val="22"/>
              </w:rPr>
            </w:pPr>
            <w:r>
              <w:rPr>
                <w:sz w:val="22"/>
                <w:szCs w:val="22"/>
              </w:rPr>
              <w:t>.34</w:t>
            </w:r>
          </w:p>
        </w:tc>
      </w:tr>
      <w:tr w:rsidR="00382DD1" w:rsidRPr="003E7050" w14:paraId="316D4088" w14:textId="77777777" w:rsidTr="00382DD1">
        <w:trPr>
          <w:trHeight w:val="794"/>
        </w:trPr>
        <w:tc>
          <w:tcPr>
            <w:tcW w:w="803" w:type="pct"/>
            <w:tcBorders>
              <w:top w:val="nil"/>
              <w:left w:val="nil"/>
              <w:bottom w:val="nil"/>
              <w:right w:val="nil"/>
            </w:tcBorders>
            <w:shd w:val="clear" w:color="auto" w:fill="auto"/>
            <w:vAlign w:val="center"/>
          </w:tcPr>
          <w:p w14:paraId="783F6B6D" w14:textId="28A828F9" w:rsidR="00AC4704" w:rsidRPr="00AC4704" w:rsidRDefault="00AC4704" w:rsidP="00382DD1">
            <w:pPr>
              <w:pStyle w:val="ListParagraph"/>
              <w:numPr>
                <w:ilvl w:val="0"/>
                <w:numId w:val="16"/>
              </w:numPr>
              <w:ind w:left="360" w:hanging="180"/>
              <w:rPr>
                <w:sz w:val="22"/>
                <w:szCs w:val="22"/>
              </w:rPr>
            </w:pPr>
            <w:r w:rsidRPr="00AC4704">
              <w:rPr>
                <w:sz w:val="22"/>
                <w:szCs w:val="22"/>
              </w:rPr>
              <w:t>Experimenter by participant gender</w:t>
            </w:r>
          </w:p>
        </w:tc>
        <w:tc>
          <w:tcPr>
            <w:tcW w:w="91" w:type="pct"/>
            <w:tcBorders>
              <w:top w:val="nil"/>
              <w:left w:val="nil"/>
              <w:bottom w:val="nil"/>
              <w:right w:val="nil"/>
            </w:tcBorders>
            <w:shd w:val="clear" w:color="auto" w:fill="auto"/>
          </w:tcPr>
          <w:p w14:paraId="34091C4D" w14:textId="77777777" w:rsidR="00AC4704" w:rsidRPr="00013D05" w:rsidRDefault="00AC4704" w:rsidP="00382DD1">
            <w:pPr>
              <w:jc w:val="center"/>
              <w:rPr>
                <w:sz w:val="22"/>
                <w:szCs w:val="22"/>
              </w:rPr>
            </w:pPr>
          </w:p>
        </w:tc>
        <w:tc>
          <w:tcPr>
            <w:tcW w:w="342" w:type="pct"/>
            <w:tcBorders>
              <w:top w:val="nil"/>
              <w:left w:val="nil"/>
              <w:bottom w:val="nil"/>
              <w:right w:val="nil"/>
            </w:tcBorders>
            <w:shd w:val="clear" w:color="auto" w:fill="auto"/>
            <w:vAlign w:val="center"/>
          </w:tcPr>
          <w:p w14:paraId="5C8F786F" w14:textId="791094FC" w:rsidR="00AC4704" w:rsidRPr="00013D05" w:rsidRDefault="0068625D" w:rsidP="00382DD1">
            <w:pPr>
              <w:jc w:val="center"/>
              <w:rPr>
                <w:sz w:val="22"/>
                <w:szCs w:val="22"/>
              </w:rPr>
            </w:pPr>
            <w:r>
              <w:rPr>
                <w:sz w:val="22"/>
                <w:szCs w:val="22"/>
              </w:rPr>
              <w:t>0.57 (0.72)</w:t>
            </w:r>
          </w:p>
        </w:tc>
        <w:tc>
          <w:tcPr>
            <w:tcW w:w="267" w:type="pct"/>
            <w:tcBorders>
              <w:top w:val="nil"/>
              <w:left w:val="nil"/>
              <w:bottom w:val="nil"/>
              <w:right w:val="nil"/>
            </w:tcBorders>
            <w:shd w:val="clear" w:color="auto" w:fill="auto"/>
            <w:vAlign w:val="center"/>
          </w:tcPr>
          <w:p w14:paraId="070C1896" w14:textId="0C308821" w:rsidR="00AC4704" w:rsidRPr="00013D05" w:rsidRDefault="0068625D" w:rsidP="00382DD1">
            <w:pPr>
              <w:jc w:val="center"/>
              <w:rPr>
                <w:sz w:val="22"/>
                <w:szCs w:val="22"/>
              </w:rPr>
            </w:pPr>
            <w:r>
              <w:rPr>
                <w:sz w:val="22"/>
                <w:szCs w:val="22"/>
              </w:rPr>
              <w:t>0.79</w:t>
            </w:r>
          </w:p>
        </w:tc>
        <w:tc>
          <w:tcPr>
            <w:tcW w:w="270" w:type="pct"/>
            <w:tcBorders>
              <w:top w:val="nil"/>
              <w:left w:val="nil"/>
              <w:bottom w:val="nil"/>
              <w:right w:val="nil"/>
            </w:tcBorders>
            <w:shd w:val="clear" w:color="auto" w:fill="auto"/>
            <w:vAlign w:val="center"/>
          </w:tcPr>
          <w:p w14:paraId="7617F94C" w14:textId="3CE301C7" w:rsidR="00AC4704" w:rsidRPr="00013D05" w:rsidRDefault="0068625D" w:rsidP="00382DD1">
            <w:pPr>
              <w:jc w:val="center"/>
              <w:rPr>
                <w:sz w:val="22"/>
                <w:szCs w:val="22"/>
              </w:rPr>
            </w:pPr>
            <w:r>
              <w:rPr>
                <w:sz w:val="22"/>
                <w:szCs w:val="22"/>
              </w:rPr>
              <w:t>311</w:t>
            </w:r>
          </w:p>
        </w:tc>
        <w:tc>
          <w:tcPr>
            <w:tcW w:w="299" w:type="pct"/>
            <w:tcBorders>
              <w:top w:val="nil"/>
              <w:left w:val="nil"/>
              <w:bottom w:val="nil"/>
              <w:right w:val="nil"/>
            </w:tcBorders>
            <w:shd w:val="clear" w:color="auto" w:fill="auto"/>
            <w:vAlign w:val="center"/>
          </w:tcPr>
          <w:p w14:paraId="10C3CB67" w14:textId="6BC7F413" w:rsidR="00AC4704" w:rsidRPr="00013D05" w:rsidRDefault="0068625D" w:rsidP="00382DD1">
            <w:pPr>
              <w:jc w:val="center"/>
              <w:rPr>
                <w:sz w:val="22"/>
                <w:szCs w:val="22"/>
              </w:rPr>
            </w:pPr>
            <w:r>
              <w:rPr>
                <w:sz w:val="22"/>
                <w:szCs w:val="22"/>
              </w:rPr>
              <w:t>.43</w:t>
            </w:r>
          </w:p>
        </w:tc>
        <w:tc>
          <w:tcPr>
            <w:tcW w:w="99" w:type="pct"/>
            <w:tcBorders>
              <w:top w:val="nil"/>
              <w:left w:val="nil"/>
              <w:bottom w:val="nil"/>
              <w:right w:val="nil"/>
            </w:tcBorders>
            <w:shd w:val="clear" w:color="auto" w:fill="auto"/>
            <w:vAlign w:val="center"/>
          </w:tcPr>
          <w:p w14:paraId="425EEC62" w14:textId="77777777" w:rsidR="00AC4704" w:rsidRPr="00013D05" w:rsidRDefault="00AC4704" w:rsidP="00382DD1">
            <w:pPr>
              <w:jc w:val="center"/>
              <w:rPr>
                <w:sz w:val="22"/>
                <w:szCs w:val="22"/>
              </w:rPr>
            </w:pPr>
          </w:p>
        </w:tc>
        <w:tc>
          <w:tcPr>
            <w:tcW w:w="424" w:type="pct"/>
            <w:gridSpan w:val="4"/>
            <w:tcBorders>
              <w:top w:val="nil"/>
              <w:left w:val="nil"/>
              <w:bottom w:val="nil"/>
              <w:right w:val="nil"/>
            </w:tcBorders>
            <w:shd w:val="clear" w:color="auto" w:fill="auto"/>
            <w:vAlign w:val="center"/>
          </w:tcPr>
          <w:p w14:paraId="4E9F4DC2" w14:textId="25EACEA4" w:rsidR="00AC4704" w:rsidRPr="00013D05" w:rsidRDefault="0068625D" w:rsidP="00382DD1">
            <w:pPr>
              <w:jc w:val="center"/>
              <w:rPr>
                <w:sz w:val="22"/>
                <w:szCs w:val="22"/>
              </w:rPr>
            </w:pPr>
            <w:r>
              <w:rPr>
                <w:sz w:val="22"/>
                <w:szCs w:val="22"/>
              </w:rPr>
              <w:t>20.06 (8.71)</w:t>
            </w:r>
          </w:p>
        </w:tc>
        <w:tc>
          <w:tcPr>
            <w:tcW w:w="398" w:type="pct"/>
            <w:gridSpan w:val="2"/>
            <w:tcBorders>
              <w:top w:val="nil"/>
              <w:left w:val="nil"/>
              <w:bottom w:val="nil"/>
              <w:right w:val="nil"/>
            </w:tcBorders>
            <w:shd w:val="clear" w:color="auto" w:fill="auto"/>
            <w:vAlign w:val="center"/>
          </w:tcPr>
          <w:p w14:paraId="5076E35E" w14:textId="3C062765" w:rsidR="00AC4704" w:rsidRPr="00013D05" w:rsidRDefault="0068625D" w:rsidP="00382DD1">
            <w:pPr>
              <w:jc w:val="center"/>
              <w:rPr>
                <w:sz w:val="22"/>
                <w:szCs w:val="22"/>
              </w:rPr>
            </w:pPr>
            <w:r>
              <w:rPr>
                <w:sz w:val="22"/>
                <w:szCs w:val="22"/>
              </w:rPr>
              <w:t>2.30</w:t>
            </w:r>
          </w:p>
        </w:tc>
        <w:tc>
          <w:tcPr>
            <w:tcW w:w="359" w:type="pct"/>
            <w:gridSpan w:val="2"/>
            <w:tcBorders>
              <w:top w:val="nil"/>
              <w:left w:val="nil"/>
              <w:bottom w:val="nil"/>
              <w:right w:val="nil"/>
            </w:tcBorders>
            <w:shd w:val="clear" w:color="auto" w:fill="auto"/>
            <w:vAlign w:val="center"/>
          </w:tcPr>
          <w:p w14:paraId="7BFD6975" w14:textId="197CD3EE" w:rsidR="00AC4704" w:rsidRPr="00013D05" w:rsidRDefault="0068625D" w:rsidP="00382DD1">
            <w:pPr>
              <w:jc w:val="center"/>
              <w:rPr>
                <w:sz w:val="22"/>
                <w:szCs w:val="22"/>
              </w:rPr>
            </w:pPr>
            <w:r>
              <w:rPr>
                <w:sz w:val="22"/>
                <w:szCs w:val="22"/>
              </w:rPr>
              <w:t>169.69</w:t>
            </w:r>
          </w:p>
        </w:tc>
        <w:tc>
          <w:tcPr>
            <w:tcW w:w="274" w:type="pct"/>
            <w:gridSpan w:val="7"/>
            <w:tcBorders>
              <w:top w:val="nil"/>
              <w:left w:val="nil"/>
              <w:bottom w:val="nil"/>
              <w:right w:val="nil"/>
            </w:tcBorders>
            <w:shd w:val="clear" w:color="auto" w:fill="auto"/>
            <w:vAlign w:val="center"/>
          </w:tcPr>
          <w:p w14:paraId="43C3A550" w14:textId="64DB18F1" w:rsidR="00AC4704" w:rsidRPr="006E1230" w:rsidRDefault="0068625D" w:rsidP="00382DD1">
            <w:pPr>
              <w:jc w:val="center"/>
              <w:rPr>
                <w:sz w:val="22"/>
                <w:szCs w:val="22"/>
              </w:rPr>
            </w:pPr>
            <w:r w:rsidRPr="006E1230">
              <w:rPr>
                <w:sz w:val="22"/>
                <w:szCs w:val="22"/>
              </w:rPr>
              <w:t>.02</w:t>
            </w:r>
          </w:p>
        </w:tc>
        <w:tc>
          <w:tcPr>
            <w:tcW w:w="125" w:type="pct"/>
            <w:gridSpan w:val="3"/>
            <w:tcBorders>
              <w:top w:val="nil"/>
              <w:left w:val="nil"/>
              <w:bottom w:val="nil"/>
              <w:right w:val="nil"/>
            </w:tcBorders>
            <w:shd w:val="clear" w:color="auto" w:fill="auto"/>
            <w:vAlign w:val="center"/>
          </w:tcPr>
          <w:p w14:paraId="43A9D8FC" w14:textId="77777777" w:rsidR="00AC4704" w:rsidRPr="006E1230" w:rsidRDefault="00AC4704" w:rsidP="00382DD1">
            <w:pPr>
              <w:jc w:val="center"/>
              <w:rPr>
                <w:sz w:val="22"/>
                <w:szCs w:val="22"/>
              </w:rPr>
            </w:pPr>
          </w:p>
        </w:tc>
        <w:tc>
          <w:tcPr>
            <w:tcW w:w="397" w:type="pct"/>
            <w:gridSpan w:val="2"/>
            <w:tcBorders>
              <w:top w:val="nil"/>
              <w:left w:val="nil"/>
              <w:bottom w:val="nil"/>
              <w:right w:val="nil"/>
            </w:tcBorders>
            <w:shd w:val="clear" w:color="auto" w:fill="auto"/>
            <w:vAlign w:val="center"/>
          </w:tcPr>
          <w:p w14:paraId="65F61D1A" w14:textId="0271D550" w:rsidR="00AC4704" w:rsidRPr="006E1230" w:rsidRDefault="0068625D" w:rsidP="00382DD1">
            <w:pPr>
              <w:jc w:val="center"/>
              <w:rPr>
                <w:sz w:val="22"/>
                <w:szCs w:val="22"/>
              </w:rPr>
            </w:pPr>
            <w:r w:rsidRPr="006E1230">
              <w:rPr>
                <w:sz w:val="22"/>
                <w:szCs w:val="22"/>
              </w:rPr>
              <w:t>0.19 (0.08)</w:t>
            </w:r>
          </w:p>
        </w:tc>
        <w:tc>
          <w:tcPr>
            <w:tcW w:w="303" w:type="pct"/>
            <w:gridSpan w:val="4"/>
            <w:tcBorders>
              <w:top w:val="nil"/>
              <w:left w:val="nil"/>
              <w:bottom w:val="nil"/>
              <w:right w:val="nil"/>
            </w:tcBorders>
            <w:shd w:val="clear" w:color="auto" w:fill="auto"/>
            <w:vAlign w:val="center"/>
          </w:tcPr>
          <w:p w14:paraId="2DC75B51" w14:textId="641119BE" w:rsidR="00AC4704" w:rsidRPr="006E1230" w:rsidRDefault="0068625D" w:rsidP="00382DD1">
            <w:pPr>
              <w:jc w:val="center"/>
              <w:rPr>
                <w:sz w:val="22"/>
                <w:szCs w:val="22"/>
              </w:rPr>
            </w:pPr>
            <w:r w:rsidRPr="006E1230">
              <w:rPr>
                <w:sz w:val="22"/>
                <w:szCs w:val="22"/>
              </w:rPr>
              <w:t>2.37</w:t>
            </w:r>
          </w:p>
        </w:tc>
        <w:tc>
          <w:tcPr>
            <w:tcW w:w="354" w:type="pct"/>
            <w:gridSpan w:val="4"/>
            <w:tcBorders>
              <w:top w:val="nil"/>
              <w:left w:val="nil"/>
              <w:bottom w:val="nil"/>
              <w:right w:val="nil"/>
            </w:tcBorders>
            <w:shd w:val="clear" w:color="auto" w:fill="auto"/>
            <w:vAlign w:val="center"/>
          </w:tcPr>
          <w:p w14:paraId="54070957" w14:textId="74429637" w:rsidR="00AC4704" w:rsidRPr="006E1230" w:rsidRDefault="0068625D" w:rsidP="00382DD1">
            <w:pPr>
              <w:jc w:val="center"/>
              <w:rPr>
                <w:sz w:val="22"/>
                <w:szCs w:val="22"/>
              </w:rPr>
            </w:pPr>
            <w:r w:rsidRPr="006E1230">
              <w:rPr>
                <w:sz w:val="22"/>
                <w:szCs w:val="22"/>
              </w:rPr>
              <w:t>187.79</w:t>
            </w:r>
          </w:p>
        </w:tc>
        <w:tc>
          <w:tcPr>
            <w:tcW w:w="195" w:type="pct"/>
            <w:gridSpan w:val="2"/>
            <w:tcBorders>
              <w:top w:val="nil"/>
              <w:left w:val="nil"/>
              <w:bottom w:val="nil"/>
              <w:right w:val="nil"/>
            </w:tcBorders>
            <w:shd w:val="clear" w:color="auto" w:fill="auto"/>
            <w:vAlign w:val="center"/>
          </w:tcPr>
          <w:p w14:paraId="2CFE436C" w14:textId="3989B9F0" w:rsidR="00AC4704" w:rsidRPr="006E1230" w:rsidRDefault="0068625D" w:rsidP="00382DD1">
            <w:pPr>
              <w:jc w:val="center"/>
              <w:rPr>
                <w:sz w:val="22"/>
                <w:szCs w:val="22"/>
              </w:rPr>
            </w:pPr>
            <w:r w:rsidRPr="006E1230">
              <w:rPr>
                <w:sz w:val="22"/>
                <w:szCs w:val="22"/>
              </w:rPr>
              <w:t>.02</w:t>
            </w:r>
          </w:p>
        </w:tc>
      </w:tr>
      <w:tr w:rsidR="00382DD1" w:rsidRPr="003E7050" w14:paraId="5BB241B1" w14:textId="77777777" w:rsidTr="00382DD1">
        <w:trPr>
          <w:trHeight w:val="927"/>
        </w:trPr>
        <w:tc>
          <w:tcPr>
            <w:tcW w:w="803" w:type="pct"/>
            <w:tcBorders>
              <w:top w:val="nil"/>
              <w:left w:val="nil"/>
              <w:bottom w:val="nil"/>
              <w:right w:val="nil"/>
            </w:tcBorders>
            <w:shd w:val="clear" w:color="auto" w:fill="auto"/>
            <w:vAlign w:val="center"/>
          </w:tcPr>
          <w:p w14:paraId="15B48199" w14:textId="6A943A2F" w:rsidR="00326FBF" w:rsidRPr="00013D05" w:rsidRDefault="00326FBF" w:rsidP="00382DD1">
            <w:pPr>
              <w:rPr>
                <w:sz w:val="22"/>
                <w:szCs w:val="22"/>
              </w:rPr>
            </w:pPr>
            <w:r w:rsidRPr="00013D05">
              <w:rPr>
                <w:sz w:val="22"/>
                <w:szCs w:val="22"/>
              </w:rPr>
              <w:t xml:space="preserve">Study 9 (reactivity during </w:t>
            </w:r>
            <w:r w:rsidR="006E4191">
              <w:rPr>
                <w:sz w:val="22"/>
                <w:szCs w:val="22"/>
              </w:rPr>
              <w:t>speech</w:t>
            </w:r>
            <w:r w:rsidRPr="00013D05">
              <w:rPr>
                <w:sz w:val="22"/>
                <w:szCs w:val="22"/>
              </w:rPr>
              <w:t>)</w:t>
            </w:r>
          </w:p>
        </w:tc>
        <w:tc>
          <w:tcPr>
            <w:tcW w:w="91" w:type="pct"/>
            <w:tcBorders>
              <w:top w:val="nil"/>
              <w:left w:val="nil"/>
              <w:bottom w:val="nil"/>
              <w:right w:val="nil"/>
            </w:tcBorders>
            <w:shd w:val="clear" w:color="auto" w:fill="auto"/>
          </w:tcPr>
          <w:p w14:paraId="48DC97AF" w14:textId="77777777" w:rsidR="00326FBF" w:rsidRPr="00013D05" w:rsidRDefault="00326FBF" w:rsidP="00382DD1">
            <w:pPr>
              <w:jc w:val="center"/>
              <w:rPr>
                <w:sz w:val="22"/>
                <w:szCs w:val="22"/>
              </w:rPr>
            </w:pPr>
          </w:p>
        </w:tc>
        <w:tc>
          <w:tcPr>
            <w:tcW w:w="342" w:type="pct"/>
            <w:tcBorders>
              <w:top w:val="nil"/>
              <w:left w:val="nil"/>
              <w:bottom w:val="nil"/>
              <w:right w:val="nil"/>
            </w:tcBorders>
            <w:shd w:val="clear" w:color="auto" w:fill="auto"/>
            <w:vAlign w:val="center"/>
          </w:tcPr>
          <w:p w14:paraId="51B3EAE4" w14:textId="67A6275A" w:rsidR="00326FBF" w:rsidRPr="00013D05" w:rsidRDefault="00326FBF" w:rsidP="00382DD1">
            <w:pPr>
              <w:jc w:val="center"/>
              <w:rPr>
                <w:sz w:val="22"/>
                <w:szCs w:val="22"/>
              </w:rPr>
            </w:pPr>
          </w:p>
        </w:tc>
        <w:tc>
          <w:tcPr>
            <w:tcW w:w="267" w:type="pct"/>
            <w:tcBorders>
              <w:top w:val="nil"/>
              <w:left w:val="nil"/>
              <w:bottom w:val="nil"/>
              <w:right w:val="nil"/>
            </w:tcBorders>
            <w:shd w:val="clear" w:color="auto" w:fill="auto"/>
            <w:vAlign w:val="center"/>
          </w:tcPr>
          <w:p w14:paraId="7E471041" w14:textId="3DDD2375" w:rsidR="00326FBF" w:rsidRPr="00013D05" w:rsidRDefault="00326FBF" w:rsidP="00382DD1">
            <w:pPr>
              <w:rPr>
                <w:sz w:val="22"/>
                <w:szCs w:val="22"/>
              </w:rPr>
            </w:pPr>
          </w:p>
        </w:tc>
        <w:tc>
          <w:tcPr>
            <w:tcW w:w="270" w:type="pct"/>
            <w:tcBorders>
              <w:top w:val="nil"/>
              <w:left w:val="nil"/>
              <w:bottom w:val="nil"/>
              <w:right w:val="nil"/>
            </w:tcBorders>
            <w:shd w:val="clear" w:color="auto" w:fill="auto"/>
            <w:vAlign w:val="center"/>
          </w:tcPr>
          <w:p w14:paraId="07478F3E" w14:textId="37406E88" w:rsidR="00326FBF" w:rsidRPr="00013D05" w:rsidRDefault="00326FBF" w:rsidP="00382DD1">
            <w:pPr>
              <w:jc w:val="center"/>
              <w:rPr>
                <w:sz w:val="22"/>
                <w:szCs w:val="22"/>
              </w:rPr>
            </w:pPr>
          </w:p>
        </w:tc>
        <w:tc>
          <w:tcPr>
            <w:tcW w:w="299" w:type="pct"/>
            <w:tcBorders>
              <w:top w:val="nil"/>
              <w:left w:val="nil"/>
              <w:bottom w:val="nil"/>
              <w:right w:val="nil"/>
            </w:tcBorders>
            <w:shd w:val="clear" w:color="auto" w:fill="auto"/>
            <w:vAlign w:val="center"/>
          </w:tcPr>
          <w:p w14:paraId="5F4EFA4A" w14:textId="4A018462" w:rsidR="00326FBF" w:rsidRPr="00013D05" w:rsidRDefault="00326FBF" w:rsidP="00382DD1">
            <w:pPr>
              <w:jc w:val="center"/>
              <w:rPr>
                <w:sz w:val="22"/>
                <w:szCs w:val="22"/>
              </w:rPr>
            </w:pPr>
          </w:p>
        </w:tc>
        <w:tc>
          <w:tcPr>
            <w:tcW w:w="107" w:type="pct"/>
            <w:gridSpan w:val="3"/>
            <w:tcBorders>
              <w:top w:val="nil"/>
              <w:left w:val="nil"/>
              <w:bottom w:val="nil"/>
              <w:right w:val="nil"/>
            </w:tcBorders>
            <w:shd w:val="clear" w:color="auto" w:fill="auto"/>
            <w:vAlign w:val="center"/>
          </w:tcPr>
          <w:p w14:paraId="73E4CEA2" w14:textId="77777777" w:rsidR="00326FBF" w:rsidRPr="00013D05" w:rsidRDefault="00326FBF" w:rsidP="00382DD1">
            <w:pPr>
              <w:jc w:val="center"/>
              <w:rPr>
                <w:sz w:val="22"/>
                <w:szCs w:val="22"/>
              </w:rPr>
            </w:pPr>
          </w:p>
        </w:tc>
        <w:tc>
          <w:tcPr>
            <w:tcW w:w="416" w:type="pct"/>
            <w:gridSpan w:val="2"/>
            <w:tcBorders>
              <w:top w:val="nil"/>
              <w:left w:val="nil"/>
              <w:bottom w:val="nil"/>
              <w:right w:val="nil"/>
            </w:tcBorders>
            <w:shd w:val="clear" w:color="auto" w:fill="auto"/>
            <w:vAlign w:val="center"/>
          </w:tcPr>
          <w:p w14:paraId="2BD81051" w14:textId="3FCD8203" w:rsidR="00326FBF" w:rsidRPr="00013D05" w:rsidRDefault="00326FBF" w:rsidP="00382DD1">
            <w:pPr>
              <w:jc w:val="center"/>
              <w:rPr>
                <w:sz w:val="22"/>
                <w:szCs w:val="22"/>
              </w:rPr>
            </w:pPr>
          </w:p>
        </w:tc>
        <w:tc>
          <w:tcPr>
            <w:tcW w:w="390" w:type="pct"/>
            <w:tcBorders>
              <w:top w:val="nil"/>
              <w:left w:val="nil"/>
              <w:bottom w:val="nil"/>
              <w:right w:val="nil"/>
            </w:tcBorders>
            <w:shd w:val="clear" w:color="auto" w:fill="auto"/>
            <w:vAlign w:val="center"/>
          </w:tcPr>
          <w:p w14:paraId="1AF6C9D2" w14:textId="5D84841F" w:rsidR="00326FBF" w:rsidRPr="00013D05" w:rsidRDefault="00326FBF" w:rsidP="00382DD1">
            <w:pPr>
              <w:jc w:val="center"/>
              <w:rPr>
                <w:sz w:val="22"/>
                <w:szCs w:val="22"/>
              </w:rPr>
            </w:pPr>
          </w:p>
        </w:tc>
        <w:tc>
          <w:tcPr>
            <w:tcW w:w="382" w:type="pct"/>
            <w:gridSpan w:val="4"/>
            <w:tcBorders>
              <w:top w:val="nil"/>
              <w:left w:val="nil"/>
              <w:bottom w:val="nil"/>
              <w:right w:val="nil"/>
            </w:tcBorders>
            <w:shd w:val="clear" w:color="auto" w:fill="auto"/>
            <w:vAlign w:val="center"/>
          </w:tcPr>
          <w:p w14:paraId="08A94154" w14:textId="3A43FE6E" w:rsidR="00326FBF" w:rsidRPr="00013D05" w:rsidRDefault="00326FBF" w:rsidP="00382DD1">
            <w:pPr>
              <w:jc w:val="center"/>
              <w:rPr>
                <w:sz w:val="22"/>
                <w:szCs w:val="22"/>
              </w:rPr>
            </w:pPr>
          </w:p>
        </w:tc>
        <w:tc>
          <w:tcPr>
            <w:tcW w:w="277" w:type="pct"/>
            <w:gridSpan w:val="7"/>
            <w:tcBorders>
              <w:top w:val="nil"/>
              <w:left w:val="nil"/>
              <w:bottom w:val="nil"/>
              <w:right w:val="nil"/>
            </w:tcBorders>
            <w:shd w:val="clear" w:color="auto" w:fill="auto"/>
            <w:vAlign w:val="center"/>
          </w:tcPr>
          <w:p w14:paraId="603BE44B" w14:textId="29298E47" w:rsidR="00326FBF" w:rsidRPr="00013D05" w:rsidRDefault="00326FBF" w:rsidP="00382DD1">
            <w:pPr>
              <w:jc w:val="center"/>
              <w:rPr>
                <w:sz w:val="22"/>
                <w:szCs w:val="22"/>
              </w:rPr>
            </w:pPr>
          </w:p>
        </w:tc>
        <w:tc>
          <w:tcPr>
            <w:tcW w:w="107" w:type="pct"/>
            <w:gridSpan w:val="2"/>
            <w:tcBorders>
              <w:top w:val="nil"/>
              <w:left w:val="nil"/>
              <w:bottom w:val="nil"/>
              <w:right w:val="nil"/>
            </w:tcBorders>
            <w:shd w:val="clear" w:color="auto" w:fill="auto"/>
            <w:vAlign w:val="center"/>
          </w:tcPr>
          <w:p w14:paraId="74B1F499" w14:textId="77777777" w:rsidR="00326FBF" w:rsidRPr="00013D05" w:rsidRDefault="00326FBF" w:rsidP="00382DD1">
            <w:pPr>
              <w:jc w:val="center"/>
              <w:rPr>
                <w:sz w:val="22"/>
                <w:szCs w:val="22"/>
              </w:rPr>
            </w:pPr>
          </w:p>
        </w:tc>
        <w:tc>
          <w:tcPr>
            <w:tcW w:w="297" w:type="pct"/>
            <w:tcBorders>
              <w:top w:val="nil"/>
              <w:left w:val="nil"/>
              <w:bottom w:val="nil"/>
              <w:right w:val="nil"/>
            </w:tcBorders>
            <w:shd w:val="clear" w:color="auto" w:fill="auto"/>
            <w:vAlign w:val="center"/>
          </w:tcPr>
          <w:p w14:paraId="6A018C3D" w14:textId="492B9CC2" w:rsidR="00326FBF" w:rsidRPr="00013D05" w:rsidRDefault="00326FBF" w:rsidP="00382DD1">
            <w:pPr>
              <w:jc w:val="center"/>
              <w:rPr>
                <w:sz w:val="22"/>
                <w:szCs w:val="22"/>
              </w:rPr>
            </w:pPr>
          </w:p>
        </w:tc>
        <w:tc>
          <w:tcPr>
            <w:tcW w:w="298" w:type="pct"/>
            <w:gridSpan w:val="3"/>
            <w:tcBorders>
              <w:top w:val="nil"/>
              <w:left w:val="nil"/>
              <w:bottom w:val="nil"/>
              <w:right w:val="nil"/>
            </w:tcBorders>
            <w:shd w:val="clear" w:color="auto" w:fill="auto"/>
            <w:vAlign w:val="center"/>
          </w:tcPr>
          <w:p w14:paraId="586DE756" w14:textId="4427E291" w:rsidR="00326FBF" w:rsidRPr="00013D05" w:rsidRDefault="00326FBF" w:rsidP="00382DD1">
            <w:pPr>
              <w:jc w:val="center"/>
              <w:rPr>
                <w:sz w:val="22"/>
                <w:szCs w:val="22"/>
              </w:rPr>
            </w:pPr>
          </w:p>
        </w:tc>
        <w:tc>
          <w:tcPr>
            <w:tcW w:w="352" w:type="pct"/>
            <w:gridSpan w:val="3"/>
            <w:tcBorders>
              <w:top w:val="nil"/>
              <w:left w:val="nil"/>
              <w:bottom w:val="nil"/>
              <w:right w:val="nil"/>
            </w:tcBorders>
            <w:shd w:val="clear" w:color="auto" w:fill="auto"/>
            <w:vAlign w:val="center"/>
          </w:tcPr>
          <w:p w14:paraId="0B50ACA8" w14:textId="11E97486" w:rsidR="00326FBF" w:rsidRPr="00013D05" w:rsidRDefault="00326FBF" w:rsidP="00382DD1">
            <w:pPr>
              <w:jc w:val="center"/>
              <w:rPr>
                <w:sz w:val="22"/>
                <w:szCs w:val="22"/>
              </w:rPr>
            </w:pPr>
          </w:p>
        </w:tc>
        <w:tc>
          <w:tcPr>
            <w:tcW w:w="302" w:type="pct"/>
            <w:gridSpan w:val="5"/>
            <w:tcBorders>
              <w:top w:val="nil"/>
              <w:left w:val="nil"/>
              <w:bottom w:val="nil"/>
              <w:right w:val="nil"/>
            </w:tcBorders>
            <w:shd w:val="clear" w:color="auto" w:fill="auto"/>
            <w:vAlign w:val="center"/>
          </w:tcPr>
          <w:p w14:paraId="30FC576A" w14:textId="73795CC9" w:rsidR="00326FBF" w:rsidRPr="00013D05" w:rsidRDefault="00326FBF" w:rsidP="00382DD1">
            <w:pPr>
              <w:jc w:val="center"/>
              <w:rPr>
                <w:sz w:val="22"/>
                <w:szCs w:val="22"/>
              </w:rPr>
            </w:pPr>
          </w:p>
        </w:tc>
      </w:tr>
      <w:tr w:rsidR="00382DD1" w:rsidRPr="003E7050" w14:paraId="414F9184" w14:textId="77777777" w:rsidTr="00382DD1">
        <w:trPr>
          <w:trHeight w:val="360"/>
        </w:trPr>
        <w:tc>
          <w:tcPr>
            <w:tcW w:w="803" w:type="pct"/>
            <w:tcBorders>
              <w:top w:val="nil"/>
              <w:left w:val="nil"/>
              <w:bottom w:val="nil"/>
              <w:right w:val="nil"/>
            </w:tcBorders>
            <w:shd w:val="clear" w:color="auto" w:fill="auto"/>
            <w:vAlign w:val="center"/>
          </w:tcPr>
          <w:p w14:paraId="67174519" w14:textId="578E8C38" w:rsidR="007937EB" w:rsidRPr="007937EB" w:rsidRDefault="007937EB" w:rsidP="00382DD1">
            <w:pPr>
              <w:pStyle w:val="ListParagraph"/>
              <w:numPr>
                <w:ilvl w:val="0"/>
                <w:numId w:val="17"/>
              </w:numPr>
              <w:ind w:left="360" w:hanging="180"/>
              <w:rPr>
                <w:sz w:val="22"/>
                <w:szCs w:val="22"/>
              </w:rPr>
            </w:pPr>
            <w:r w:rsidRPr="007937EB">
              <w:rPr>
                <w:sz w:val="22"/>
                <w:szCs w:val="22"/>
              </w:rPr>
              <w:t>Experimenter gender</w:t>
            </w:r>
          </w:p>
        </w:tc>
        <w:tc>
          <w:tcPr>
            <w:tcW w:w="91" w:type="pct"/>
            <w:tcBorders>
              <w:top w:val="nil"/>
              <w:left w:val="nil"/>
              <w:bottom w:val="nil"/>
              <w:right w:val="nil"/>
            </w:tcBorders>
            <w:shd w:val="clear" w:color="auto" w:fill="auto"/>
          </w:tcPr>
          <w:p w14:paraId="02C2AD72" w14:textId="77777777" w:rsidR="007937EB" w:rsidRPr="00013D05" w:rsidRDefault="007937EB" w:rsidP="00382DD1">
            <w:pPr>
              <w:jc w:val="center"/>
              <w:rPr>
                <w:sz w:val="22"/>
                <w:szCs w:val="22"/>
              </w:rPr>
            </w:pPr>
          </w:p>
        </w:tc>
        <w:tc>
          <w:tcPr>
            <w:tcW w:w="342" w:type="pct"/>
            <w:tcBorders>
              <w:top w:val="nil"/>
              <w:left w:val="nil"/>
              <w:bottom w:val="nil"/>
              <w:right w:val="nil"/>
            </w:tcBorders>
            <w:shd w:val="clear" w:color="auto" w:fill="auto"/>
            <w:vAlign w:val="center"/>
          </w:tcPr>
          <w:p w14:paraId="0184AE55" w14:textId="2C47459A" w:rsidR="007937EB" w:rsidRPr="00013D05" w:rsidRDefault="0053165D" w:rsidP="00382DD1">
            <w:pPr>
              <w:jc w:val="center"/>
              <w:rPr>
                <w:sz w:val="22"/>
                <w:szCs w:val="22"/>
              </w:rPr>
            </w:pPr>
            <w:r>
              <w:rPr>
                <w:sz w:val="22"/>
                <w:szCs w:val="22"/>
              </w:rPr>
              <w:t>0.75 (0.85)</w:t>
            </w:r>
          </w:p>
        </w:tc>
        <w:tc>
          <w:tcPr>
            <w:tcW w:w="267" w:type="pct"/>
            <w:tcBorders>
              <w:top w:val="nil"/>
              <w:left w:val="nil"/>
              <w:bottom w:val="nil"/>
              <w:right w:val="nil"/>
            </w:tcBorders>
            <w:shd w:val="clear" w:color="auto" w:fill="auto"/>
            <w:vAlign w:val="center"/>
          </w:tcPr>
          <w:p w14:paraId="5A20A408" w14:textId="4545F08C" w:rsidR="007937EB" w:rsidRPr="00013D05" w:rsidRDefault="0053165D" w:rsidP="00382DD1">
            <w:pPr>
              <w:rPr>
                <w:sz w:val="22"/>
                <w:szCs w:val="22"/>
              </w:rPr>
            </w:pPr>
            <w:r>
              <w:rPr>
                <w:sz w:val="22"/>
                <w:szCs w:val="22"/>
              </w:rPr>
              <w:t>0.88</w:t>
            </w:r>
          </w:p>
        </w:tc>
        <w:tc>
          <w:tcPr>
            <w:tcW w:w="270" w:type="pct"/>
            <w:tcBorders>
              <w:top w:val="nil"/>
              <w:left w:val="nil"/>
              <w:bottom w:val="nil"/>
              <w:right w:val="nil"/>
            </w:tcBorders>
            <w:shd w:val="clear" w:color="auto" w:fill="auto"/>
            <w:vAlign w:val="center"/>
          </w:tcPr>
          <w:p w14:paraId="3141BDBD" w14:textId="272A0F44" w:rsidR="007937EB" w:rsidRPr="00013D05" w:rsidRDefault="0053165D" w:rsidP="00382DD1">
            <w:pPr>
              <w:jc w:val="center"/>
              <w:rPr>
                <w:sz w:val="22"/>
                <w:szCs w:val="22"/>
              </w:rPr>
            </w:pPr>
            <w:r>
              <w:rPr>
                <w:sz w:val="22"/>
                <w:szCs w:val="22"/>
              </w:rPr>
              <w:t>22.37</w:t>
            </w:r>
          </w:p>
        </w:tc>
        <w:tc>
          <w:tcPr>
            <w:tcW w:w="299" w:type="pct"/>
            <w:tcBorders>
              <w:top w:val="nil"/>
              <w:left w:val="nil"/>
              <w:bottom w:val="nil"/>
              <w:right w:val="nil"/>
            </w:tcBorders>
            <w:shd w:val="clear" w:color="auto" w:fill="auto"/>
            <w:vAlign w:val="center"/>
          </w:tcPr>
          <w:p w14:paraId="4218C58A" w14:textId="13986678" w:rsidR="007937EB" w:rsidRPr="00013D05" w:rsidRDefault="0053165D" w:rsidP="00382DD1">
            <w:pPr>
              <w:jc w:val="center"/>
              <w:rPr>
                <w:sz w:val="22"/>
                <w:szCs w:val="22"/>
              </w:rPr>
            </w:pPr>
            <w:r>
              <w:rPr>
                <w:sz w:val="22"/>
                <w:szCs w:val="22"/>
              </w:rPr>
              <w:t>.39</w:t>
            </w:r>
          </w:p>
        </w:tc>
        <w:tc>
          <w:tcPr>
            <w:tcW w:w="107" w:type="pct"/>
            <w:gridSpan w:val="3"/>
            <w:tcBorders>
              <w:top w:val="nil"/>
              <w:left w:val="nil"/>
              <w:bottom w:val="nil"/>
              <w:right w:val="nil"/>
            </w:tcBorders>
            <w:shd w:val="clear" w:color="auto" w:fill="auto"/>
            <w:vAlign w:val="center"/>
          </w:tcPr>
          <w:p w14:paraId="4B5F1CB8" w14:textId="77777777" w:rsidR="007937EB" w:rsidRPr="00013D05" w:rsidRDefault="007937EB" w:rsidP="00382DD1">
            <w:pPr>
              <w:jc w:val="center"/>
              <w:rPr>
                <w:sz w:val="22"/>
                <w:szCs w:val="22"/>
              </w:rPr>
            </w:pPr>
          </w:p>
        </w:tc>
        <w:tc>
          <w:tcPr>
            <w:tcW w:w="416" w:type="pct"/>
            <w:gridSpan w:val="2"/>
            <w:tcBorders>
              <w:top w:val="nil"/>
              <w:left w:val="nil"/>
              <w:bottom w:val="nil"/>
              <w:right w:val="nil"/>
            </w:tcBorders>
            <w:shd w:val="clear" w:color="auto" w:fill="auto"/>
            <w:vAlign w:val="center"/>
          </w:tcPr>
          <w:p w14:paraId="1ADD93AA" w14:textId="5140546C" w:rsidR="007937EB" w:rsidRPr="00013D05" w:rsidRDefault="0068625D" w:rsidP="00382DD1">
            <w:pPr>
              <w:jc w:val="center"/>
              <w:rPr>
                <w:sz w:val="22"/>
                <w:szCs w:val="22"/>
              </w:rPr>
            </w:pPr>
            <w:r>
              <w:rPr>
                <w:sz w:val="22"/>
                <w:szCs w:val="22"/>
              </w:rPr>
              <w:t>7.38 (8.11)</w:t>
            </w:r>
          </w:p>
        </w:tc>
        <w:tc>
          <w:tcPr>
            <w:tcW w:w="390" w:type="pct"/>
            <w:tcBorders>
              <w:top w:val="nil"/>
              <w:left w:val="nil"/>
              <w:bottom w:val="nil"/>
              <w:right w:val="nil"/>
            </w:tcBorders>
            <w:shd w:val="clear" w:color="auto" w:fill="auto"/>
            <w:vAlign w:val="center"/>
          </w:tcPr>
          <w:p w14:paraId="4176ABE9" w14:textId="2BF38EA6" w:rsidR="007937EB" w:rsidRPr="00013D05" w:rsidRDefault="0068625D" w:rsidP="00382DD1">
            <w:pPr>
              <w:jc w:val="center"/>
              <w:rPr>
                <w:sz w:val="22"/>
                <w:szCs w:val="22"/>
              </w:rPr>
            </w:pPr>
            <w:r>
              <w:rPr>
                <w:sz w:val="22"/>
                <w:szCs w:val="22"/>
              </w:rPr>
              <w:t>0.91</w:t>
            </w:r>
          </w:p>
        </w:tc>
        <w:tc>
          <w:tcPr>
            <w:tcW w:w="382" w:type="pct"/>
            <w:gridSpan w:val="4"/>
            <w:tcBorders>
              <w:top w:val="nil"/>
              <w:left w:val="nil"/>
              <w:bottom w:val="nil"/>
              <w:right w:val="nil"/>
            </w:tcBorders>
            <w:shd w:val="clear" w:color="auto" w:fill="auto"/>
            <w:vAlign w:val="center"/>
          </w:tcPr>
          <w:p w14:paraId="00ADEA9B" w14:textId="39B440DC" w:rsidR="007937EB" w:rsidRPr="00013D05" w:rsidRDefault="0068625D" w:rsidP="00382DD1">
            <w:pPr>
              <w:jc w:val="center"/>
              <w:rPr>
                <w:sz w:val="22"/>
                <w:szCs w:val="22"/>
              </w:rPr>
            </w:pPr>
            <w:r>
              <w:rPr>
                <w:sz w:val="22"/>
                <w:szCs w:val="22"/>
              </w:rPr>
              <w:t>22.96</w:t>
            </w:r>
          </w:p>
        </w:tc>
        <w:tc>
          <w:tcPr>
            <w:tcW w:w="277" w:type="pct"/>
            <w:gridSpan w:val="7"/>
            <w:tcBorders>
              <w:top w:val="nil"/>
              <w:left w:val="nil"/>
              <w:bottom w:val="nil"/>
              <w:right w:val="nil"/>
            </w:tcBorders>
            <w:shd w:val="clear" w:color="auto" w:fill="auto"/>
            <w:vAlign w:val="center"/>
          </w:tcPr>
          <w:p w14:paraId="2B0DF16F" w14:textId="5329077F" w:rsidR="007937EB" w:rsidRPr="00013D05" w:rsidRDefault="0068625D" w:rsidP="00382DD1">
            <w:pPr>
              <w:jc w:val="center"/>
              <w:rPr>
                <w:sz w:val="22"/>
                <w:szCs w:val="22"/>
              </w:rPr>
            </w:pPr>
            <w:r>
              <w:rPr>
                <w:sz w:val="22"/>
                <w:szCs w:val="22"/>
              </w:rPr>
              <w:t>.37</w:t>
            </w:r>
          </w:p>
        </w:tc>
        <w:tc>
          <w:tcPr>
            <w:tcW w:w="107" w:type="pct"/>
            <w:gridSpan w:val="2"/>
            <w:tcBorders>
              <w:top w:val="nil"/>
              <w:left w:val="nil"/>
              <w:bottom w:val="nil"/>
              <w:right w:val="nil"/>
            </w:tcBorders>
            <w:shd w:val="clear" w:color="auto" w:fill="auto"/>
            <w:vAlign w:val="center"/>
          </w:tcPr>
          <w:p w14:paraId="50F400D9" w14:textId="77777777" w:rsidR="007937EB" w:rsidRPr="00013D05" w:rsidRDefault="007937EB" w:rsidP="00382DD1">
            <w:pPr>
              <w:jc w:val="center"/>
              <w:rPr>
                <w:sz w:val="22"/>
                <w:szCs w:val="22"/>
              </w:rPr>
            </w:pPr>
          </w:p>
        </w:tc>
        <w:tc>
          <w:tcPr>
            <w:tcW w:w="297" w:type="pct"/>
            <w:tcBorders>
              <w:top w:val="nil"/>
              <w:left w:val="nil"/>
              <w:bottom w:val="nil"/>
              <w:right w:val="nil"/>
            </w:tcBorders>
            <w:shd w:val="clear" w:color="auto" w:fill="auto"/>
            <w:vAlign w:val="center"/>
          </w:tcPr>
          <w:p w14:paraId="3BD15BC9" w14:textId="6E8CA256" w:rsidR="007937EB" w:rsidRPr="00013D05" w:rsidRDefault="0068625D" w:rsidP="00382DD1">
            <w:pPr>
              <w:jc w:val="center"/>
              <w:rPr>
                <w:sz w:val="22"/>
                <w:szCs w:val="22"/>
              </w:rPr>
            </w:pPr>
            <w:r>
              <w:rPr>
                <w:sz w:val="22"/>
                <w:szCs w:val="22"/>
              </w:rPr>
              <w:t>-0.12 (0.07)</w:t>
            </w:r>
          </w:p>
        </w:tc>
        <w:tc>
          <w:tcPr>
            <w:tcW w:w="298" w:type="pct"/>
            <w:gridSpan w:val="3"/>
            <w:tcBorders>
              <w:top w:val="nil"/>
              <w:left w:val="nil"/>
              <w:bottom w:val="nil"/>
              <w:right w:val="nil"/>
            </w:tcBorders>
            <w:shd w:val="clear" w:color="auto" w:fill="auto"/>
            <w:vAlign w:val="center"/>
          </w:tcPr>
          <w:p w14:paraId="69BB132C" w14:textId="243CB3B5" w:rsidR="007937EB" w:rsidRPr="00013D05" w:rsidRDefault="0068625D" w:rsidP="00382DD1">
            <w:pPr>
              <w:jc w:val="center"/>
              <w:rPr>
                <w:sz w:val="22"/>
                <w:szCs w:val="22"/>
              </w:rPr>
            </w:pPr>
            <w:r>
              <w:rPr>
                <w:sz w:val="22"/>
                <w:szCs w:val="22"/>
              </w:rPr>
              <w:t>-1.68</w:t>
            </w:r>
          </w:p>
        </w:tc>
        <w:tc>
          <w:tcPr>
            <w:tcW w:w="352" w:type="pct"/>
            <w:gridSpan w:val="3"/>
            <w:tcBorders>
              <w:top w:val="nil"/>
              <w:left w:val="nil"/>
              <w:bottom w:val="nil"/>
              <w:right w:val="nil"/>
            </w:tcBorders>
            <w:shd w:val="clear" w:color="auto" w:fill="auto"/>
            <w:vAlign w:val="center"/>
          </w:tcPr>
          <w:p w14:paraId="48DB6111" w14:textId="47C6E0F9" w:rsidR="007937EB" w:rsidRPr="00013D05" w:rsidRDefault="0068625D" w:rsidP="00382DD1">
            <w:pPr>
              <w:jc w:val="center"/>
              <w:rPr>
                <w:sz w:val="22"/>
                <w:szCs w:val="22"/>
              </w:rPr>
            </w:pPr>
            <w:r>
              <w:rPr>
                <w:sz w:val="22"/>
                <w:szCs w:val="22"/>
              </w:rPr>
              <w:t>172.21</w:t>
            </w:r>
          </w:p>
        </w:tc>
        <w:tc>
          <w:tcPr>
            <w:tcW w:w="302" w:type="pct"/>
            <w:gridSpan w:val="5"/>
            <w:tcBorders>
              <w:top w:val="nil"/>
              <w:left w:val="nil"/>
              <w:bottom w:val="nil"/>
              <w:right w:val="nil"/>
            </w:tcBorders>
            <w:shd w:val="clear" w:color="auto" w:fill="auto"/>
            <w:vAlign w:val="center"/>
          </w:tcPr>
          <w:p w14:paraId="23279A1A" w14:textId="33B18F78" w:rsidR="007937EB" w:rsidRPr="00013D05" w:rsidRDefault="0068625D" w:rsidP="00382DD1">
            <w:pPr>
              <w:jc w:val="center"/>
              <w:rPr>
                <w:sz w:val="22"/>
                <w:szCs w:val="22"/>
              </w:rPr>
            </w:pPr>
            <w:r>
              <w:rPr>
                <w:sz w:val="22"/>
                <w:szCs w:val="22"/>
              </w:rPr>
              <w:t>.10</w:t>
            </w:r>
          </w:p>
        </w:tc>
      </w:tr>
      <w:tr w:rsidR="00382DD1" w:rsidRPr="003E7050" w14:paraId="76BFA0F5" w14:textId="77777777" w:rsidTr="00382DD1">
        <w:trPr>
          <w:trHeight w:val="288"/>
        </w:trPr>
        <w:tc>
          <w:tcPr>
            <w:tcW w:w="803" w:type="pct"/>
            <w:tcBorders>
              <w:top w:val="nil"/>
              <w:left w:val="nil"/>
              <w:bottom w:val="nil"/>
              <w:right w:val="nil"/>
            </w:tcBorders>
            <w:shd w:val="clear" w:color="auto" w:fill="auto"/>
            <w:vAlign w:val="center"/>
          </w:tcPr>
          <w:p w14:paraId="089BE924" w14:textId="6D1EB5EC" w:rsidR="007937EB" w:rsidRPr="007937EB" w:rsidRDefault="007937EB" w:rsidP="00382DD1">
            <w:pPr>
              <w:pStyle w:val="ListParagraph"/>
              <w:numPr>
                <w:ilvl w:val="0"/>
                <w:numId w:val="17"/>
              </w:numPr>
              <w:ind w:left="360" w:hanging="180"/>
              <w:rPr>
                <w:sz w:val="22"/>
                <w:szCs w:val="22"/>
              </w:rPr>
            </w:pPr>
            <w:r w:rsidRPr="007937EB">
              <w:rPr>
                <w:sz w:val="22"/>
                <w:szCs w:val="22"/>
              </w:rPr>
              <w:t>Experimenter by participant gender</w:t>
            </w:r>
          </w:p>
        </w:tc>
        <w:tc>
          <w:tcPr>
            <w:tcW w:w="91" w:type="pct"/>
            <w:tcBorders>
              <w:top w:val="nil"/>
              <w:left w:val="nil"/>
              <w:bottom w:val="nil"/>
              <w:right w:val="nil"/>
            </w:tcBorders>
            <w:shd w:val="clear" w:color="auto" w:fill="auto"/>
          </w:tcPr>
          <w:p w14:paraId="604BC9D7" w14:textId="77777777" w:rsidR="007937EB" w:rsidRPr="00013D05" w:rsidRDefault="007937EB" w:rsidP="00382DD1">
            <w:pPr>
              <w:jc w:val="center"/>
              <w:rPr>
                <w:sz w:val="22"/>
                <w:szCs w:val="22"/>
              </w:rPr>
            </w:pPr>
          </w:p>
        </w:tc>
        <w:tc>
          <w:tcPr>
            <w:tcW w:w="342" w:type="pct"/>
            <w:tcBorders>
              <w:top w:val="nil"/>
              <w:left w:val="nil"/>
              <w:bottom w:val="nil"/>
              <w:right w:val="nil"/>
            </w:tcBorders>
            <w:shd w:val="clear" w:color="auto" w:fill="auto"/>
            <w:vAlign w:val="center"/>
          </w:tcPr>
          <w:p w14:paraId="568B2D0C" w14:textId="4D3B93EB" w:rsidR="007937EB" w:rsidRPr="00013D05" w:rsidRDefault="0068625D" w:rsidP="00382DD1">
            <w:pPr>
              <w:jc w:val="center"/>
              <w:rPr>
                <w:sz w:val="22"/>
                <w:szCs w:val="22"/>
              </w:rPr>
            </w:pPr>
            <w:r>
              <w:rPr>
                <w:sz w:val="22"/>
                <w:szCs w:val="22"/>
              </w:rPr>
              <w:t>-0.01 (0.78)</w:t>
            </w:r>
          </w:p>
        </w:tc>
        <w:tc>
          <w:tcPr>
            <w:tcW w:w="267" w:type="pct"/>
            <w:tcBorders>
              <w:top w:val="nil"/>
              <w:left w:val="nil"/>
              <w:bottom w:val="nil"/>
              <w:right w:val="nil"/>
            </w:tcBorders>
            <w:shd w:val="clear" w:color="auto" w:fill="auto"/>
            <w:vAlign w:val="center"/>
          </w:tcPr>
          <w:p w14:paraId="344C0D70" w14:textId="01A6845A" w:rsidR="007937EB" w:rsidRPr="00013D05" w:rsidRDefault="0068625D" w:rsidP="00382DD1">
            <w:pPr>
              <w:rPr>
                <w:sz w:val="22"/>
                <w:szCs w:val="22"/>
              </w:rPr>
            </w:pPr>
            <w:r>
              <w:rPr>
                <w:sz w:val="22"/>
                <w:szCs w:val="22"/>
              </w:rPr>
              <w:t>-0.01</w:t>
            </w:r>
          </w:p>
        </w:tc>
        <w:tc>
          <w:tcPr>
            <w:tcW w:w="270" w:type="pct"/>
            <w:tcBorders>
              <w:top w:val="nil"/>
              <w:left w:val="nil"/>
              <w:bottom w:val="nil"/>
              <w:right w:val="nil"/>
            </w:tcBorders>
            <w:shd w:val="clear" w:color="auto" w:fill="auto"/>
            <w:vAlign w:val="center"/>
          </w:tcPr>
          <w:p w14:paraId="64AC40A0" w14:textId="6C302C56" w:rsidR="007937EB" w:rsidRPr="00013D05" w:rsidRDefault="0068625D" w:rsidP="00382DD1">
            <w:pPr>
              <w:jc w:val="center"/>
              <w:rPr>
                <w:sz w:val="22"/>
                <w:szCs w:val="22"/>
              </w:rPr>
            </w:pPr>
            <w:r>
              <w:rPr>
                <w:sz w:val="22"/>
                <w:szCs w:val="22"/>
              </w:rPr>
              <w:t>234.32</w:t>
            </w:r>
          </w:p>
        </w:tc>
        <w:tc>
          <w:tcPr>
            <w:tcW w:w="299" w:type="pct"/>
            <w:tcBorders>
              <w:top w:val="nil"/>
              <w:left w:val="nil"/>
              <w:bottom w:val="nil"/>
              <w:right w:val="nil"/>
            </w:tcBorders>
            <w:shd w:val="clear" w:color="auto" w:fill="auto"/>
            <w:vAlign w:val="center"/>
          </w:tcPr>
          <w:p w14:paraId="3F382A25" w14:textId="0F21CF90" w:rsidR="007937EB" w:rsidRPr="00013D05" w:rsidRDefault="0068625D" w:rsidP="00382DD1">
            <w:pPr>
              <w:jc w:val="center"/>
              <w:rPr>
                <w:sz w:val="22"/>
                <w:szCs w:val="22"/>
              </w:rPr>
            </w:pPr>
            <w:r>
              <w:rPr>
                <w:sz w:val="22"/>
                <w:szCs w:val="22"/>
              </w:rPr>
              <w:t>.99</w:t>
            </w:r>
          </w:p>
        </w:tc>
        <w:tc>
          <w:tcPr>
            <w:tcW w:w="107" w:type="pct"/>
            <w:gridSpan w:val="3"/>
            <w:tcBorders>
              <w:top w:val="nil"/>
              <w:left w:val="nil"/>
              <w:bottom w:val="nil"/>
              <w:right w:val="nil"/>
            </w:tcBorders>
            <w:shd w:val="clear" w:color="auto" w:fill="auto"/>
            <w:vAlign w:val="center"/>
          </w:tcPr>
          <w:p w14:paraId="68B5961F" w14:textId="77777777" w:rsidR="007937EB" w:rsidRPr="00013D05" w:rsidRDefault="007937EB" w:rsidP="00382DD1">
            <w:pPr>
              <w:jc w:val="center"/>
              <w:rPr>
                <w:sz w:val="22"/>
                <w:szCs w:val="22"/>
              </w:rPr>
            </w:pPr>
          </w:p>
        </w:tc>
        <w:tc>
          <w:tcPr>
            <w:tcW w:w="416" w:type="pct"/>
            <w:gridSpan w:val="2"/>
            <w:tcBorders>
              <w:top w:val="nil"/>
              <w:left w:val="nil"/>
              <w:bottom w:val="nil"/>
              <w:right w:val="nil"/>
            </w:tcBorders>
            <w:shd w:val="clear" w:color="auto" w:fill="auto"/>
            <w:vAlign w:val="center"/>
          </w:tcPr>
          <w:p w14:paraId="194D0472" w14:textId="57BEC904" w:rsidR="007937EB" w:rsidRPr="00013D05" w:rsidRDefault="0068625D" w:rsidP="00382DD1">
            <w:pPr>
              <w:jc w:val="center"/>
              <w:rPr>
                <w:sz w:val="22"/>
                <w:szCs w:val="22"/>
              </w:rPr>
            </w:pPr>
            <w:r>
              <w:rPr>
                <w:sz w:val="22"/>
                <w:szCs w:val="22"/>
              </w:rPr>
              <w:t>-9.76 (6.45)</w:t>
            </w:r>
          </w:p>
        </w:tc>
        <w:tc>
          <w:tcPr>
            <w:tcW w:w="390" w:type="pct"/>
            <w:tcBorders>
              <w:top w:val="nil"/>
              <w:left w:val="nil"/>
              <w:bottom w:val="nil"/>
              <w:right w:val="nil"/>
            </w:tcBorders>
            <w:shd w:val="clear" w:color="auto" w:fill="auto"/>
            <w:vAlign w:val="center"/>
          </w:tcPr>
          <w:p w14:paraId="3AB05372" w14:textId="4D329524" w:rsidR="007937EB" w:rsidRPr="00013D05" w:rsidRDefault="0068625D" w:rsidP="00382DD1">
            <w:pPr>
              <w:jc w:val="center"/>
              <w:rPr>
                <w:sz w:val="22"/>
                <w:szCs w:val="22"/>
              </w:rPr>
            </w:pPr>
            <w:r>
              <w:rPr>
                <w:sz w:val="22"/>
                <w:szCs w:val="22"/>
              </w:rPr>
              <w:t>-1.51</w:t>
            </w:r>
          </w:p>
        </w:tc>
        <w:tc>
          <w:tcPr>
            <w:tcW w:w="382" w:type="pct"/>
            <w:gridSpan w:val="4"/>
            <w:tcBorders>
              <w:top w:val="nil"/>
              <w:left w:val="nil"/>
              <w:bottom w:val="nil"/>
              <w:right w:val="nil"/>
            </w:tcBorders>
            <w:shd w:val="clear" w:color="auto" w:fill="auto"/>
            <w:vAlign w:val="center"/>
          </w:tcPr>
          <w:p w14:paraId="197E0193" w14:textId="28905521" w:rsidR="007937EB" w:rsidRPr="00013D05" w:rsidRDefault="0068625D" w:rsidP="00382DD1">
            <w:pPr>
              <w:jc w:val="center"/>
              <w:rPr>
                <w:sz w:val="22"/>
                <w:szCs w:val="22"/>
              </w:rPr>
            </w:pPr>
            <w:r>
              <w:rPr>
                <w:sz w:val="22"/>
                <w:szCs w:val="22"/>
              </w:rPr>
              <w:t>150.25</w:t>
            </w:r>
          </w:p>
        </w:tc>
        <w:tc>
          <w:tcPr>
            <w:tcW w:w="277" w:type="pct"/>
            <w:gridSpan w:val="7"/>
            <w:tcBorders>
              <w:top w:val="nil"/>
              <w:left w:val="nil"/>
              <w:bottom w:val="nil"/>
              <w:right w:val="nil"/>
            </w:tcBorders>
            <w:shd w:val="clear" w:color="auto" w:fill="auto"/>
            <w:vAlign w:val="center"/>
          </w:tcPr>
          <w:p w14:paraId="120F30FB" w14:textId="441E9EAA" w:rsidR="007937EB" w:rsidRPr="00013D05" w:rsidRDefault="0068625D" w:rsidP="00382DD1">
            <w:pPr>
              <w:jc w:val="center"/>
              <w:rPr>
                <w:sz w:val="22"/>
                <w:szCs w:val="22"/>
              </w:rPr>
            </w:pPr>
            <w:r>
              <w:rPr>
                <w:sz w:val="22"/>
                <w:szCs w:val="22"/>
              </w:rPr>
              <w:t>.13</w:t>
            </w:r>
          </w:p>
        </w:tc>
        <w:tc>
          <w:tcPr>
            <w:tcW w:w="107" w:type="pct"/>
            <w:gridSpan w:val="2"/>
            <w:tcBorders>
              <w:top w:val="nil"/>
              <w:left w:val="nil"/>
              <w:bottom w:val="nil"/>
              <w:right w:val="nil"/>
            </w:tcBorders>
            <w:shd w:val="clear" w:color="auto" w:fill="auto"/>
            <w:vAlign w:val="center"/>
          </w:tcPr>
          <w:p w14:paraId="6BD6D915" w14:textId="77777777" w:rsidR="007937EB" w:rsidRPr="00013D05" w:rsidRDefault="007937EB" w:rsidP="00382DD1">
            <w:pPr>
              <w:jc w:val="center"/>
              <w:rPr>
                <w:sz w:val="22"/>
                <w:szCs w:val="22"/>
              </w:rPr>
            </w:pPr>
          </w:p>
        </w:tc>
        <w:tc>
          <w:tcPr>
            <w:tcW w:w="297" w:type="pct"/>
            <w:tcBorders>
              <w:top w:val="nil"/>
              <w:left w:val="nil"/>
              <w:bottom w:val="nil"/>
              <w:right w:val="nil"/>
            </w:tcBorders>
            <w:shd w:val="clear" w:color="auto" w:fill="auto"/>
            <w:vAlign w:val="center"/>
          </w:tcPr>
          <w:p w14:paraId="2C52FAE8" w14:textId="6302C900" w:rsidR="007937EB" w:rsidRPr="00013D05" w:rsidRDefault="0068625D" w:rsidP="00382DD1">
            <w:pPr>
              <w:jc w:val="center"/>
              <w:rPr>
                <w:sz w:val="22"/>
                <w:szCs w:val="22"/>
              </w:rPr>
            </w:pPr>
            <w:r>
              <w:rPr>
                <w:sz w:val="22"/>
                <w:szCs w:val="22"/>
              </w:rPr>
              <w:t>-0.11 (0.07)</w:t>
            </w:r>
          </w:p>
        </w:tc>
        <w:tc>
          <w:tcPr>
            <w:tcW w:w="298" w:type="pct"/>
            <w:gridSpan w:val="3"/>
            <w:tcBorders>
              <w:top w:val="nil"/>
              <w:left w:val="nil"/>
              <w:bottom w:val="nil"/>
              <w:right w:val="nil"/>
            </w:tcBorders>
            <w:shd w:val="clear" w:color="auto" w:fill="auto"/>
            <w:vAlign w:val="center"/>
          </w:tcPr>
          <w:p w14:paraId="06706EED" w14:textId="7CE5ED12" w:rsidR="007937EB" w:rsidRPr="00013D05" w:rsidRDefault="0068625D" w:rsidP="00382DD1">
            <w:pPr>
              <w:jc w:val="center"/>
              <w:rPr>
                <w:sz w:val="22"/>
                <w:szCs w:val="22"/>
              </w:rPr>
            </w:pPr>
            <w:r>
              <w:rPr>
                <w:sz w:val="22"/>
                <w:szCs w:val="22"/>
              </w:rPr>
              <w:t>-1.60</w:t>
            </w:r>
          </w:p>
        </w:tc>
        <w:tc>
          <w:tcPr>
            <w:tcW w:w="352" w:type="pct"/>
            <w:gridSpan w:val="3"/>
            <w:tcBorders>
              <w:top w:val="nil"/>
              <w:left w:val="nil"/>
              <w:bottom w:val="nil"/>
              <w:right w:val="nil"/>
            </w:tcBorders>
            <w:shd w:val="clear" w:color="auto" w:fill="auto"/>
            <w:vAlign w:val="center"/>
          </w:tcPr>
          <w:p w14:paraId="225C2901" w14:textId="6980D5E8" w:rsidR="007937EB" w:rsidRPr="00013D05" w:rsidRDefault="0068625D" w:rsidP="00382DD1">
            <w:pPr>
              <w:jc w:val="center"/>
              <w:rPr>
                <w:sz w:val="22"/>
                <w:szCs w:val="22"/>
              </w:rPr>
            </w:pPr>
            <w:r>
              <w:rPr>
                <w:sz w:val="22"/>
                <w:szCs w:val="22"/>
              </w:rPr>
              <w:t>189.55</w:t>
            </w:r>
          </w:p>
        </w:tc>
        <w:tc>
          <w:tcPr>
            <w:tcW w:w="302" w:type="pct"/>
            <w:gridSpan w:val="5"/>
            <w:tcBorders>
              <w:top w:val="nil"/>
              <w:left w:val="nil"/>
              <w:bottom w:val="nil"/>
              <w:right w:val="nil"/>
            </w:tcBorders>
            <w:shd w:val="clear" w:color="auto" w:fill="auto"/>
            <w:vAlign w:val="center"/>
          </w:tcPr>
          <w:p w14:paraId="449DD9F7" w14:textId="0E9B1454" w:rsidR="007937EB" w:rsidRPr="00013D05" w:rsidRDefault="0068625D" w:rsidP="00382DD1">
            <w:pPr>
              <w:jc w:val="center"/>
              <w:rPr>
                <w:sz w:val="22"/>
                <w:szCs w:val="22"/>
              </w:rPr>
            </w:pPr>
            <w:r>
              <w:rPr>
                <w:sz w:val="22"/>
                <w:szCs w:val="22"/>
              </w:rPr>
              <w:t>.11</w:t>
            </w:r>
          </w:p>
        </w:tc>
      </w:tr>
      <w:tr w:rsidR="00382DD1" w:rsidRPr="003E7050" w14:paraId="4835D6FD" w14:textId="77777777" w:rsidTr="00382DD1">
        <w:trPr>
          <w:trHeight w:val="288"/>
        </w:trPr>
        <w:tc>
          <w:tcPr>
            <w:tcW w:w="803" w:type="pct"/>
            <w:tcBorders>
              <w:top w:val="nil"/>
              <w:left w:val="nil"/>
              <w:bottom w:val="nil"/>
              <w:right w:val="nil"/>
            </w:tcBorders>
            <w:shd w:val="clear" w:color="auto" w:fill="auto"/>
            <w:vAlign w:val="center"/>
          </w:tcPr>
          <w:p w14:paraId="7FD61159" w14:textId="621453DC" w:rsidR="006E4191" w:rsidRPr="006E4191" w:rsidRDefault="006E4191" w:rsidP="00382DD1">
            <w:pPr>
              <w:rPr>
                <w:sz w:val="22"/>
                <w:szCs w:val="22"/>
              </w:rPr>
            </w:pPr>
            <w:r>
              <w:rPr>
                <w:sz w:val="22"/>
                <w:szCs w:val="22"/>
              </w:rPr>
              <w:lastRenderedPageBreak/>
              <w:t>Study 9 (reactivity during confederate interaction)</w:t>
            </w:r>
          </w:p>
        </w:tc>
        <w:tc>
          <w:tcPr>
            <w:tcW w:w="91" w:type="pct"/>
            <w:tcBorders>
              <w:top w:val="nil"/>
              <w:left w:val="nil"/>
              <w:bottom w:val="nil"/>
              <w:right w:val="nil"/>
            </w:tcBorders>
            <w:shd w:val="clear" w:color="auto" w:fill="auto"/>
          </w:tcPr>
          <w:p w14:paraId="52648110" w14:textId="77777777" w:rsidR="006E4191" w:rsidRPr="00013D05" w:rsidRDefault="006E4191" w:rsidP="00382DD1">
            <w:pPr>
              <w:jc w:val="center"/>
              <w:rPr>
                <w:sz w:val="22"/>
                <w:szCs w:val="22"/>
              </w:rPr>
            </w:pPr>
          </w:p>
        </w:tc>
        <w:tc>
          <w:tcPr>
            <w:tcW w:w="342" w:type="pct"/>
            <w:tcBorders>
              <w:top w:val="nil"/>
              <w:left w:val="nil"/>
              <w:bottom w:val="nil"/>
              <w:right w:val="nil"/>
            </w:tcBorders>
            <w:shd w:val="clear" w:color="auto" w:fill="auto"/>
            <w:vAlign w:val="center"/>
          </w:tcPr>
          <w:p w14:paraId="74B814DB" w14:textId="77777777" w:rsidR="006E4191" w:rsidRPr="00013D05" w:rsidRDefault="006E4191" w:rsidP="00382DD1">
            <w:pPr>
              <w:jc w:val="center"/>
              <w:rPr>
                <w:sz w:val="22"/>
                <w:szCs w:val="22"/>
              </w:rPr>
            </w:pPr>
          </w:p>
        </w:tc>
        <w:tc>
          <w:tcPr>
            <w:tcW w:w="267" w:type="pct"/>
            <w:tcBorders>
              <w:top w:val="nil"/>
              <w:left w:val="nil"/>
              <w:bottom w:val="nil"/>
              <w:right w:val="nil"/>
            </w:tcBorders>
            <w:shd w:val="clear" w:color="auto" w:fill="auto"/>
            <w:vAlign w:val="center"/>
          </w:tcPr>
          <w:p w14:paraId="550511CA" w14:textId="77777777" w:rsidR="006E4191" w:rsidRPr="00013D05" w:rsidRDefault="006E4191" w:rsidP="00382DD1">
            <w:pPr>
              <w:rPr>
                <w:sz w:val="22"/>
                <w:szCs w:val="22"/>
              </w:rPr>
            </w:pPr>
          </w:p>
        </w:tc>
        <w:tc>
          <w:tcPr>
            <w:tcW w:w="270" w:type="pct"/>
            <w:tcBorders>
              <w:top w:val="nil"/>
              <w:left w:val="nil"/>
              <w:bottom w:val="nil"/>
              <w:right w:val="nil"/>
            </w:tcBorders>
            <w:shd w:val="clear" w:color="auto" w:fill="auto"/>
            <w:vAlign w:val="center"/>
          </w:tcPr>
          <w:p w14:paraId="3E885284" w14:textId="77777777" w:rsidR="006E4191" w:rsidRPr="00013D05" w:rsidRDefault="006E4191" w:rsidP="00382DD1">
            <w:pPr>
              <w:jc w:val="center"/>
              <w:rPr>
                <w:sz w:val="22"/>
                <w:szCs w:val="22"/>
              </w:rPr>
            </w:pPr>
          </w:p>
        </w:tc>
        <w:tc>
          <w:tcPr>
            <w:tcW w:w="299" w:type="pct"/>
            <w:tcBorders>
              <w:top w:val="nil"/>
              <w:left w:val="nil"/>
              <w:bottom w:val="nil"/>
              <w:right w:val="nil"/>
            </w:tcBorders>
            <w:shd w:val="clear" w:color="auto" w:fill="auto"/>
            <w:vAlign w:val="center"/>
          </w:tcPr>
          <w:p w14:paraId="0ED26D85" w14:textId="77777777" w:rsidR="006E4191" w:rsidRPr="00013D05" w:rsidRDefault="006E4191" w:rsidP="00382DD1">
            <w:pPr>
              <w:jc w:val="center"/>
              <w:rPr>
                <w:sz w:val="22"/>
                <w:szCs w:val="22"/>
              </w:rPr>
            </w:pPr>
          </w:p>
        </w:tc>
        <w:tc>
          <w:tcPr>
            <w:tcW w:w="107" w:type="pct"/>
            <w:gridSpan w:val="3"/>
            <w:tcBorders>
              <w:top w:val="nil"/>
              <w:left w:val="nil"/>
              <w:bottom w:val="nil"/>
              <w:right w:val="nil"/>
            </w:tcBorders>
            <w:shd w:val="clear" w:color="auto" w:fill="auto"/>
            <w:vAlign w:val="center"/>
          </w:tcPr>
          <w:p w14:paraId="39C03972" w14:textId="77777777" w:rsidR="006E4191" w:rsidRPr="00013D05" w:rsidRDefault="006E4191" w:rsidP="00382DD1">
            <w:pPr>
              <w:jc w:val="center"/>
              <w:rPr>
                <w:sz w:val="22"/>
                <w:szCs w:val="22"/>
              </w:rPr>
            </w:pPr>
          </w:p>
        </w:tc>
        <w:tc>
          <w:tcPr>
            <w:tcW w:w="416" w:type="pct"/>
            <w:gridSpan w:val="2"/>
            <w:tcBorders>
              <w:top w:val="nil"/>
              <w:left w:val="nil"/>
              <w:bottom w:val="nil"/>
              <w:right w:val="nil"/>
            </w:tcBorders>
            <w:shd w:val="clear" w:color="auto" w:fill="auto"/>
            <w:vAlign w:val="center"/>
          </w:tcPr>
          <w:p w14:paraId="1E6891C0" w14:textId="77777777" w:rsidR="006E4191" w:rsidRPr="00013D05" w:rsidRDefault="006E4191" w:rsidP="00382DD1">
            <w:pPr>
              <w:jc w:val="center"/>
              <w:rPr>
                <w:sz w:val="22"/>
                <w:szCs w:val="22"/>
              </w:rPr>
            </w:pPr>
          </w:p>
        </w:tc>
        <w:tc>
          <w:tcPr>
            <w:tcW w:w="390" w:type="pct"/>
            <w:tcBorders>
              <w:top w:val="nil"/>
              <w:left w:val="nil"/>
              <w:bottom w:val="nil"/>
              <w:right w:val="nil"/>
            </w:tcBorders>
            <w:shd w:val="clear" w:color="auto" w:fill="auto"/>
            <w:vAlign w:val="center"/>
          </w:tcPr>
          <w:p w14:paraId="2CAC233B" w14:textId="77777777" w:rsidR="006E4191" w:rsidRPr="00013D05" w:rsidRDefault="006E4191" w:rsidP="00382DD1">
            <w:pPr>
              <w:jc w:val="center"/>
              <w:rPr>
                <w:sz w:val="22"/>
                <w:szCs w:val="22"/>
              </w:rPr>
            </w:pPr>
          </w:p>
        </w:tc>
        <w:tc>
          <w:tcPr>
            <w:tcW w:w="382" w:type="pct"/>
            <w:gridSpan w:val="4"/>
            <w:tcBorders>
              <w:top w:val="nil"/>
              <w:left w:val="nil"/>
              <w:bottom w:val="nil"/>
              <w:right w:val="nil"/>
            </w:tcBorders>
            <w:shd w:val="clear" w:color="auto" w:fill="auto"/>
            <w:vAlign w:val="center"/>
          </w:tcPr>
          <w:p w14:paraId="62D055EA" w14:textId="77777777" w:rsidR="006E4191" w:rsidRPr="00013D05" w:rsidRDefault="006E4191" w:rsidP="00382DD1">
            <w:pPr>
              <w:jc w:val="center"/>
              <w:rPr>
                <w:sz w:val="22"/>
                <w:szCs w:val="22"/>
              </w:rPr>
            </w:pPr>
          </w:p>
        </w:tc>
        <w:tc>
          <w:tcPr>
            <w:tcW w:w="277" w:type="pct"/>
            <w:gridSpan w:val="7"/>
            <w:tcBorders>
              <w:top w:val="nil"/>
              <w:left w:val="nil"/>
              <w:bottom w:val="nil"/>
              <w:right w:val="nil"/>
            </w:tcBorders>
            <w:shd w:val="clear" w:color="auto" w:fill="auto"/>
            <w:vAlign w:val="center"/>
          </w:tcPr>
          <w:p w14:paraId="6D7CD6C9" w14:textId="77777777" w:rsidR="006E4191" w:rsidRPr="00013D05" w:rsidRDefault="006E4191" w:rsidP="00382DD1">
            <w:pPr>
              <w:jc w:val="center"/>
              <w:rPr>
                <w:sz w:val="22"/>
                <w:szCs w:val="22"/>
              </w:rPr>
            </w:pPr>
          </w:p>
        </w:tc>
        <w:tc>
          <w:tcPr>
            <w:tcW w:w="107" w:type="pct"/>
            <w:gridSpan w:val="2"/>
            <w:tcBorders>
              <w:top w:val="nil"/>
              <w:left w:val="nil"/>
              <w:bottom w:val="nil"/>
              <w:right w:val="nil"/>
            </w:tcBorders>
            <w:shd w:val="clear" w:color="auto" w:fill="auto"/>
            <w:vAlign w:val="center"/>
          </w:tcPr>
          <w:p w14:paraId="6948C29F" w14:textId="77777777" w:rsidR="006E4191" w:rsidRPr="00013D05" w:rsidRDefault="006E4191" w:rsidP="00382DD1">
            <w:pPr>
              <w:jc w:val="center"/>
              <w:rPr>
                <w:sz w:val="22"/>
                <w:szCs w:val="22"/>
              </w:rPr>
            </w:pPr>
          </w:p>
        </w:tc>
        <w:tc>
          <w:tcPr>
            <w:tcW w:w="297" w:type="pct"/>
            <w:tcBorders>
              <w:top w:val="nil"/>
              <w:left w:val="nil"/>
              <w:bottom w:val="nil"/>
              <w:right w:val="nil"/>
            </w:tcBorders>
            <w:shd w:val="clear" w:color="auto" w:fill="auto"/>
            <w:vAlign w:val="center"/>
          </w:tcPr>
          <w:p w14:paraId="275F334B" w14:textId="77777777" w:rsidR="006E4191" w:rsidRPr="00013D05" w:rsidRDefault="006E4191" w:rsidP="00382DD1">
            <w:pPr>
              <w:jc w:val="center"/>
              <w:rPr>
                <w:sz w:val="22"/>
                <w:szCs w:val="22"/>
              </w:rPr>
            </w:pPr>
          </w:p>
        </w:tc>
        <w:tc>
          <w:tcPr>
            <w:tcW w:w="298" w:type="pct"/>
            <w:gridSpan w:val="3"/>
            <w:tcBorders>
              <w:top w:val="nil"/>
              <w:left w:val="nil"/>
              <w:bottom w:val="nil"/>
              <w:right w:val="nil"/>
            </w:tcBorders>
            <w:shd w:val="clear" w:color="auto" w:fill="auto"/>
            <w:vAlign w:val="center"/>
          </w:tcPr>
          <w:p w14:paraId="0A3F7C72" w14:textId="77777777" w:rsidR="006E4191" w:rsidRPr="00013D05" w:rsidRDefault="006E4191" w:rsidP="00382DD1">
            <w:pPr>
              <w:jc w:val="center"/>
              <w:rPr>
                <w:sz w:val="22"/>
                <w:szCs w:val="22"/>
              </w:rPr>
            </w:pPr>
          </w:p>
        </w:tc>
        <w:tc>
          <w:tcPr>
            <w:tcW w:w="352" w:type="pct"/>
            <w:gridSpan w:val="3"/>
            <w:tcBorders>
              <w:top w:val="nil"/>
              <w:left w:val="nil"/>
              <w:bottom w:val="nil"/>
              <w:right w:val="nil"/>
            </w:tcBorders>
            <w:shd w:val="clear" w:color="auto" w:fill="auto"/>
            <w:vAlign w:val="center"/>
          </w:tcPr>
          <w:p w14:paraId="4095DDBB" w14:textId="77777777" w:rsidR="006E4191" w:rsidRPr="00013D05" w:rsidRDefault="006E4191" w:rsidP="00382DD1">
            <w:pPr>
              <w:jc w:val="center"/>
              <w:rPr>
                <w:sz w:val="22"/>
                <w:szCs w:val="22"/>
              </w:rPr>
            </w:pPr>
          </w:p>
        </w:tc>
        <w:tc>
          <w:tcPr>
            <w:tcW w:w="302" w:type="pct"/>
            <w:gridSpan w:val="5"/>
            <w:tcBorders>
              <w:top w:val="nil"/>
              <w:left w:val="nil"/>
              <w:bottom w:val="nil"/>
              <w:right w:val="nil"/>
            </w:tcBorders>
            <w:shd w:val="clear" w:color="auto" w:fill="auto"/>
            <w:vAlign w:val="center"/>
          </w:tcPr>
          <w:p w14:paraId="5068313D" w14:textId="77777777" w:rsidR="006E4191" w:rsidRPr="00013D05" w:rsidRDefault="006E4191" w:rsidP="00382DD1">
            <w:pPr>
              <w:jc w:val="center"/>
              <w:rPr>
                <w:sz w:val="22"/>
                <w:szCs w:val="22"/>
              </w:rPr>
            </w:pPr>
          </w:p>
        </w:tc>
      </w:tr>
      <w:tr w:rsidR="00382DD1" w:rsidRPr="003E7050" w14:paraId="28F338E4" w14:textId="77777777" w:rsidTr="00382DD1">
        <w:trPr>
          <w:trHeight w:val="288"/>
        </w:trPr>
        <w:tc>
          <w:tcPr>
            <w:tcW w:w="803" w:type="pct"/>
            <w:tcBorders>
              <w:top w:val="nil"/>
              <w:left w:val="nil"/>
              <w:bottom w:val="nil"/>
              <w:right w:val="nil"/>
            </w:tcBorders>
            <w:shd w:val="clear" w:color="auto" w:fill="auto"/>
            <w:vAlign w:val="center"/>
          </w:tcPr>
          <w:p w14:paraId="1DB485B8" w14:textId="440B0785" w:rsidR="006E4191" w:rsidRPr="007937EB" w:rsidRDefault="006E4191" w:rsidP="00382DD1">
            <w:pPr>
              <w:pStyle w:val="ListParagraph"/>
              <w:numPr>
                <w:ilvl w:val="0"/>
                <w:numId w:val="17"/>
              </w:numPr>
              <w:ind w:left="360" w:hanging="180"/>
              <w:rPr>
                <w:sz w:val="22"/>
                <w:szCs w:val="22"/>
              </w:rPr>
            </w:pPr>
            <w:r w:rsidRPr="007937EB">
              <w:rPr>
                <w:sz w:val="22"/>
                <w:szCs w:val="22"/>
              </w:rPr>
              <w:t>Experimenter gender</w:t>
            </w:r>
          </w:p>
        </w:tc>
        <w:tc>
          <w:tcPr>
            <w:tcW w:w="91" w:type="pct"/>
            <w:tcBorders>
              <w:top w:val="nil"/>
              <w:left w:val="nil"/>
              <w:bottom w:val="nil"/>
              <w:right w:val="nil"/>
            </w:tcBorders>
            <w:shd w:val="clear" w:color="auto" w:fill="auto"/>
          </w:tcPr>
          <w:p w14:paraId="317A9692" w14:textId="77777777" w:rsidR="006E4191" w:rsidRPr="00013D05" w:rsidRDefault="006E4191" w:rsidP="00382DD1">
            <w:pPr>
              <w:jc w:val="center"/>
              <w:rPr>
                <w:sz w:val="22"/>
                <w:szCs w:val="22"/>
              </w:rPr>
            </w:pPr>
          </w:p>
        </w:tc>
        <w:tc>
          <w:tcPr>
            <w:tcW w:w="342" w:type="pct"/>
            <w:tcBorders>
              <w:top w:val="nil"/>
              <w:left w:val="nil"/>
              <w:bottom w:val="nil"/>
              <w:right w:val="nil"/>
            </w:tcBorders>
            <w:shd w:val="clear" w:color="auto" w:fill="auto"/>
            <w:vAlign w:val="center"/>
          </w:tcPr>
          <w:p w14:paraId="46EF37C1" w14:textId="023C57B1" w:rsidR="006E4191" w:rsidRPr="00013D05" w:rsidRDefault="0053165D" w:rsidP="00382DD1">
            <w:pPr>
              <w:jc w:val="center"/>
              <w:rPr>
                <w:sz w:val="22"/>
                <w:szCs w:val="22"/>
              </w:rPr>
            </w:pPr>
            <w:r>
              <w:rPr>
                <w:sz w:val="22"/>
                <w:szCs w:val="22"/>
              </w:rPr>
              <w:t>0.81 (0.66)</w:t>
            </w:r>
          </w:p>
        </w:tc>
        <w:tc>
          <w:tcPr>
            <w:tcW w:w="267" w:type="pct"/>
            <w:tcBorders>
              <w:top w:val="nil"/>
              <w:left w:val="nil"/>
              <w:bottom w:val="nil"/>
              <w:right w:val="nil"/>
            </w:tcBorders>
            <w:shd w:val="clear" w:color="auto" w:fill="auto"/>
            <w:vAlign w:val="center"/>
          </w:tcPr>
          <w:p w14:paraId="623AC359" w14:textId="5FFCC8DC" w:rsidR="006E4191" w:rsidRPr="00013D05" w:rsidRDefault="0053165D" w:rsidP="00382DD1">
            <w:pPr>
              <w:rPr>
                <w:sz w:val="22"/>
                <w:szCs w:val="22"/>
              </w:rPr>
            </w:pPr>
            <w:r>
              <w:rPr>
                <w:sz w:val="22"/>
                <w:szCs w:val="22"/>
              </w:rPr>
              <w:t>1.22</w:t>
            </w:r>
          </w:p>
        </w:tc>
        <w:tc>
          <w:tcPr>
            <w:tcW w:w="270" w:type="pct"/>
            <w:tcBorders>
              <w:top w:val="nil"/>
              <w:left w:val="nil"/>
              <w:bottom w:val="nil"/>
              <w:right w:val="nil"/>
            </w:tcBorders>
            <w:shd w:val="clear" w:color="auto" w:fill="auto"/>
            <w:vAlign w:val="center"/>
          </w:tcPr>
          <w:p w14:paraId="03651E2E" w14:textId="7FB29C87" w:rsidR="006E4191" w:rsidRPr="00013D05" w:rsidRDefault="0053165D" w:rsidP="00382DD1">
            <w:pPr>
              <w:jc w:val="center"/>
              <w:rPr>
                <w:sz w:val="22"/>
                <w:szCs w:val="22"/>
              </w:rPr>
            </w:pPr>
            <w:r>
              <w:rPr>
                <w:sz w:val="22"/>
                <w:szCs w:val="22"/>
              </w:rPr>
              <w:t>23.41</w:t>
            </w:r>
          </w:p>
        </w:tc>
        <w:tc>
          <w:tcPr>
            <w:tcW w:w="299" w:type="pct"/>
            <w:tcBorders>
              <w:top w:val="nil"/>
              <w:left w:val="nil"/>
              <w:bottom w:val="nil"/>
              <w:right w:val="nil"/>
            </w:tcBorders>
            <w:shd w:val="clear" w:color="auto" w:fill="auto"/>
            <w:vAlign w:val="center"/>
          </w:tcPr>
          <w:p w14:paraId="59436CF4" w14:textId="022BDA83" w:rsidR="006E4191" w:rsidRPr="00013D05" w:rsidRDefault="0053165D" w:rsidP="00382DD1">
            <w:pPr>
              <w:jc w:val="center"/>
              <w:rPr>
                <w:sz w:val="22"/>
                <w:szCs w:val="22"/>
              </w:rPr>
            </w:pPr>
            <w:r>
              <w:rPr>
                <w:sz w:val="22"/>
                <w:szCs w:val="22"/>
              </w:rPr>
              <w:t>.23</w:t>
            </w:r>
          </w:p>
        </w:tc>
        <w:tc>
          <w:tcPr>
            <w:tcW w:w="107" w:type="pct"/>
            <w:gridSpan w:val="3"/>
            <w:tcBorders>
              <w:top w:val="nil"/>
              <w:left w:val="nil"/>
              <w:bottom w:val="nil"/>
              <w:right w:val="nil"/>
            </w:tcBorders>
            <w:shd w:val="clear" w:color="auto" w:fill="auto"/>
            <w:vAlign w:val="center"/>
          </w:tcPr>
          <w:p w14:paraId="0AB7A6DC" w14:textId="77777777" w:rsidR="006E4191" w:rsidRPr="00013D05" w:rsidRDefault="006E4191" w:rsidP="00382DD1">
            <w:pPr>
              <w:jc w:val="center"/>
              <w:rPr>
                <w:sz w:val="22"/>
                <w:szCs w:val="22"/>
              </w:rPr>
            </w:pPr>
          </w:p>
        </w:tc>
        <w:tc>
          <w:tcPr>
            <w:tcW w:w="416" w:type="pct"/>
            <w:gridSpan w:val="2"/>
            <w:tcBorders>
              <w:top w:val="nil"/>
              <w:left w:val="nil"/>
              <w:bottom w:val="nil"/>
              <w:right w:val="nil"/>
            </w:tcBorders>
            <w:shd w:val="clear" w:color="auto" w:fill="auto"/>
            <w:vAlign w:val="center"/>
          </w:tcPr>
          <w:p w14:paraId="4288EDB5" w14:textId="5D40694C" w:rsidR="006E4191" w:rsidRPr="00013D05" w:rsidRDefault="0053165D" w:rsidP="00382DD1">
            <w:pPr>
              <w:jc w:val="center"/>
              <w:rPr>
                <w:sz w:val="22"/>
                <w:szCs w:val="22"/>
              </w:rPr>
            </w:pPr>
            <w:r>
              <w:rPr>
                <w:sz w:val="22"/>
                <w:szCs w:val="22"/>
              </w:rPr>
              <w:t>8.15 (5.53)</w:t>
            </w:r>
          </w:p>
        </w:tc>
        <w:tc>
          <w:tcPr>
            <w:tcW w:w="390" w:type="pct"/>
            <w:tcBorders>
              <w:top w:val="nil"/>
              <w:left w:val="nil"/>
              <w:bottom w:val="nil"/>
              <w:right w:val="nil"/>
            </w:tcBorders>
            <w:shd w:val="clear" w:color="auto" w:fill="auto"/>
            <w:vAlign w:val="center"/>
          </w:tcPr>
          <w:p w14:paraId="1A1423E7" w14:textId="0B1463CD" w:rsidR="006E4191" w:rsidRPr="00013D05" w:rsidRDefault="0053165D" w:rsidP="00382DD1">
            <w:pPr>
              <w:jc w:val="center"/>
              <w:rPr>
                <w:sz w:val="22"/>
                <w:szCs w:val="22"/>
              </w:rPr>
            </w:pPr>
            <w:r>
              <w:rPr>
                <w:sz w:val="22"/>
                <w:szCs w:val="22"/>
              </w:rPr>
              <w:t>1.47</w:t>
            </w:r>
          </w:p>
        </w:tc>
        <w:tc>
          <w:tcPr>
            <w:tcW w:w="382" w:type="pct"/>
            <w:gridSpan w:val="4"/>
            <w:tcBorders>
              <w:top w:val="nil"/>
              <w:left w:val="nil"/>
              <w:bottom w:val="nil"/>
              <w:right w:val="nil"/>
            </w:tcBorders>
            <w:shd w:val="clear" w:color="auto" w:fill="auto"/>
            <w:vAlign w:val="center"/>
          </w:tcPr>
          <w:p w14:paraId="11B22505" w14:textId="28456520" w:rsidR="006E4191" w:rsidRPr="00013D05" w:rsidRDefault="0053165D" w:rsidP="00382DD1">
            <w:pPr>
              <w:jc w:val="center"/>
              <w:rPr>
                <w:sz w:val="22"/>
                <w:szCs w:val="22"/>
              </w:rPr>
            </w:pPr>
            <w:r>
              <w:rPr>
                <w:sz w:val="22"/>
                <w:szCs w:val="22"/>
              </w:rPr>
              <w:t>144.76</w:t>
            </w:r>
          </w:p>
        </w:tc>
        <w:tc>
          <w:tcPr>
            <w:tcW w:w="277" w:type="pct"/>
            <w:gridSpan w:val="7"/>
            <w:tcBorders>
              <w:top w:val="nil"/>
              <w:left w:val="nil"/>
              <w:bottom w:val="nil"/>
              <w:right w:val="nil"/>
            </w:tcBorders>
            <w:shd w:val="clear" w:color="auto" w:fill="auto"/>
            <w:vAlign w:val="center"/>
          </w:tcPr>
          <w:p w14:paraId="7A42EAF5" w14:textId="09453234" w:rsidR="006E4191" w:rsidRPr="00013D05" w:rsidRDefault="0053165D" w:rsidP="00382DD1">
            <w:pPr>
              <w:jc w:val="center"/>
              <w:rPr>
                <w:sz w:val="22"/>
                <w:szCs w:val="22"/>
              </w:rPr>
            </w:pPr>
            <w:r>
              <w:rPr>
                <w:sz w:val="22"/>
                <w:szCs w:val="22"/>
              </w:rPr>
              <w:t>.14</w:t>
            </w:r>
          </w:p>
        </w:tc>
        <w:tc>
          <w:tcPr>
            <w:tcW w:w="107" w:type="pct"/>
            <w:gridSpan w:val="2"/>
            <w:tcBorders>
              <w:top w:val="nil"/>
              <w:left w:val="nil"/>
              <w:bottom w:val="nil"/>
              <w:right w:val="nil"/>
            </w:tcBorders>
            <w:shd w:val="clear" w:color="auto" w:fill="auto"/>
            <w:vAlign w:val="center"/>
          </w:tcPr>
          <w:p w14:paraId="743CB768" w14:textId="77777777" w:rsidR="006E4191" w:rsidRPr="00013D05" w:rsidRDefault="006E4191" w:rsidP="00382DD1">
            <w:pPr>
              <w:jc w:val="center"/>
              <w:rPr>
                <w:sz w:val="22"/>
                <w:szCs w:val="22"/>
              </w:rPr>
            </w:pPr>
          </w:p>
        </w:tc>
        <w:tc>
          <w:tcPr>
            <w:tcW w:w="297" w:type="pct"/>
            <w:tcBorders>
              <w:top w:val="nil"/>
              <w:left w:val="nil"/>
              <w:bottom w:val="nil"/>
              <w:right w:val="nil"/>
            </w:tcBorders>
            <w:shd w:val="clear" w:color="auto" w:fill="auto"/>
            <w:vAlign w:val="center"/>
          </w:tcPr>
          <w:p w14:paraId="5854FB1A" w14:textId="632C0F75" w:rsidR="006E4191" w:rsidRPr="00013D05" w:rsidRDefault="0053165D" w:rsidP="00382DD1">
            <w:pPr>
              <w:jc w:val="center"/>
              <w:rPr>
                <w:sz w:val="22"/>
                <w:szCs w:val="22"/>
              </w:rPr>
            </w:pPr>
            <w:r>
              <w:rPr>
                <w:sz w:val="22"/>
                <w:szCs w:val="22"/>
              </w:rPr>
              <w:t>-0.07 (0.07)</w:t>
            </w:r>
          </w:p>
        </w:tc>
        <w:tc>
          <w:tcPr>
            <w:tcW w:w="298" w:type="pct"/>
            <w:gridSpan w:val="3"/>
            <w:tcBorders>
              <w:top w:val="nil"/>
              <w:left w:val="nil"/>
              <w:bottom w:val="nil"/>
              <w:right w:val="nil"/>
            </w:tcBorders>
            <w:shd w:val="clear" w:color="auto" w:fill="auto"/>
            <w:vAlign w:val="center"/>
          </w:tcPr>
          <w:p w14:paraId="4F320B0E" w14:textId="2C59F710" w:rsidR="006E4191" w:rsidRPr="00013D05" w:rsidRDefault="0053165D" w:rsidP="00382DD1">
            <w:pPr>
              <w:jc w:val="center"/>
              <w:rPr>
                <w:sz w:val="22"/>
                <w:szCs w:val="22"/>
              </w:rPr>
            </w:pPr>
            <w:r>
              <w:rPr>
                <w:sz w:val="22"/>
                <w:szCs w:val="22"/>
              </w:rPr>
              <w:t>-1.05</w:t>
            </w:r>
          </w:p>
        </w:tc>
        <w:tc>
          <w:tcPr>
            <w:tcW w:w="352" w:type="pct"/>
            <w:gridSpan w:val="3"/>
            <w:tcBorders>
              <w:top w:val="nil"/>
              <w:left w:val="nil"/>
              <w:bottom w:val="nil"/>
              <w:right w:val="nil"/>
            </w:tcBorders>
            <w:shd w:val="clear" w:color="auto" w:fill="auto"/>
            <w:vAlign w:val="center"/>
          </w:tcPr>
          <w:p w14:paraId="4DDF0688" w14:textId="374D29C4" w:rsidR="006E4191" w:rsidRPr="00013D05" w:rsidRDefault="0053165D" w:rsidP="00382DD1">
            <w:pPr>
              <w:jc w:val="center"/>
              <w:rPr>
                <w:sz w:val="22"/>
                <w:szCs w:val="22"/>
              </w:rPr>
            </w:pPr>
            <w:r>
              <w:rPr>
                <w:sz w:val="22"/>
                <w:szCs w:val="22"/>
              </w:rPr>
              <w:t>173.59</w:t>
            </w:r>
          </w:p>
        </w:tc>
        <w:tc>
          <w:tcPr>
            <w:tcW w:w="302" w:type="pct"/>
            <w:gridSpan w:val="5"/>
            <w:tcBorders>
              <w:top w:val="nil"/>
              <w:left w:val="nil"/>
              <w:bottom w:val="nil"/>
              <w:right w:val="nil"/>
            </w:tcBorders>
            <w:shd w:val="clear" w:color="auto" w:fill="auto"/>
            <w:vAlign w:val="center"/>
          </w:tcPr>
          <w:p w14:paraId="000A5F36" w14:textId="02C4B360" w:rsidR="006E4191" w:rsidRPr="00013D05" w:rsidRDefault="0053165D" w:rsidP="00382DD1">
            <w:pPr>
              <w:jc w:val="center"/>
              <w:rPr>
                <w:sz w:val="22"/>
                <w:szCs w:val="22"/>
              </w:rPr>
            </w:pPr>
            <w:r>
              <w:rPr>
                <w:sz w:val="22"/>
                <w:szCs w:val="22"/>
              </w:rPr>
              <w:t>.29</w:t>
            </w:r>
          </w:p>
        </w:tc>
      </w:tr>
      <w:tr w:rsidR="00382DD1" w:rsidRPr="003E7050" w14:paraId="59CB32BC" w14:textId="77777777" w:rsidTr="00382DD1">
        <w:trPr>
          <w:trHeight w:val="288"/>
        </w:trPr>
        <w:tc>
          <w:tcPr>
            <w:tcW w:w="803" w:type="pct"/>
            <w:tcBorders>
              <w:top w:val="nil"/>
              <w:left w:val="nil"/>
              <w:bottom w:val="single" w:sz="4" w:space="0" w:color="auto"/>
              <w:right w:val="nil"/>
            </w:tcBorders>
            <w:shd w:val="clear" w:color="auto" w:fill="auto"/>
            <w:vAlign w:val="center"/>
          </w:tcPr>
          <w:p w14:paraId="461B6750" w14:textId="762C54A7" w:rsidR="006E4191" w:rsidRPr="007937EB" w:rsidRDefault="006E4191" w:rsidP="00382DD1">
            <w:pPr>
              <w:pStyle w:val="ListParagraph"/>
              <w:numPr>
                <w:ilvl w:val="0"/>
                <w:numId w:val="17"/>
              </w:numPr>
              <w:ind w:left="360" w:hanging="180"/>
              <w:rPr>
                <w:sz w:val="22"/>
                <w:szCs w:val="22"/>
              </w:rPr>
            </w:pPr>
            <w:r w:rsidRPr="007937EB">
              <w:rPr>
                <w:sz w:val="22"/>
                <w:szCs w:val="22"/>
              </w:rPr>
              <w:t>Experimenter by participant gender</w:t>
            </w:r>
          </w:p>
        </w:tc>
        <w:tc>
          <w:tcPr>
            <w:tcW w:w="91" w:type="pct"/>
            <w:tcBorders>
              <w:top w:val="nil"/>
              <w:left w:val="nil"/>
              <w:bottom w:val="single" w:sz="4" w:space="0" w:color="auto"/>
              <w:right w:val="nil"/>
            </w:tcBorders>
            <w:shd w:val="clear" w:color="auto" w:fill="auto"/>
          </w:tcPr>
          <w:p w14:paraId="245731F2" w14:textId="77777777" w:rsidR="006E4191" w:rsidRPr="00013D05" w:rsidRDefault="006E4191" w:rsidP="00382DD1">
            <w:pPr>
              <w:jc w:val="center"/>
              <w:rPr>
                <w:sz w:val="22"/>
                <w:szCs w:val="22"/>
              </w:rPr>
            </w:pPr>
          </w:p>
        </w:tc>
        <w:tc>
          <w:tcPr>
            <w:tcW w:w="342" w:type="pct"/>
            <w:tcBorders>
              <w:top w:val="nil"/>
              <w:left w:val="nil"/>
              <w:bottom w:val="single" w:sz="4" w:space="0" w:color="auto"/>
              <w:right w:val="nil"/>
            </w:tcBorders>
            <w:shd w:val="clear" w:color="auto" w:fill="auto"/>
            <w:vAlign w:val="center"/>
          </w:tcPr>
          <w:p w14:paraId="4023C823" w14:textId="78383640" w:rsidR="006E4191" w:rsidRPr="00013D05" w:rsidRDefault="0053165D" w:rsidP="00382DD1">
            <w:pPr>
              <w:jc w:val="center"/>
              <w:rPr>
                <w:sz w:val="22"/>
                <w:szCs w:val="22"/>
              </w:rPr>
            </w:pPr>
            <w:r>
              <w:rPr>
                <w:sz w:val="22"/>
                <w:szCs w:val="22"/>
              </w:rPr>
              <w:t>0.32 (0.62)</w:t>
            </w:r>
          </w:p>
        </w:tc>
        <w:tc>
          <w:tcPr>
            <w:tcW w:w="267" w:type="pct"/>
            <w:tcBorders>
              <w:top w:val="nil"/>
              <w:left w:val="nil"/>
              <w:bottom w:val="single" w:sz="4" w:space="0" w:color="auto"/>
              <w:right w:val="nil"/>
            </w:tcBorders>
            <w:shd w:val="clear" w:color="auto" w:fill="auto"/>
            <w:vAlign w:val="center"/>
          </w:tcPr>
          <w:p w14:paraId="37C1BB89" w14:textId="1F86360E" w:rsidR="006E4191" w:rsidRPr="00013D05" w:rsidRDefault="0053165D" w:rsidP="00382DD1">
            <w:pPr>
              <w:rPr>
                <w:sz w:val="22"/>
                <w:szCs w:val="22"/>
              </w:rPr>
            </w:pPr>
            <w:r>
              <w:rPr>
                <w:sz w:val="22"/>
                <w:szCs w:val="22"/>
              </w:rPr>
              <w:t>0.51</w:t>
            </w:r>
          </w:p>
        </w:tc>
        <w:tc>
          <w:tcPr>
            <w:tcW w:w="270" w:type="pct"/>
            <w:tcBorders>
              <w:top w:val="nil"/>
              <w:left w:val="nil"/>
              <w:bottom w:val="single" w:sz="4" w:space="0" w:color="auto"/>
              <w:right w:val="nil"/>
            </w:tcBorders>
            <w:shd w:val="clear" w:color="auto" w:fill="auto"/>
            <w:vAlign w:val="center"/>
          </w:tcPr>
          <w:p w14:paraId="1E4441ED" w14:textId="7AD473D9" w:rsidR="006E4191" w:rsidRPr="00013D05" w:rsidRDefault="0053165D" w:rsidP="00382DD1">
            <w:pPr>
              <w:jc w:val="center"/>
              <w:rPr>
                <w:sz w:val="22"/>
                <w:szCs w:val="22"/>
              </w:rPr>
            </w:pPr>
            <w:r>
              <w:rPr>
                <w:sz w:val="22"/>
                <w:szCs w:val="22"/>
              </w:rPr>
              <w:t>239.07</w:t>
            </w:r>
          </w:p>
        </w:tc>
        <w:tc>
          <w:tcPr>
            <w:tcW w:w="299" w:type="pct"/>
            <w:tcBorders>
              <w:top w:val="nil"/>
              <w:left w:val="nil"/>
              <w:bottom w:val="single" w:sz="4" w:space="0" w:color="auto"/>
              <w:right w:val="nil"/>
            </w:tcBorders>
            <w:shd w:val="clear" w:color="auto" w:fill="auto"/>
            <w:vAlign w:val="center"/>
          </w:tcPr>
          <w:p w14:paraId="3BA1DBB1" w14:textId="436D57F3" w:rsidR="006E4191" w:rsidRPr="00013D05" w:rsidRDefault="0053165D" w:rsidP="00382DD1">
            <w:pPr>
              <w:jc w:val="center"/>
              <w:rPr>
                <w:sz w:val="22"/>
                <w:szCs w:val="22"/>
              </w:rPr>
            </w:pPr>
            <w:r>
              <w:rPr>
                <w:sz w:val="22"/>
                <w:szCs w:val="22"/>
              </w:rPr>
              <w:t>.61</w:t>
            </w:r>
          </w:p>
        </w:tc>
        <w:tc>
          <w:tcPr>
            <w:tcW w:w="107" w:type="pct"/>
            <w:gridSpan w:val="3"/>
            <w:tcBorders>
              <w:top w:val="nil"/>
              <w:left w:val="nil"/>
              <w:bottom w:val="single" w:sz="4" w:space="0" w:color="auto"/>
              <w:right w:val="nil"/>
            </w:tcBorders>
            <w:shd w:val="clear" w:color="auto" w:fill="auto"/>
            <w:vAlign w:val="center"/>
          </w:tcPr>
          <w:p w14:paraId="4B75F0CA" w14:textId="77777777" w:rsidR="006E4191" w:rsidRPr="00013D05" w:rsidRDefault="006E4191" w:rsidP="00382DD1">
            <w:pPr>
              <w:jc w:val="center"/>
              <w:rPr>
                <w:sz w:val="22"/>
                <w:szCs w:val="22"/>
              </w:rPr>
            </w:pPr>
          </w:p>
        </w:tc>
        <w:tc>
          <w:tcPr>
            <w:tcW w:w="416" w:type="pct"/>
            <w:gridSpan w:val="2"/>
            <w:tcBorders>
              <w:top w:val="nil"/>
              <w:left w:val="nil"/>
              <w:bottom w:val="single" w:sz="4" w:space="0" w:color="auto"/>
              <w:right w:val="nil"/>
            </w:tcBorders>
            <w:shd w:val="clear" w:color="auto" w:fill="auto"/>
            <w:vAlign w:val="center"/>
          </w:tcPr>
          <w:p w14:paraId="06A346E9" w14:textId="26C4183A" w:rsidR="006E4191" w:rsidRPr="00013D05" w:rsidRDefault="0053165D" w:rsidP="00382DD1">
            <w:pPr>
              <w:jc w:val="center"/>
              <w:rPr>
                <w:sz w:val="22"/>
                <w:szCs w:val="22"/>
              </w:rPr>
            </w:pPr>
            <w:r>
              <w:rPr>
                <w:sz w:val="22"/>
                <w:szCs w:val="22"/>
              </w:rPr>
              <w:t>-5.27 (5.52)</w:t>
            </w:r>
          </w:p>
        </w:tc>
        <w:tc>
          <w:tcPr>
            <w:tcW w:w="390" w:type="pct"/>
            <w:tcBorders>
              <w:top w:val="nil"/>
              <w:left w:val="nil"/>
              <w:bottom w:val="single" w:sz="4" w:space="0" w:color="auto"/>
              <w:right w:val="nil"/>
            </w:tcBorders>
            <w:shd w:val="clear" w:color="auto" w:fill="auto"/>
            <w:vAlign w:val="center"/>
          </w:tcPr>
          <w:p w14:paraId="40E3FDBC" w14:textId="4BE241C9" w:rsidR="006E4191" w:rsidRPr="00013D05" w:rsidRDefault="0053165D" w:rsidP="00382DD1">
            <w:pPr>
              <w:jc w:val="center"/>
              <w:rPr>
                <w:sz w:val="22"/>
                <w:szCs w:val="22"/>
              </w:rPr>
            </w:pPr>
            <w:r>
              <w:rPr>
                <w:sz w:val="22"/>
                <w:szCs w:val="22"/>
              </w:rPr>
              <w:t>-0.96</w:t>
            </w:r>
          </w:p>
        </w:tc>
        <w:tc>
          <w:tcPr>
            <w:tcW w:w="382" w:type="pct"/>
            <w:gridSpan w:val="4"/>
            <w:tcBorders>
              <w:top w:val="nil"/>
              <w:left w:val="nil"/>
              <w:bottom w:val="single" w:sz="4" w:space="0" w:color="auto"/>
              <w:right w:val="nil"/>
            </w:tcBorders>
            <w:shd w:val="clear" w:color="auto" w:fill="auto"/>
            <w:vAlign w:val="center"/>
          </w:tcPr>
          <w:p w14:paraId="0589EBC5" w14:textId="42029842" w:rsidR="006E4191" w:rsidRPr="00013D05" w:rsidRDefault="0053165D" w:rsidP="00382DD1">
            <w:pPr>
              <w:jc w:val="center"/>
              <w:rPr>
                <w:sz w:val="22"/>
                <w:szCs w:val="22"/>
              </w:rPr>
            </w:pPr>
            <w:r>
              <w:rPr>
                <w:sz w:val="22"/>
                <w:szCs w:val="22"/>
              </w:rPr>
              <w:t>163.49</w:t>
            </w:r>
          </w:p>
        </w:tc>
        <w:tc>
          <w:tcPr>
            <w:tcW w:w="277" w:type="pct"/>
            <w:gridSpan w:val="7"/>
            <w:tcBorders>
              <w:top w:val="nil"/>
              <w:left w:val="nil"/>
              <w:bottom w:val="single" w:sz="4" w:space="0" w:color="auto"/>
              <w:right w:val="nil"/>
            </w:tcBorders>
            <w:shd w:val="clear" w:color="auto" w:fill="auto"/>
            <w:vAlign w:val="center"/>
          </w:tcPr>
          <w:p w14:paraId="17268936" w14:textId="7897E674" w:rsidR="006E4191" w:rsidRPr="00013D05" w:rsidRDefault="0053165D" w:rsidP="00382DD1">
            <w:pPr>
              <w:jc w:val="center"/>
              <w:rPr>
                <w:sz w:val="22"/>
                <w:szCs w:val="22"/>
              </w:rPr>
            </w:pPr>
            <w:r>
              <w:rPr>
                <w:sz w:val="22"/>
                <w:szCs w:val="22"/>
              </w:rPr>
              <w:t>.34</w:t>
            </w:r>
          </w:p>
        </w:tc>
        <w:tc>
          <w:tcPr>
            <w:tcW w:w="107" w:type="pct"/>
            <w:gridSpan w:val="2"/>
            <w:tcBorders>
              <w:top w:val="nil"/>
              <w:left w:val="nil"/>
              <w:bottom w:val="single" w:sz="4" w:space="0" w:color="auto"/>
              <w:right w:val="nil"/>
            </w:tcBorders>
            <w:shd w:val="clear" w:color="auto" w:fill="auto"/>
            <w:vAlign w:val="center"/>
          </w:tcPr>
          <w:p w14:paraId="3C6A8946" w14:textId="77777777" w:rsidR="006E4191" w:rsidRPr="00013D05" w:rsidRDefault="006E4191" w:rsidP="00382DD1">
            <w:pPr>
              <w:jc w:val="center"/>
              <w:rPr>
                <w:sz w:val="22"/>
                <w:szCs w:val="22"/>
              </w:rPr>
            </w:pPr>
          </w:p>
        </w:tc>
        <w:tc>
          <w:tcPr>
            <w:tcW w:w="297" w:type="pct"/>
            <w:tcBorders>
              <w:top w:val="nil"/>
              <w:left w:val="nil"/>
              <w:bottom w:val="single" w:sz="4" w:space="0" w:color="auto"/>
              <w:right w:val="nil"/>
            </w:tcBorders>
            <w:shd w:val="clear" w:color="auto" w:fill="auto"/>
            <w:vAlign w:val="center"/>
          </w:tcPr>
          <w:p w14:paraId="5E212628" w14:textId="457038CB" w:rsidR="006E4191" w:rsidRPr="00013D05" w:rsidRDefault="0053165D" w:rsidP="00382DD1">
            <w:pPr>
              <w:jc w:val="center"/>
              <w:rPr>
                <w:sz w:val="22"/>
                <w:szCs w:val="22"/>
              </w:rPr>
            </w:pPr>
            <w:r>
              <w:rPr>
                <w:sz w:val="22"/>
                <w:szCs w:val="22"/>
              </w:rPr>
              <w:t>-0.06 (0.07)</w:t>
            </w:r>
          </w:p>
        </w:tc>
        <w:tc>
          <w:tcPr>
            <w:tcW w:w="298" w:type="pct"/>
            <w:gridSpan w:val="3"/>
            <w:tcBorders>
              <w:top w:val="nil"/>
              <w:left w:val="nil"/>
              <w:bottom w:val="single" w:sz="4" w:space="0" w:color="auto"/>
              <w:right w:val="nil"/>
            </w:tcBorders>
            <w:shd w:val="clear" w:color="auto" w:fill="auto"/>
            <w:vAlign w:val="center"/>
          </w:tcPr>
          <w:p w14:paraId="38C1C3AB" w14:textId="7D3FA6DF" w:rsidR="006E4191" w:rsidRPr="00013D05" w:rsidRDefault="0053165D" w:rsidP="00382DD1">
            <w:pPr>
              <w:jc w:val="center"/>
              <w:rPr>
                <w:sz w:val="22"/>
                <w:szCs w:val="22"/>
              </w:rPr>
            </w:pPr>
            <w:r>
              <w:rPr>
                <w:sz w:val="22"/>
                <w:szCs w:val="22"/>
              </w:rPr>
              <w:t>-0.91</w:t>
            </w:r>
          </w:p>
        </w:tc>
        <w:tc>
          <w:tcPr>
            <w:tcW w:w="352" w:type="pct"/>
            <w:gridSpan w:val="3"/>
            <w:tcBorders>
              <w:top w:val="nil"/>
              <w:left w:val="nil"/>
              <w:bottom w:val="single" w:sz="4" w:space="0" w:color="auto"/>
              <w:right w:val="nil"/>
            </w:tcBorders>
            <w:shd w:val="clear" w:color="auto" w:fill="auto"/>
            <w:vAlign w:val="center"/>
          </w:tcPr>
          <w:p w14:paraId="7C7C499D" w14:textId="0DF1C522" w:rsidR="006E4191" w:rsidRPr="00013D05" w:rsidRDefault="0053165D" w:rsidP="00382DD1">
            <w:pPr>
              <w:jc w:val="center"/>
              <w:rPr>
                <w:sz w:val="22"/>
                <w:szCs w:val="22"/>
              </w:rPr>
            </w:pPr>
            <w:r>
              <w:rPr>
                <w:sz w:val="22"/>
                <w:szCs w:val="22"/>
              </w:rPr>
              <w:t>190.36</w:t>
            </w:r>
          </w:p>
        </w:tc>
        <w:tc>
          <w:tcPr>
            <w:tcW w:w="302" w:type="pct"/>
            <w:gridSpan w:val="5"/>
            <w:tcBorders>
              <w:top w:val="nil"/>
              <w:left w:val="nil"/>
              <w:bottom w:val="single" w:sz="4" w:space="0" w:color="auto"/>
              <w:right w:val="nil"/>
            </w:tcBorders>
            <w:shd w:val="clear" w:color="auto" w:fill="auto"/>
            <w:vAlign w:val="center"/>
          </w:tcPr>
          <w:p w14:paraId="47210BB6" w14:textId="19E075B3" w:rsidR="006E4191" w:rsidRPr="00013D05" w:rsidRDefault="0053165D" w:rsidP="00382DD1">
            <w:pPr>
              <w:jc w:val="center"/>
              <w:rPr>
                <w:sz w:val="22"/>
                <w:szCs w:val="22"/>
              </w:rPr>
            </w:pPr>
            <w:r>
              <w:rPr>
                <w:sz w:val="22"/>
                <w:szCs w:val="22"/>
              </w:rPr>
              <w:t>.37</w:t>
            </w:r>
          </w:p>
        </w:tc>
      </w:tr>
    </w:tbl>
    <w:p w14:paraId="321F4BB8" w14:textId="77777777" w:rsidR="00326FBF" w:rsidRDefault="00326FBF" w:rsidP="00382DD1">
      <w:pPr>
        <w:rPr>
          <w:sz w:val="22"/>
          <w:szCs w:val="22"/>
        </w:rPr>
      </w:pPr>
      <w:r>
        <w:rPr>
          <w:sz w:val="22"/>
          <w:szCs w:val="22"/>
        </w:rPr>
        <w:br w:type="page"/>
      </w:r>
    </w:p>
    <w:p w14:paraId="2903F39B" w14:textId="661AEDBD" w:rsidR="00127F92" w:rsidRPr="00013D05" w:rsidRDefault="00326FBF" w:rsidP="00382DD1">
      <w:pPr>
        <w:spacing w:after="0" w:line="480" w:lineRule="auto"/>
        <w:rPr>
          <w:sz w:val="22"/>
          <w:szCs w:val="22"/>
        </w:rPr>
      </w:pPr>
      <w:r>
        <w:rPr>
          <w:sz w:val="22"/>
          <w:szCs w:val="22"/>
        </w:rPr>
        <w:lastRenderedPageBreak/>
        <w:t>Table 11</w:t>
      </w:r>
    </w:p>
    <w:p w14:paraId="17A55874" w14:textId="4BFAA6F3" w:rsidR="00127F92" w:rsidRPr="00013D05" w:rsidRDefault="00127F92" w:rsidP="00382DD1">
      <w:pPr>
        <w:spacing w:after="0" w:line="480" w:lineRule="auto"/>
        <w:rPr>
          <w:i/>
          <w:sz w:val="22"/>
          <w:szCs w:val="22"/>
        </w:rPr>
      </w:pPr>
      <w:r w:rsidRPr="00013D05">
        <w:rPr>
          <w:i/>
          <w:sz w:val="22"/>
          <w:szCs w:val="22"/>
        </w:rPr>
        <w:t xml:space="preserve">Effect of experimenter race </w:t>
      </w:r>
      <w:r w:rsidR="0012449D" w:rsidRPr="00013D05">
        <w:rPr>
          <w:i/>
          <w:sz w:val="22"/>
          <w:szCs w:val="22"/>
        </w:rPr>
        <w:t xml:space="preserve">(cross-race versus same-race) </w:t>
      </w:r>
      <w:r w:rsidRPr="00013D05">
        <w:rPr>
          <w:i/>
          <w:sz w:val="22"/>
          <w:szCs w:val="22"/>
        </w:rPr>
        <w:t xml:space="preserve">on autonomic nervous system activity </w:t>
      </w:r>
    </w:p>
    <w:p w14:paraId="3D3F1722" w14:textId="77777777" w:rsidR="00127F92" w:rsidRPr="003E7050" w:rsidRDefault="00127F92" w:rsidP="00127F92">
      <w:pPr>
        <w:ind w:firstLine="720"/>
        <w:rPr>
          <w:sz w:val="22"/>
          <w:szCs w:val="22"/>
          <w:highlight w:val="yellow"/>
        </w:rPr>
      </w:pPr>
    </w:p>
    <w:tbl>
      <w:tblPr>
        <w:tblStyle w:val="TableGrid"/>
        <w:tblW w:w="4818"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5"/>
        <w:gridCol w:w="262"/>
        <w:gridCol w:w="882"/>
        <w:gridCol w:w="722"/>
        <w:gridCol w:w="964"/>
        <w:gridCol w:w="607"/>
        <w:gridCol w:w="262"/>
        <w:gridCol w:w="1094"/>
        <w:gridCol w:w="762"/>
        <w:gridCol w:w="894"/>
        <w:gridCol w:w="652"/>
        <w:gridCol w:w="277"/>
        <w:gridCol w:w="959"/>
        <w:gridCol w:w="722"/>
        <w:gridCol w:w="854"/>
        <w:gridCol w:w="520"/>
      </w:tblGrid>
      <w:tr w:rsidR="000E3B33" w:rsidRPr="003E7050" w14:paraId="20D47C7D" w14:textId="77777777" w:rsidTr="00382DD1">
        <w:trPr>
          <w:trHeight w:val="485"/>
        </w:trPr>
        <w:tc>
          <w:tcPr>
            <w:tcW w:w="823" w:type="pct"/>
            <w:tcBorders>
              <w:top w:val="single" w:sz="4" w:space="0" w:color="auto"/>
              <w:bottom w:val="single" w:sz="4" w:space="0" w:color="auto"/>
            </w:tcBorders>
            <w:shd w:val="clear" w:color="auto" w:fill="auto"/>
            <w:vAlign w:val="center"/>
          </w:tcPr>
          <w:p w14:paraId="386747A6" w14:textId="77777777" w:rsidR="00127F92" w:rsidRPr="00013D05" w:rsidRDefault="00127F92" w:rsidP="00E066C4">
            <w:pPr>
              <w:rPr>
                <w:sz w:val="22"/>
                <w:szCs w:val="22"/>
              </w:rPr>
            </w:pPr>
            <w:r w:rsidRPr="00013D05">
              <w:rPr>
                <w:sz w:val="22"/>
                <w:szCs w:val="22"/>
              </w:rPr>
              <w:t>Study Number</w:t>
            </w:r>
          </w:p>
        </w:tc>
        <w:tc>
          <w:tcPr>
            <w:tcW w:w="105" w:type="pct"/>
            <w:tcBorders>
              <w:top w:val="single" w:sz="4" w:space="0" w:color="auto"/>
              <w:bottom w:val="nil"/>
            </w:tcBorders>
            <w:shd w:val="clear" w:color="auto" w:fill="auto"/>
          </w:tcPr>
          <w:p w14:paraId="6D346C0A" w14:textId="77777777" w:rsidR="00127F92" w:rsidRPr="00013D05" w:rsidRDefault="00127F92" w:rsidP="00E066C4">
            <w:pPr>
              <w:jc w:val="center"/>
              <w:rPr>
                <w:i/>
                <w:sz w:val="22"/>
                <w:szCs w:val="22"/>
              </w:rPr>
            </w:pPr>
          </w:p>
        </w:tc>
        <w:tc>
          <w:tcPr>
            <w:tcW w:w="1271" w:type="pct"/>
            <w:gridSpan w:val="4"/>
            <w:tcBorders>
              <w:top w:val="single" w:sz="4" w:space="0" w:color="auto"/>
              <w:bottom w:val="single" w:sz="4" w:space="0" w:color="auto"/>
            </w:tcBorders>
            <w:shd w:val="clear" w:color="auto" w:fill="auto"/>
            <w:vAlign w:val="center"/>
          </w:tcPr>
          <w:p w14:paraId="0F21B971" w14:textId="77777777" w:rsidR="00127F92" w:rsidRPr="00013D05" w:rsidRDefault="00127F92" w:rsidP="00E066C4">
            <w:pPr>
              <w:jc w:val="center"/>
              <w:rPr>
                <w:sz w:val="22"/>
                <w:szCs w:val="22"/>
              </w:rPr>
            </w:pPr>
            <w:r w:rsidRPr="00013D05">
              <w:rPr>
                <w:sz w:val="22"/>
                <w:szCs w:val="22"/>
              </w:rPr>
              <w:t>Pre-ejection Period Reactivity</w:t>
            </w:r>
          </w:p>
        </w:tc>
        <w:tc>
          <w:tcPr>
            <w:tcW w:w="105" w:type="pct"/>
            <w:tcBorders>
              <w:top w:val="single" w:sz="4" w:space="0" w:color="auto"/>
              <w:bottom w:val="nil"/>
            </w:tcBorders>
            <w:shd w:val="clear" w:color="auto" w:fill="auto"/>
          </w:tcPr>
          <w:p w14:paraId="1BD3D6A1" w14:textId="77777777" w:rsidR="00127F92" w:rsidRPr="00013D05" w:rsidRDefault="00127F92" w:rsidP="00E066C4">
            <w:pPr>
              <w:jc w:val="center"/>
              <w:rPr>
                <w:i/>
                <w:sz w:val="22"/>
                <w:szCs w:val="22"/>
              </w:rPr>
            </w:pPr>
          </w:p>
        </w:tc>
        <w:tc>
          <w:tcPr>
            <w:tcW w:w="1362" w:type="pct"/>
            <w:gridSpan w:val="4"/>
            <w:tcBorders>
              <w:top w:val="single" w:sz="4" w:space="0" w:color="auto"/>
              <w:bottom w:val="single" w:sz="4" w:space="0" w:color="auto"/>
            </w:tcBorders>
            <w:shd w:val="clear" w:color="auto" w:fill="auto"/>
            <w:vAlign w:val="center"/>
          </w:tcPr>
          <w:p w14:paraId="28DDA945" w14:textId="77777777" w:rsidR="00127F92" w:rsidRPr="00013D05" w:rsidRDefault="00127F92" w:rsidP="00E066C4">
            <w:pPr>
              <w:jc w:val="center"/>
              <w:rPr>
                <w:sz w:val="22"/>
                <w:szCs w:val="22"/>
              </w:rPr>
            </w:pPr>
            <w:r w:rsidRPr="00013D05">
              <w:rPr>
                <w:sz w:val="22"/>
                <w:szCs w:val="22"/>
              </w:rPr>
              <w:t>Interbeat Interval Reactivity</w:t>
            </w:r>
          </w:p>
        </w:tc>
        <w:tc>
          <w:tcPr>
            <w:tcW w:w="111" w:type="pct"/>
            <w:tcBorders>
              <w:top w:val="single" w:sz="4" w:space="0" w:color="auto"/>
              <w:bottom w:val="nil"/>
            </w:tcBorders>
            <w:shd w:val="clear" w:color="auto" w:fill="auto"/>
          </w:tcPr>
          <w:p w14:paraId="5AB37A2E" w14:textId="77777777" w:rsidR="00127F92" w:rsidRPr="00013D05" w:rsidRDefault="00127F92" w:rsidP="00E066C4">
            <w:pPr>
              <w:jc w:val="center"/>
              <w:rPr>
                <w:sz w:val="22"/>
                <w:szCs w:val="22"/>
              </w:rPr>
            </w:pPr>
          </w:p>
        </w:tc>
        <w:tc>
          <w:tcPr>
            <w:tcW w:w="1223" w:type="pct"/>
            <w:gridSpan w:val="4"/>
            <w:tcBorders>
              <w:top w:val="single" w:sz="4" w:space="0" w:color="auto"/>
              <w:bottom w:val="single" w:sz="4" w:space="0" w:color="auto"/>
            </w:tcBorders>
            <w:shd w:val="clear" w:color="auto" w:fill="auto"/>
            <w:vAlign w:val="center"/>
          </w:tcPr>
          <w:p w14:paraId="326326CE" w14:textId="77777777" w:rsidR="00127F92" w:rsidRPr="00013D05" w:rsidRDefault="00127F92" w:rsidP="00E066C4">
            <w:pPr>
              <w:jc w:val="center"/>
              <w:rPr>
                <w:sz w:val="22"/>
                <w:szCs w:val="22"/>
              </w:rPr>
            </w:pPr>
            <w:r w:rsidRPr="00013D05">
              <w:rPr>
                <w:sz w:val="22"/>
                <w:szCs w:val="22"/>
              </w:rPr>
              <w:t>RMSSD Reactivity (Study 8) / Respiratory Sinus Arrhythmia Reactivity (Study 9)</w:t>
            </w:r>
          </w:p>
        </w:tc>
      </w:tr>
      <w:tr w:rsidR="0044408C" w:rsidRPr="003E7050" w14:paraId="2B6FF732" w14:textId="77777777" w:rsidTr="00382DD1">
        <w:trPr>
          <w:trHeight w:val="485"/>
        </w:trPr>
        <w:tc>
          <w:tcPr>
            <w:tcW w:w="823" w:type="pct"/>
            <w:tcBorders>
              <w:top w:val="single" w:sz="4" w:space="0" w:color="auto"/>
              <w:bottom w:val="single" w:sz="4" w:space="0" w:color="auto"/>
            </w:tcBorders>
            <w:shd w:val="clear" w:color="auto" w:fill="auto"/>
            <w:vAlign w:val="center"/>
          </w:tcPr>
          <w:p w14:paraId="12B87E1C" w14:textId="77777777" w:rsidR="00127F92" w:rsidRPr="003E7050" w:rsidRDefault="00127F92" w:rsidP="00E066C4">
            <w:pPr>
              <w:jc w:val="center"/>
              <w:rPr>
                <w:sz w:val="22"/>
                <w:szCs w:val="22"/>
                <w:highlight w:val="yellow"/>
              </w:rPr>
            </w:pPr>
          </w:p>
        </w:tc>
        <w:tc>
          <w:tcPr>
            <w:tcW w:w="105" w:type="pct"/>
            <w:tcBorders>
              <w:top w:val="nil"/>
              <w:bottom w:val="single" w:sz="4" w:space="0" w:color="auto"/>
            </w:tcBorders>
            <w:shd w:val="clear" w:color="auto" w:fill="auto"/>
          </w:tcPr>
          <w:p w14:paraId="4ACAC293" w14:textId="77777777" w:rsidR="00127F92" w:rsidRPr="003E7050" w:rsidRDefault="00127F92" w:rsidP="00E066C4">
            <w:pPr>
              <w:jc w:val="center"/>
              <w:rPr>
                <w:i/>
                <w:sz w:val="22"/>
                <w:szCs w:val="22"/>
                <w:highlight w:val="yellow"/>
              </w:rPr>
            </w:pPr>
          </w:p>
        </w:tc>
        <w:tc>
          <w:tcPr>
            <w:tcW w:w="353" w:type="pct"/>
            <w:tcBorders>
              <w:top w:val="single" w:sz="4" w:space="0" w:color="auto"/>
              <w:bottom w:val="single" w:sz="4" w:space="0" w:color="auto"/>
            </w:tcBorders>
            <w:shd w:val="clear" w:color="auto" w:fill="auto"/>
            <w:vAlign w:val="center"/>
          </w:tcPr>
          <w:p w14:paraId="5F976967" w14:textId="77777777" w:rsidR="00127F92" w:rsidRPr="00013D05" w:rsidRDefault="00127F92" w:rsidP="00E066C4">
            <w:pPr>
              <w:jc w:val="center"/>
              <w:rPr>
                <w:sz w:val="22"/>
                <w:szCs w:val="22"/>
              </w:rPr>
            </w:pPr>
            <w:r w:rsidRPr="00013D05">
              <w:rPr>
                <w:i/>
                <w:sz w:val="22"/>
                <w:szCs w:val="22"/>
              </w:rPr>
              <w:t xml:space="preserve">b </w:t>
            </w:r>
            <w:r w:rsidRPr="00013D05">
              <w:rPr>
                <w:sz w:val="22"/>
                <w:szCs w:val="22"/>
              </w:rPr>
              <w:t>(</w:t>
            </w:r>
            <w:r w:rsidRPr="00013D05">
              <w:rPr>
                <w:i/>
                <w:sz w:val="22"/>
                <w:szCs w:val="22"/>
              </w:rPr>
              <w:t>SE</w:t>
            </w:r>
            <w:r w:rsidRPr="00013D05">
              <w:rPr>
                <w:sz w:val="22"/>
                <w:szCs w:val="22"/>
              </w:rPr>
              <w:t>)</w:t>
            </w:r>
          </w:p>
        </w:tc>
        <w:tc>
          <w:tcPr>
            <w:tcW w:w="289" w:type="pct"/>
            <w:tcBorders>
              <w:top w:val="single" w:sz="4" w:space="0" w:color="auto"/>
              <w:bottom w:val="single" w:sz="4" w:space="0" w:color="auto"/>
            </w:tcBorders>
            <w:shd w:val="clear" w:color="auto" w:fill="auto"/>
            <w:vAlign w:val="center"/>
          </w:tcPr>
          <w:p w14:paraId="4EB372C1" w14:textId="5ABF9CAA" w:rsidR="00127F92" w:rsidRPr="00013D05" w:rsidRDefault="001150B3" w:rsidP="00E066C4">
            <w:pPr>
              <w:jc w:val="center"/>
              <w:rPr>
                <w:i/>
                <w:sz w:val="22"/>
                <w:szCs w:val="22"/>
              </w:rPr>
            </w:pPr>
            <w:r w:rsidRPr="00013D05">
              <w:rPr>
                <w:i/>
                <w:sz w:val="22"/>
                <w:szCs w:val="22"/>
              </w:rPr>
              <w:t>t</w:t>
            </w:r>
          </w:p>
        </w:tc>
        <w:tc>
          <w:tcPr>
            <w:tcW w:w="386" w:type="pct"/>
            <w:tcBorders>
              <w:top w:val="single" w:sz="4" w:space="0" w:color="auto"/>
              <w:bottom w:val="single" w:sz="4" w:space="0" w:color="auto"/>
            </w:tcBorders>
            <w:shd w:val="clear" w:color="auto" w:fill="auto"/>
            <w:vAlign w:val="center"/>
          </w:tcPr>
          <w:p w14:paraId="554623E3" w14:textId="77777777" w:rsidR="00127F92" w:rsidRPr="00013D05" w:rsidRDefault="00127F92" w:rsidP="00E066C4">
            <w:pPr>
              <w:jc w:val="center"/>
              <w:rPr>
                <w:i/>
                <w:sz w:val="22"/>
                <w:szCs w:val="22"/>
              </w:rPr>
            </w:pPr>
            <w:r w:rsidRPr="00013D05">
              <w:rPr>
                <w:i/>
                <w:sz w:val="22"/>
                <w:szCs w:val="22"/>
              </w:rPr>
              <w:t>df</w:t>
            </w:r>
          </w:p>
        </w:tc>
        <w:tc>
          <w:tcPr>
            <w:tcW w:w="243" w:type="pct"/>
            <w:tcBorders>
              <w:top w:val="single" w:sz="4" w:space="0" w:color="auto"/>
              <w:bottom w:val="single" w:sz="4" w:space="0" w:color="auto"/>
            </w:tcBorders>
            <w:shd w:val="clear" w:color="auto" w:fill="auto"/>
            <w:vAlign w:val="center"/>
          </w:tcPr>
          <w:p w14:paraId="7EDBAA21" w14:textId="77777777" w:rsidR="00127F92" w:rsidRPr="00013D05" w:rsidRDefault="00127F92" w:rsidP="00E066C4">
            <w:pPr>
              <w:jc w:val="center"/>
              <w:rPr>
                <w:i/>
                <w:sz w:val="22"/>
                <w:szCs w:val="22"/>
              </w:rPr>
            </w:pPr>
            <w:r w:rsidRPr="00013D05">
              <w:rPr>
                <w:i/>
                <w:sz w:val="22"/>
                <w:szCs w:val="22"/>
              </w:rPr>
              <w:t>p</w:t>
            </w:r>
          </w:p>
        </w:tc>
        <w:tc>
          <w:tcPr>
            <w:tcW w:w="105" w:type="pct"/>
            <w:tcBorders>
              <w:top w:val="nil"/>
              <w:bottom w:val="single" w:sz="4" w:space="0" w:color="auto"/>
            </w:tcBorders>
            <w:shd w:val="clear" w:color="auto" w:fill="auto"/>
          </w:tcPr>
          <w:p w14:paraId="4C1ABF0E" w14:textId="77777777" w:rsidR="00127F92" w:rsidRPr="00013D05" w:rsidRDefault="00127F92" w:rsidP="00E066C4">
            <w:pPr>
              <w:jc w:val="center"/>
              <w:rPr>
                <w:i/>
                <w:sz w:val="22"/>
                <w:szCs w:val="22"/>
              </w:rPr>
            </w:pPr>
          </w:p>
        </w:tc>
        <w:tc>
          <w:tcPr>
            <w:tcW w:w="438" w:type="pct"/>
            <w:tcBorders>
              <w:top w:val="single" w:sz="4" w:space="0" w:color="auto"/>
              <w:bottom w:val="single" w:sz="4" w:space="0" w:color="auto"/>
            </w:tcBorders>
            <w:shd w:val="clear" w:color="auto" w:fill="auto"/>
            <w:vAlign w:val="center"/>
          </w:tcPr>
          <w:p w14:paraId="39205AB9" w14:textId="77777777" w:rsidR="00127F92" w:rsidRPr="00013D05" w:rsidRDefault="00127F92" w:rsidP="00E066C4">
            <w:pPr>
              <w:jc w:val="center"/>
              <w:rPr>
                <w:i/>
                <w:sz w:val="22"/>
                <w:szCs w:val="22"/>
              </w:rPr>
            </w:pPr>
            <w:r w:rsidRPr="00013D05">
              <w:rPr>
                <w:i/>
                <w:sz w:val="22"/>
                <w:szCs w:val="22"/>
              </w:rPr>
              <w:t xml:space="preserve">b </w:t>
            </w:r>
            <w:r w:rsidRPr="00013D05">
              <w:rPr>
                <w:sz w:val="22"/>
                <w:szCs w:val="22"/>
              </w:rPr>
              <w:t>(</w:t>
            </w:r>
            <w:r w:rsidRPr="00013D05">
              <w:rPr>
                <w:i/>
                <w:sz w:val="22"/>
                <w:szCs w:val="22"/>
              </w:rPr>
              <w:t>SE</w:t>
            </w:r>
            <w:r w:rsidRPr="00013D05">
              <w:rPr>
                <w:sz w:val="22"/>
                <w:szCs w:val="22"/>
              </w:rPr>
              <w:t>)</w:t>
            </w:r>
          </w:p>
        </w:tc>
        <w:tc>
          <w:tcPr>
            <w:tcW w:w="305" w:type="pct"/>
            <w:tcBorders>
              <w:top w:val="single" w:sz="4" w:space="0" w:color="auto"/>
              <w:bottom w:val="single" w:sz="4" w:space="0" w:color="auto"/>
            </w:tcBorders>
            <w:shd w:val="clear" w:color="auto" w:fill="auto"/>
            <w:vAlign w:val="center"/>
          </w:tcPr>
          <w:p w14:paraId="29452E7F" w14:textId="77777777" w:rsidR="00127F92" w:rsidRPr="00013D05" w:rsidRDefault="00127F92" w:rsidP="00E066C4">
            <w:pPr>
              <w:jc w:val="center"/>
              <w:rPr>
                <w:i/>
                <w:sz w:val="22"/>
                <w:szCs w:val="22"/>
              </w:rPr>
            </w:pPr>
            <w:r w:rsidRPr="00013D05">
              <w:rPr>
                <w:i/>
                <w:sz w:val="22"/>
                <w:szCs w:val="22"/>
              </w:rPr>
              <w:t>t</w:t>
            </w:r>
          </w:p>
        </w:tc>
        <w:tc>
          <w:tcPr>
            <w:tcW w:w="358" w:type="pct"/>
            <w:tcBorders>
              <w:top w:val="single" w:sz="4" w:space="0" w:color="auto"/>
              <w:bottom w:val="single" w:sz="4" w:space="0" w:color="auto"/>
            </w:tcBorders>
            <w:shd w:val="clear" w:color="auto" w:fill="auto"/>
            <w:vAlign w:val="center"/>
          </w:tcPr>
          <w:p w14:paraId="5E1575F5" w14:textId="77777777" w:rsidR="00127F92" w:rsidRPr="00013D05" w:rsidRDefault="00127F92" w:rsidP="00E066C4">
            <w:pPr>
              <w:jc w:val="center"/>
              <w:rPr>
                <w:i/>
                <w:sz w:val="22"/>
                <w:szCs w:val="22"/>
              </w:rPr>
            </w:pPr>
            <w:r w:rsidRPr="00013D05">
              <w:rPr>
                <w:i/>
                <w:sz w:val="22"/>
                <w:szCs w:val="22"/>
              </w:rPr>
              <w:t>df</w:t>
            </w:r>
          </w:p>
        </w:tc>
        <w:tc>
          <w:tcPr>
            <w:tcW w:w="260" w:type="pct"/>
            <w:tcBorders>
              <w:top w:val="single" w:sz="4" w:space="0" w:color="auto"/>
              <w:bottom w:val="single" w:sz="4" w:space="0" w:color="auto"/>
            </w:tcBorders>
            <w:shd w:val="clear" w:color="auto" w:fill="auto"/>
            <w:vAlign w:val="center"/>
          </w:tcPr>
          <w:p w14:paraId="785B1E34" w14:textId="77777777" w:rsidR="00127F92" w:rsidRPr="00013D05" w:rsidRDefault="00127F92" w:rsidP="00E066C4">
            <w:pPr>
              <w:jc w:val="center"/>
              <w:rPr>
                <w:i/>
                <w:sz w:val="22"/>
                <w:szCs w:val="22"/>
              </w:rPr>
            </w:pPr>
            <w:r w:rsidRPr="00013D05">
              <w:rPr>
                <w:i/>
                <w:sz w:val="22"/>
                <w:szCs w:val="22"/>
              </w:rPr>
              <w:t>p</w:t>
            </w:r>
          </w:p>
        </w:tc>
        <w:tc>
          <w:tcPr>
            <w:tcW w:w="111" w:type="pct"/>
            <w:tcBorders>
              <w:top w:val="nil"/>
              <w:bottom w:val="single" w:sz="4" w:space="0" w:color="auto"/>
            </w:tcBorders>
            <w:shd w:val="clear" w:color="auto" w:fill="auto"/>
          </w:tcPr>
          <w:p w14:paraId="5AA2A7CD" w14:textId="77777777" w:rsidR="00127F92" w:rsidRPr="00013D05" w:rsidRDefault="00127F92" w:rsidP="00E066C4">
            <w:pPr>
              <w:jc w:val="center"/>
              <w:rPr>
                <w:sz w:val="22"/>
                <w:szCs w:val="22"/>
              </w:rPr>
            </w:pPr>
          </w:p>
        </w:tc>
        <w:tc>
          <w:tcPr>
            <w:tcW w:w="384" w:type="pct"/>
            <w:tcBorders>
              <w:top w:val="single" w:sz="4" w:space="0" w:color="auto"/>
              <w:bottom w:val="single" w:sz="4" w:space="0" w:color="auto"/>
            </w:tcBorders>
            <w:shd w:val="clear" w:color="auto" w:fill="auto"/>
            <w:vAlign w:val="center"/>
          </w:tcPr>
          <w:p w14:paraId="2D0C4781" w14:textId="77777777" w:rsidR="00127F92" w:rsidRPr="00013D05" w:rsidRDefault="00127F92" w:rsidP="00E066C4">
            <w:pPr>
              <w:jc w:val="center"/>
              <w:rPr>
                <w:i/>
                <w:sz w:val="22"/>
                <w:szCs w:val="22"/>
              </w:rPr>
            </w:pPr>
            <w:r w:rsidRPr="00013D05">
              <w:rPr>
                <w:i/>
                <w:sz w:val="22"/>
                <w:szCs w:val="22"/>
              </w:rPr>
              <w:t xml:space="preserve">b </w:t>
            </w:r>
            <w:r w:rsidRPr="00013D05">
              <w:rPr>
                <w:sz w:val="22"/>
                <w:szCs w:val="22"/>
              </w:rPr>
              <w:t>(</w:t>
            </w:r>
            <w:r w:rsidRPr="00013D05">
              <w:rPr>
                <w:i/>
                <w:sz w:val="22"/>
                <w:szCs w:val="22"/>
              </w:rPr>
              <w:t>SE</w:t>
            </w:r>
            <w:r w:rsidRPr="00013D05">
              <w:rPr>
                <w:sz w:val="22"/>
                <w:szCs w:val="22"/>
              </w:rPr>
              <w:t>)</w:t>
            </w:r>
          </w:p>
        </w:tc>
        <w:tc>
          <w:tcPr>
            <w:tcW w:w="289" w:type="pct"/>
            <w:tcBorders>
              <w:top w:val="single" w:sz="4" w:space="0" w:color="auto"/>
              <w:bottom w:val="single" w:sz="4" w:space="0" w:color="auto"/>
            </w:tcBorders>
            <w:shd w:val="clear" w:color="auto" w:fill="auto"/>
            <w:vAlign w:val="center"/>
          </w:tcPr>
          <w:p w14:paraId="4B1FE625" w14:textId="77777777" w:rsidR="00127F92" w:rsidRPr="00013D05" w:rsidRDefault="00127F92" w:rsidP="00E066C4">
            <w:pPr>
              <w:jc w:val="center"/>
              <w:rPr>
                <w:i/>
                <w:sz w:val="22"/>
                <w:szCs w:val="22"/>
              </w:rPr>
            </w:pPr>
            <w:r w:rsidRPr="00013D05">
              <w:rPr>
                <w:i/>
                <w:sz w:val="22"/>
                <w:szCs w:val="22"/>
              </w:rPr>
              <w:t>t</w:t>
            </w:r>
          </w:p>
        </w:tc>
        <w:tc>
          <w:tcPr>
            <w:tcW w:w="342" w:type="pct"/>
            <w:tcBorders>
              <w:top w:val="single" w:sz="4" w:space="0" w:color="auto"/>
              <w:bottom w:val="single" w:sz="4" w:space="0" w:color="auto"/>
            </w:tcBorders>
            <w:shd w:val="clear" w:color="auto" w:fill="auto"/>
            <w:vAlign w:val="center"/>
          </w:tcPr>
          <w:p w14:paraId="21CD01D2" w14:textId="77777777" w:rsidR="00127F92" w:rsidRPr="00013D05" w:rsidRDefault="00127F92" w:rsidP="00E066C4">
            <w:pPr>
              <w:jc w:val="center"/>
              <w:rPr>
                <w:i/>
                <w:sz w:val="22"/>
                <w:szCs w:val="22"/>
              </w:rPr>
            </w:pPr>
            <w:r w:rsidRPr="00013D05">
              <w:rPr>
                <w:i/>
                <w:sz w:val="22"/>
                <w:szCs w:val="22"/>
              </w:rPr>
              <w:t>df</w:t>
            </w:r>
          </w:p>
        </w:tc>
        <w:tc>
          <w:tcPr>
            <w:tcW w:w="208" w:type="pct"/>
            <w:tcBorders>
              <w:top w:val="single" w:sz="4" w:space="0" w:color="auto"/>
              <w:bottom w:val="single" w:sz="4" w:space="0" w:color="auto"/>
            </w:tcBorders>
            <w:shd w:val="clear" w:color="auto" w:fill="auto"/>
            <w:vAlign w:val="center"/>
          </w:tcPr>
          <w:p w14:paraId="50CB89BD" w14:textId="77777777" w:rsidR="00127F92" w:rsidRPr="00013D05" w:rsidRDefault="00127F92" w:rsidP="00E066C4">
            <w:pPr>
              <w:jc w:val="center"/>
              <w:rPr>
                <w:i/>
                <w:sz w:val="22"/>
                <w:szCs w:val="22"/>
              </w:rPr>
            </w:pPr>
            <w:r w:rsidRPr="00013D05">
              <w:rPr>
                <w:i/>
                <w:sz w:val="22"/>
                <w:szCs w:val="22"/>
              </w:rPr>
              <w:t>p</w:t>
            </w:r>
          </w:p>
        </w:tc>
      </w:tr>
      <w:tr w:rsidR="00382DD1" w:rsidRPr="003E7050" w14:paraId="464653E7" w14:textId="77777777" w:rsidTr="00382DD1">
        <w:trPr>
          <w:trHeight w:val="663"/>
        </w:trPr>
        <w:tc>
          <w:tcPr>
            <w:tcW w:w="823" w:type="pct"/>
            <w:tcBorders>
              <w:top w:val="single" w:sz="4" w:space="0" w:color="auto"/>
              <w:bottom w:val="nil"/>
            </w:tcBorders>
            <w:shd w:val="clear" w:color="auto" w:fill="auto"/>
            <w:vAlign w:val="center"/>
          </w:tcPr>
          <w:p w14:paraId="2BB512F7" w14:textId="2B95894D" w:rsidR="001150B3" w:rsidRPr="00013D05" w:rsidRDefault="001150B3" w:rsidP="00E066C4">
            <w:pPr>
              <w:rPr>
                <w:sz w:val="22"/>
                <w:szCs w:val="22"/>
              </w:rPr>
            </w:pPr>
            <w:r w:rsidRPr="00013D05">
              <w:rPr>
                <w:sz w:val="22"/>
                <w:szCs w:val="22"/>
              </w:rPr>
              <w:t>Study 8 (baseline)</w:t>
            </w:r>
          </w:p>
        </w:tc>
        <w:tc>
          <w:tcPr>
            <w:tcW w:w="105" w:type="pct"/>
            <w:tcBorders>
              <w:top w:val="single" w:sz="4" w:space="0" w:color="auto"/>
              <w:bottom w:val="nil"/>
            </w:tcBorders>
            <w:shd w:val="clear" w:color="auto" w:fill="auto"/>
          </w:tcPr>
          <w:p w14:paraId="5CA5604D" w14:textId="77777777" w:rsidR="001150B3" w:rsidRPr="00013D05" w:rsidRDefault="001150B3" w:rsidP="00E066C4">
            <w:pPr>
              <w:jc w:val="center"/>
              <w:rPr>
                <w:sz w:val="22"/>
                <w:szCs w:val="22"/>
              </w:rPr>
            </w:pPr>
          </w:p>
        </w:tc>
        <w:tc>
          <w:tcPr>
            <w:tcW w:w="353" w:type="pct"/>
            <w:tcBorders>
              <w:top w:val="single" w:sz="4" w:space="0" w:color="auto"/>
              <w:bottom w:val="nil"/>
            </w:tcBorders>
            <w:shd w:val="clear" w:color="auto" w:fill="auto"/>
            <w:vAlign w:val="center"/>
          </w:tcPr>
          <w:p w14:paraId="4F6C4A41" w14:textId="6AE6866C" w:rsidR="001150B3" w:rsidRPr="00013D05" w:rsidRDefault="001150B3" w:rsidP="00E066C4">
            <w:pPr>
              <w:jc w:val="center"/>
              <w:rPr>
                <w:sz w:val="22"/>
                <w:szCs w:val="22"/>
              </w:rPr>
            </w:pPr>
          </w:p>
        </w:tc>
        <w:tc>
          <w:tcPr>
            <w:tcW w:w="289" w:type="pct"/>
            <w:tcBorders>
              <w:top w:val="single" w:sz="4" w:space="0" w:color="auto"/>
              <w:bottom w:val="nil"/>
            </w:tcBorders>
            <w:shd w:val="clear" w:color="auto" w:fill="auto"/>
            <w:vAlign w:val="center"/>
          </w:tcPr>
          <w:p w14:paraId="0869891E" w14:textId="64FA2190" w:rsidR="001150B3" w:rsidRPr="00013D05" w:rsidRDefault="001150B3" w:rsidP="00E066C4">
            <w:pPr>
              <w:jc w:val="center"/>
              <w:rPr>
                <w:sz w:val="22"/>
                <w:szCs w:val="22"/>
              </w:rPr>
            </w:pPr>
          </w:p>
        </w:tc>
        <w:tc>
          <w:tcPr>
            <w:tcW w:w="386" w:type="pct"/>
            <w:tcBorders>
              <w:top w:val="single" w:sz="4" w:space="0" w:color="auto"/>
              <w:bottom w:val="nil"/>
            </w:tcBorders>
            <w:shd w:val="clear" w:color="auto" w:fill="auto"/>
            <w:vAlign w:val="center"/>
          </w:tcPr>
          <w:p w14:paraId="53BDEDC8" w14:textId="70ED91AA" w:rsidR="001150B3" w:rsidRPr="00013D05" w:rsidRDefault="001150B3" w:rsidP="00E066C4">
            <w:pPr>
              <w:jc w:val="center"/>
              <w:rPr>
                <w:sz w:val="22"/>
                <w:szCs w:val="22"/>
              </w:rPr>
            </w:pPr>
          </w:p>
        </w:tc>
        <w:tc>
          <w:tcPr>
            <w:tcW w:w="243" w:type="pct"/>
            <w:tcBorders>
              <w:top w:val="single" w:sz="4" w:space="0" w:color="auto"/>
              <w:bottom w:val="nil"/>
            </w:tcBorders>
            <w:shd w:val="clear" w:color="auto" w:fill="auto"/>
            <w:vAlign w:val="center"/>
          </w:tcPr>
          <w:p w14:paraId="3858001A" w14:textId="6DFBD37F" w:rsidR="001150B3" w:rsidRPr="00013D05" w:rsidRDefault="001150B3" w:rsidP="00E066C4">
            <w:pPr>
              <w:jc w:val="center"/>
              <w:rPr>
                <w:sz w:val="22"/>
                <w:szCs w:val="22"/>
              </w:rPr>
            </w:pPr>
          </w:p>
        </w:tc>
        <w:tc>
          <w:tcPr>
            <w:tcW w:w="105" w:type="pct"/>
            <w:tcBorders>
              <w:top w:val="single" w:sz="4" w:space="0" w:color="auto"/>
              <w:bottom w:val="nil"/>
            </w:tcBorders>
            <w:shd w:val="clear" w:color="auto" w:fill="auto"/>
            <w:vAlign w:val="center"/>
          </w:tcPr>
          <w:p w14:paraId="2308B53F" w14:textId="77777777" w:rsidR="001150B3" w:rsidRPr="00013D05" w:rsidRDefault="001150B3" w:rsidP="00E066C4">
            <w:pPr>
              <w:jc w:val="center"/>
              <w:rPr>
                <w:sz w:val="22"/>
                <w:szCs w:val="22"/>
              </w:rPr>
            </w:pPr>
          </w:p>
        </w:tc>
        <w:tc>
          <w:tcPr>
            <w:tcW w:w="438" w:type="pct"/>
            <w:tcBorders>
              <w:top w:val="single" w:sz="4" w:space="0" w:color="auto"/>
              <w:bottom w:val="nil"/>
            </w:tcBorders>
            <w:shd w:val="clear" w:color="auto" w:fill="auto"/>
            <w:vAlign w:val="center"/>
          </w:tcPr>
          <w:p w14:paraId="201DF686" w14:textId="0EE0194C" w:rsidR="001150B3" w:rsidRPr="00013D05" w:rsidRDefault="0067623E" w:rsidP="00E066C4">
            <w:pPr>
              <w:jc w:val="center"/>
              <w:rPr>
                <w:sz w:val="22"/>
                <w:szCs w:val="22"/>
              </w:rPr>
            </w:pPr>
            <w:r w:rsidRPr="00013D05">
              <w:rPr>
                <w:sz w:val="22"/>
                <w:szCs w:val="22"/>
              </w:rPr>
              <w:t>4.78 (8.86)</w:t>
            </w:r>
          </w:p>
        </w:tc>
        <w:tc>
          <w:tcPr>
            <w:tcW w:w="305" w:type="pct"/>
            <w:tcBorders>
              <w:top w:val="single" w:sz="4" w:space="0" w:color="auto"/>
              <w:bottom w:val="nil"/>
            </w:tcBorders>
            <w:shd w:val="clear" w:color="auto" w:fill="auto"/>
            <w:vAlign w:val="center"/>
          </w:tcPr>
          <w:p w14:paraId="388734D8" w14:textId="46372C63" w:rsidR="001150B3" w:rsidRPr="00013D05" w:rsidRDefault="0067623E" w:rsidP="00E066C4">
            <w:pPr>
              <w:jc w:val="center"/>
              <w:rPr>
                <w:sz w:val="22"/>
                <w:szCs w:val="22"/>
              </w:rPr>
            </w:pPr>
            <w:r w:rsidRPr="00013D05">
              <w:rPr>
                <w:sz w:val="22"/>
                <w:szCs w:val="22"/>
              </w:rPr>
              <w:t>0.54</w:t>
            </w:r>
          </w:p>
        </w:tc>
        <w:tc>
          <w:tcPr>
            <w:tcW w:w="358" w:type="pct"/>
            <w:tcBorders>
              <w:top w:val="single" w:sz="4" w:space="0" w:color="auto"/>
              <w:bottom w:val="nil"/>
            </w:tcBorders>
            <w:shd w:val="clear" w:color="auto" w:fill="auto"/>
            <w:vAlign w:val="center"/>
          </w:tcPr>
          <w:p w14:paraId="360304DB" w14:textId="3B0588D7" w:rsidR="001150B3" w:rsidRPr="00013D05" w:rsidRDefault="0067623E" w:rsidP="00E066C4">
            <w:pPr>
              <w:jc w:val="center"/>
              <w:rPr>
                <w:sz w:val="22"/>
                <w:szCs w:val="22"/>
              </w:rPr>
            </w:pPr>
            <w:r w:rsidRPr="00013D05">
              <w:rPr>
                <w:sz w:val="22"/>
                <w:szCs w:val="22"/>
              </w:rPr>
              <w:t>159</w:t>
            </w:r>
          </w:p>
        </w:tc>
        <w:tc>
          <w:tcPr>
            <w:tcW w:w="260" w:type="pct"/>
            <w:tcBorders>
              <w:top w:val="single" w:sz="4" w:space="0" w:color="auto"/>
              <w:bottom w:val="nil"/>
            </w:tcBorders>
            <w:shd w:val="clear" w:color="auto" w:fill="auto"/>
            <w:vAlign w:val="center"/>
          </w:tcPr>
          <w:p w14:paraId="2CDE1CDA" w14:textId="5E5F8422" w:rsidR="001150B3" w:rsidRPr="00013D05" w:rsidRDefault="0067623E" w:rsidP="00E066C4">
            <w:pPr>
              <w:jc w:val="center"/>
              <w:rPr>
                <w:sz w:val="22"/>
                <w:szCs w:val="22"/>
              </w:rPr>
            </w:pPr>
            <w:r w:rsidRPr="00013D05">
              <w:rPr>
                <w:sz w:val="22"/>
                <w:szCs w:val="22"/>
              </w:rPr>
              <w:t>.59</w:t>
            </w:r>
          </w:p>
        </w:tc>
        <w:tc>
          <w:tcPr>
            <w:tcW w:w="111" w:type="pct"/>
            <w:tcBorders>
              <w:top w:val="single" w:sz="4" w:space="0" w:color="auto"/>
              <w:bottom w:val="nil"/>
            </w:tcBorders>
            <w:shd w:val="clear" w:color="auto" w:fill="auto"/>
            <w:vAlign w:val="center"/>
          </w:tcPr>
          <w:p w14:paraId="6005A21F" w14:textId="77777777" w:rsidR="001150B3" w:rsidRPr="00013D05" w:rsidRDefault="001150B3" w:rsidP="00E066C4">
            <w:pPr>
              <w:jc w:val="center"/>
              <w:rPr>
                <w:sz w:val="22"/>
                <w:szCs w:val="22"/>
              </w:rPr>
            </w:pPr>
          </w:p>
        </w:tc>
        <w:tc>
          <w:tcPr>
            <w:tcW w:w="384" w:type="pct"/>
            <w:tcBorders>
              <w:top w:val="single" w:sz="4" w:space="0" w:color="auto"/>
              <w:bottom w:val="nil"/>
            </w:tcBorders>
            <w:shd w:val="clear" w:color="auto" w:fill="auto"/>
            <w:vAlign w:val="center"/>
          </w:tcPr>
          <w:p w14:paraId="532971AD" w14:textId="00DF365F" w:rsidR="001150B3" w:rsidRPr="00013D05" w:rsidRDefault="0067623E" w:rsidP="00E066C4">
            <w:pPr>
              <w:jc w:val="center"/>
              <w:rPr>
                <w:sz w:val="22"/>
                <w:szCs w:val="22"/>
              </w:rPr>
            </w:pPr>
            <w:r w:rsidRPr="00013D05">
              <w:rPr>
                <w:sz w:val="22"/>
                <w:szCs w:val="22"/>
              </w:rPr>
              <w:t>3.0</w:t>
            </w:r>
            <w:r w:rsidR="005949B8">
              <w:rPr>
                <w:sz w:val="22"/>
                <w:szCs w:val="22"/>
              </w:rPr>
              <w:t>2</w:t>
            </w:r>
            <w:r w:rsidRPr="00013D05">
              <w:rPr>
                <w:sz w:val="22"/>
                <w:szCs w:val="22"/>
              </w:rPr>
              <w:t xml:space="preserve"> (1.82)</w:t>
            </w:r>
          </w:p>
        </w:tc>
        <w:tc>
          <w:tcPr>
            <w:tcW w:w="289" w:type="pct"/>
            <w:tcBorders>
              <w:top w:val="single" w:sz="4" w:space="0" w:color="auto"/>
              <w:bottom w:val="nil"/>
            </w:tcBorders>
            <w:shd w:val="clear" w:color="auto" w:fill="auto"/>
            <w:vAlign w:val="center"/>
          </w:tcPr>
          <w:p w14:paraId="77FAE1B2" w14:textId="210662D8" w:rsidR="001150B3" w:rsidRPr="00013D05" w:rsidRDefault="005949B8" w:rsidP="00E066C4">
            <w:pPr>
              <w:rPr>
                <w:sz w:val="22"/>
                <w:szCs w:val="22"/>
              </w:rPr>
            </w:pPr>
            <w:r>
              <w:rPr>
                <w:sz w:val="22"/>
                <w:szCs w:val="22"/>
              </w:rPr>
              <w:t>1.67</w:t>
            </w:r>
          </w:p>
        </w:tc>
        <w:tc>
          <w:tcPr>
            <w:tcW w:w="342" w:type="pct"/>
            <w:tcBorders>
              <w:top w:val="single" w:sz="4" w:space="0" w:color="auto"/>
              <w:bottom w:val="nil"/>
            </w:tcBorders>
            <w:shd w:val="clear" w:color="auto" w:fill="auto"/>
            <w:vAlign w:val="center"/>
          </w:tcPr>
          <w:p w14:paraId="6EB1606C" w14:textId="6D58F7D0" w:rsidR="001150B3" w:rsidRPr="00013D05" w:rsidRDefault="005949B8" w:rsidP="00E066C4">
            <w:pPr>
              <w:jc w:val="center"/>
              <w:rPr>
                <w:sz w:val="22"/>
                <w:szCs w:val="22"/>
              </w:rPr>
            </w:pPr>
            <w:r>
              <w:rPr>
                <w:sz w:val="22"/>
                <w:szCs w:val="22"/>
              </w:rPr>
              <w:t>155.93</w:t>
            </w:r>
          </w:p>
        </w:tc>
        <w:tc>
          <w:tcPr>
            <w:tcW w:w="208" w:type="pct"/>
            <w:tcBorders>
              <w:top w:val="single" w:sz="4" w:space="0" w:color="auto"/>
              <w:bottom w:val="nil"/>
            </w:tcBorders>
            <w:shd w:val="clear" w:color="auto" w:fill="auto"/>
            <w:vAlign w:val="center"/>
          </w:tcPr>
          <w:p w14:paraId="25CD0BB1" w14:textId="5CDB9B2F" w:rsidR="001150B3" w:rsidRPr="00013D05" w:rsidRDefault="005949B8" w:rsidP="00E066C4">
            <w:pPr>
              <w:jc w:val="center"/>
              <w:rPr>
                <w:sz w:val="22"/>
                <w:szCs w:val="22"/>
              </w:rPr>
            </w:pPr>
            <w:r>
              <w:rPr>
                <w:sz w:val="22"/>
                <w:szCs w:val="22"/>
              </w:rPr>
              <w:t>.10</w:t>
            </w:r>
          </w:p>
        </w:tc>
      </w:tr>
      <w:tr w:rsidR="00382DD1" w:rsidRPr="003E7050" w14:paraId="514D559E" w14:textId="77777777" w:rsidTr="00382DD1">
        <w:trPr>
          <w:trHeight w:val="663"/>
        </w:trPr>
        <w:tc>
          <w:tcPr>
            <w:tcW w:w="823" w:type="pct"/>
            <w:tcBorders>
              <w:top w:val="nil"/>
            </w:tcBorders>
            <w:shd w:val="clear" w:color="auto" w:fill="auto"/>
            <w:vAlign w:val="center"/>
          </w:tcPr>
          <w:p w14:paraId="016B0359" w14:textId="22C11B40" w:rsidR="001150B3" w:rsidRPr="00013D05" w:rsidRDefault="001150B3" w:rsidP="00E066C4">
            <w:pPr>
              <w:rPr>
                <w:sz w:val="22"/>
                <w:szCs w:val="22"/>
              </w:rPr>
            </w:pPr>
            <w:r w:rsidRPr="00013D05">
              <w:rPr>
                <w:sz w:val="22"/>
                <w:szCs w:val="22"/>
              </w:rPr>
              <w:t>Study 8 (reactivity)</w:t>
            </w:r>
          </w:p>
        </w:tc>
        <w:tc>
          <w:tcPr>
            <w:tcW w:w="105" w:type="pct"/>
            <w:tcBorders>
              <w:top w:val="nil"/>
            </w:tcBorders>
            <w:shd w:val="clear" w:color="auto" w:fill="auto"/>
          </w:tcPr>
          <w:p w14:paraId="016C1A12" w14:textId="77777777" w:rsidR="001150B3" w:rsidRPr="00013D05" w:rsidRDefault="001150B3" w:rsidP="00E066C4">
            <w:pPr>
              <w:jc w:val="center"/>
              <w:rPr>
                <w:sz w:val="22"/>
                <w:szCs w:val="22"/>
              </w:rPr>
            </w:pPr>
          </w:p>
        </w:tc>
        <w:tc>
          <w:tcPr>
            <w:tcW w:w="353" w:type="pct"/>
            <w:tcBorders>
              <w:top w:val="nil"/>
            </w:tcBorders>
            <w:shd w:val="clear" w:color="auto" w:fill="auto"/>
            <w:vAlign w:val="center"/>
          </w:tcPr>
          <w:p w14:paraId="2B30C283" w14:textId="77777777" w:rsidR="001150B3" w:rsidRPr="00013D05" w:rsidRDefault="001150B3" w:rsidP="00E066C4">
            <w:pPr>
              <w:jc w:val="center"/>
              <w:rPr>
                <w:sz w:val="22"/>
                <w:szCs w:val="22"/>
              </w:rPr>
            </w:pPr>
          </w:p>
        </w:tc>
        <w:tc>
          <w:tcPr>
            <w:tcW w:w="289" w:type="pct"/>
            <w:tcBorders>
              <w:top w:val="nil"/>
            </w:tcBorders>
            <w:shd w:val="clear" w:color="auto" w:fill="auto"/>
            <w:vAlign w:val="center"/>
          </w:tcPr>
          <w:p w14:paraId="08A2F3BF" w14:textId="77777777" w:rsidR="001150B3" w:rsidRPr="00013D05" w:rsidRDefault="001150B3" w:rsidP="00E066C4">
            <w:pPr>
              <w:jc w:val="center"/>
              <w:rPr>
                <w:sz w:val="22"/>
                <w:szCs w:val="22"/>
              </w:rPr>
            </w:pPr>
          </w:p>
        </w:tc>
        <w:tc>
          <w:tcPr>
            <w:tcW w:w="386" w:type="pct"/>
            <w:tcBorders>
              <w:top w:val="nil"/>
            </w:tcBorders>
            <w:shd w:val="clear" w:color="auto" w:fill="auto"/>
            <w:vAlign w:val="center"/>
          </w:tcPr>
          <w:p w14:paraId="6E6D8A8A" w14:textId="77777777" w:rsidR="001150B3" w:rsidRPr="00013D05" w:rsidRDefault="001150B3" w:rsidP="00E066C4">
            <w:pPr>
              <w:jc w:val="center"/>
              <w:rPr>
                <w:sz w:val="22"/>
                <w:szCs w:val="22"/>
              </w:rPr>
            </w:pPr>
          </w:p>
        </w:tc>
        <w:tc>
          <w:tcPr>
            <w:tcW w:w="243" w:type="pct"/>
            <w:tcBorders>
              <w:top w:val="nil"/>
            </w:tcBorders>
            <w:shd w:val="clear" w:color="auto" w:fill="auto"/>
            <w:vAlign w:val="center"/>
          </w:tcPr>
          <w:p w14:paraId="7B68AF67" w14:textId="77777777" w:rsidR="001150B3" w:rsidRPr="00013D05" w:rsidRDefault="001150B3" w:rsidP="00E066C4">
            <w:pPr>
              <w:jc w:val="center"/>
              <w:rPr>
                <w:sz w:val="22"/>
                <w:szCs w:val="22"/>
              </w:rPr>
            </w:pPr>
          </w:p>
        </w:tc>
        <w:tc>
          <w:tcPr>
            <w:tcW w:w="105" w:type="pct"/>
            <w:tcBorders>
              <w:top w:val="nil"/>
            </w:tcBorders>
            <w:shd w:val="clear" w:color="auto" w:fill="auto"/>
            <w:vAlign w:val="center"/>
          </w:tcPr>
          <w:p w14:paraId="7A1DEDC9" w14:textId="77777777" w:rsidR="001150B3" w:rsidRPr="00013D05" w:rsidRDefault="001150B3" w:rsidP="00E066C4">
            <w:pPr>
              <w:jc w:val="center"/>
              <w:rPr>
                <w:sz w:val="22"/>
                <w:szCs w:val="22"/>
              </w:rPr>
            </w:pPr>
          </w:p>
        </w:tc>
        <w:tc>
          <w:tcPr>
            <w:tcW w:w="438" w:type="pct"/>
            <w:tcBorders>
              <w:top w:val="nil"/>
            </w:tcBorders>
            <w:shd w:val="clear" w:color="auto" w:fill="auto"/>
            <w:vAlign w:val="center"/>
          </w:tcPr>
          <w:p w14:paraId="69384375" w14:textId="605048E7" w:rsidR="001150B3" w:rsidRPr="00013D05" w:rsidRDefault="0067623E" w:rsidP="00E066C4">
            <w:pPr>
              <w:jc w:val="center"/>
              <w:rPr>
                <w:sz w:val="22"/>
                <w:szCs w:val="22"/>
              </w:rPr>
            </w:pPr>
            <w:r w:rsidRPr="00013D05">
              <w:rPr>
                <w:sz w:val="22"/>
                <w:szCs w:val="22"/>
              </w:rPr>
              <w:t>-3.50 (8.04)</w:t>
            </w:r>
          </w:p>
        </w:tc>
        <w:tc>
          <w:tcPr>
            <w:tcW w:w="305" w:type="pct"/>
            <w:tcBorders>
              <w:top w:val="nil"/>
            </w:tcBorders>
            <w:shd w:val="clear" w:color="auto" w:fill="auto"/>
            <w:vAlign w:val="center"/>
          </w:tcPr>
          <w:p w14:paraId="2E80E10E" w14:textId="241D1D52" w:rsidR="001150B3" w:rsidRPr="00013D05" w:rsidRDefault="0067623E" w:rsidP="00E066C4">
            <w:pPr>
              <w:jc w:val="center"/>
              <w:rPr>
                <w:sz w:val="22"/>
                <w:szCs w:val="22"/>
              </w:rPr>
            </w:pPr>
            <w:r w:rsidRPr="00013D05">
              <w:rPr>
                <w:sz w:val="22"/>
                <w:szCs w:val="22"/>
              </w:rPr>
              <w:t>-0.44</w:t>
            </w:r>
          </w:p>
        </w:tc>
        <w:tc>
          <w:tcPr>
            <w:tcW w:w="358" w:type="pct"/>
            <w:tcBorders>
              <w:top w:val="nil"/>
            </w:tcBorders>
            <w:shd w:val="clear" w:color="auto" w:fill="auto"/>
            <w:vAlign w:val="center"/>
          </w:tcPr>
          <w:p w14:paraId="2146B21A" w14:textId="29BAD0CE" w:rsidR="001150B3" w:rsidRPr="00013D05" w:rsidRDefault="0067623E" w:rsidP="00E066C4">
            <w:pPr>
              <w:jc w:val="center"/>
              <w:rPr>
                <w:sz w:val="22"/>
                <w:szCs w:val="22"/>
              </w:rPr>
            </w:pPr>
            <w:r w:rsidRPr="00013D05">
              <w:rPr>
                <w:sz w:val="22"/>
                <w:szCs w:val="22"/>
              </w:rPr>
              <w:t>139</w:t>
            </w:r>
          </w:p>
        </w:tc>
        <w:tc>
          <w:tcPr>
            <w:tcW w:w="260" w:type="pct"/>
            <w:tcBorders>
              <w:top w:val="nil"/>
            </w:tcBorders>
            <w:shd w:val="clear" w:color="auto" w:fill="auto"/>
            <w:vAlign w:val="center"/>
          </w:tcPr>
          <w:p w14:paraId="302B4505" w14:textId="7EE9326B" w:rsidR="001150B3" w:rsidRPr="00013D05" w:rsidRDefault="0067623E" w:rsidP="00E066C4">
            <w:pPr>
              <w:jc w:val="center"/>
              <w:rPr>
                <w:sz w:val="22"/>
                <w:szCs w:val="22"/>
              </w:rPr>
            </w:pPr>
            <w:r w:rsidRPr="00013D05">
              <w:rPr>
                <w:sz w:val="22"/>
                <w:szCs w:val="22"/>
              </w:rPr>
              <w:t>.66</w:t>
            </w:r>
          </w:p>
        </w:tc>
        <w:tc>
          <w:tcPr>
            <w:tcW w:w="111" w:type="pct"/>
            <w:tcBorders>
              <w:top w:val="nil"/>
            </w:tcBorders>
            <w:shd w:val="clear" w:color="auto" w:fill="auto"/>
            <w:vAlign w:val="center"/>
          </w:tcPr>
          <w:p w14:paraId="0703A5CA" w14:textId="77777777" w:rsidR="001150B3" w:rsidRPr="00013D05" w:rsidRDefault="001150B3" w:rsidP="00E066C4">
            <w:pPr>
              <w:jc w:val="center"/>
              <w:rPr>
                <w:sz w:val="22"/>
                <w:szCs w:val="22"/>
              </w:rPr>
            </w:pPr>
          </w:p>
        </w:tc>
        <w:tc>
          <w:tcPr>
            <w:tcW w:w="384" w:type="pct"/>
            <w:tcBorders>
              <w:top w:val="nil"/>
            </w:tcBorders>
            <w:shd w:val="clear" w:color="auto" w:fill="auto"/>
            <w:vAlign w:val="center"/>
          </w:tcPr>
          <w:p w14:paraId="31FBE91C" w14:textId="62EB8ECB" w:rsidR="001150B3" w:rsidRPr="00013D05" w:rsidRDefault="00262190" w:rsidP="00E066C4">
            <w:pPr>
              <w:jc w:val="center"/>
              <w:rPr>
                <w:sz w:val="22"/>
                <w:szCs w:val="22"/>
              </w:rPr>
            </w:pPr>
            <w:r>
              <w:rPr>
                <w:sz w:val="22"/>
                <w:szCs w:val="22"/>
              </w:rPr>
              <w:t>-1.92</w:t>
            </w:r>
            <w:r w:rsidR="0067623E" w:rsidRPr="00013D05">
              <w:rPr>
                <w:sz w:val="22"/>
                <w:szCs w:val="22"/>
              </w:rPr>
              <w:t xml:space="preserve"> (1.37)</w:t>
            </w:r>
          </w:p>
        </w:tc>
        <w:tc>
          <w:tcPr>
            <w:tcW w:w="289" w:type="pct"/>
            <w:tcBorders>
              <w:top w:val="nil"/>
            </w:tcBorders>
            <w:shd w:val="clear" w:color="auto" w:fill="auto"/>
            <w:vAlign w:val="center"/>
          </w:tcPr>
          <w:p w14:paraId="282AAFE4" w14:textId="0B9D29FD" w:rsidR="001150B3" w:rsidRPr="00013D05" w:rsidRDefault="00262190" w:rsidP="00E066C4">
            <w:pPr>
              <w:rPr>
                <w:sz w:val="22"/>
                <w:szCs w:val="22"/>
              </w:rPr>
            </w:pPr>
            <w:r>
              <w:rPr>
                <w:sz w:val="22"/>
                <w:szCs w:val="22"/>
              </w:rPr>
              <w:t>-1.41</w:t>
            </w:r>
          </w:p>
        </w:tc>
        <w:tc>
          <w:tcPr>
            <w:tcW w:w="342" w:type="pct"/>
            <w:tcBorders>
              <w:top w:val="nil"/>
            </w:tcBorders>
            <w:shd w:val="clear" w:color="auto" w:fill="auto"/>
            <w:vAlign w:val="center"/>
          </w:tcPr>
          <w:p w14:paraId="08AA73B5" w14:textId="0C6E0CEB" w:rsidR="001150B3" w:rsidRPr="00013D05" w:rsidRDefault="00262190" w:rsidP="00E066C4">
            <w:pPr>
              <w:jc w:val="center"/>
              <w:rPr>
                <w:sz w:val="22"/>
                <w:szCs w:val="22"/>
              </w:rPr>
            </w:pPr>
            <w:r>
              <w:rPr>
                <w:sz w:val="22"/>
                <w:szCs w:val="22"/>
              </w:rPr>
              <w:t>135.11</w:t>
            </w:r>
          </w:p>
        </w:tc>
        <w:tc>
          <w:tcPr>
            <w:tcW w:w="208" w:type="pct"/>
            <w:tcBorders>
              <w:top w:val="nil"/>
            </w:tcBorders>
            <w:shd w:val="clear" w:color="auto" w:fill="auto"/>
            <w:vAlign w:val="center"/>
          </w:tcPr>
          <w:p w14:paraId="0E258ADF" w14:textId="0EF43BDC" w:rsidR="001150B3" w:rsidRPr="00013D05" w:rsidRDefault="00262190" w:rsidP="00E066C4">
            <w:pPr>
              <w:jc w:val="center"/>
              <w:rPr>
                <w:sz w:val="22"/>
                <w:szCs w:val="22"/>
              </w:rPr>
            </w:pPr>
            <w:r>
              <w:rPr>
                <w:sz w:val="22"/>
                <w:szCs w:val="22"/>
              </w:rPr>
              <w:t>.16</w:t>
            </w:r>
          </w:p>
        </w:tc>
      </w:tr>
      <w:tr w:rsidR="00382DD1" w:rsidRPr="003E7050" w14:paraId="09BF393C" w14:textId="77777777" w:rsidTr="00382DD1">
        <w:trPr>
          <w:trHeight w:val="794"/>
        </w:trPr>
        <w:tc>
          <w:tcPr>
            <w:tcW w:w="823" w:type="pct"/>
            <w:shd w:val="clear" w:color="auto" w:fill="auto"/>
            <w:vAlign w:val="center"/>
          </w:tcPr>
          <w:p w14:paraId="1F5E34E3" w14:textId="1C5300E5" w:rsidR="006E2553" w:rsidRPr="00013D05" w:rsidRDefault="006E2553" w:rsidP="00E066C4">
            <w:pPr>
              <w:rPr>
                <w:sz w:val="22"/>
                <w:szCs w:val="22"/>
              </w:rPr>
            </w:pPr>
            <w:r>
              <w:rPr>
                <w:sz w:val="22"/>
                <w:szCs w:val="22"/>
              </w:rPr>
              <w:t>Study 9 (baseline)</w:t>
            </w:r>
          </w:p>
        </w:tc>
        <w:tc>
          <w:tcPr>
            <w:tcW w:w="105" w:type="pct"/>
            <w:shd w:val="clear" w:color="auto" w:fill="auto"/>
          </w:tcPr>
          <w:p w14:paraId="7C1FB650" w14:textId="77777777" w:rsidR="006E2553" w:rsidRPr="00013D05" w:rsidRDefault="006E2553" w:rsidP="00E066C4">
            <w:pPr>
              <w:jc w:val="center"/>
              <w:rPr>
                <w:sz w:val="22"/>
                <w:szCs w:val="22"/>
              </w:rPr>
            </w:pPr>
          </w:p>
        </w:tc>
        <w:tc>
          <w:tcPr>
            <w:tcW w:w="353" w:type="pct"/>
            <w:shd w:val="clear" w:color="auto" w:fill="auto"/>
            <w:vAlign w:val="center"/>
          </w:tcPr>
          <w:p w14:paraId="67A210B3" w14:textId="2A3F8AF6" w:rsidR="006E2553" w:rsidRPr="00013D05" w:rsidRDefault="006E2553" w:rsidP="00E066C4">
            <w:pPr>
              <w:jc w:val="center"/>
              <w:rPr>
                <w:sz w:val="22"/>
                <w:szCs w:val="22"/>
              </w:rPr>
            </w:pPr>
            <w:r>
              <w:rPr>
                <w:sz w:val="22"/>
                <w:szCs w:val="22"/>
              </w:rPr>
              <w:t>0.50 (0.61)</w:t>
            </w:r>
          </w:p>
        </w:tc>
        <w:tc>
          <w:tcPr>
            <w:tcW w:w="289" w:type="pct"/>
            <w:shd w:val="clear" w:color="auto" w:fill="auto"/>
            <w:vAlign w:val="center"/>
          </w:tcPr>
          <w:p w14:paraId="4F6783C2" w14:textId="62C2D1A3" w:rsidR="006E2553" w:rsidRPr="00013D05" w:rsidRDefault="006E2553" w:rsidP="00E066C4">
            <w:pPr>
              <w:jc w:val="center"/>
              <w:rPr>
                <w:sz w:val="22"/>
                <w:szCs w:val="22"/>
              </w:rPr>
            </w:pPr>
            <w:r>
              <w:rPr>
                <w:sz w:val="22"/>
                <w:szCs w:val="22"/>
              </w:rPr>
              <w:t>0.80</w:t>
            </w:r>
          </w:p>
        </w:tc>
        <w:tc>
          <w:tcPr>
            <w:tcW w:w="386" w:type="pct"/>
            <w:shd w:val="clear" w:color="auto" w:fill="auto"/>
            <w:vAlign w:val="center"/>
          </w:tcPr>
          <w:p w14:paraId="5136966C" w14:textId="66F144FC" w:rsidR="006E2553" w:rsidRPr="00013D05" w:rsidRDefault="006E2553" w:rsidP="00E066C4">
            <w:pPr>
              <w:jc w:val="center"/>
              <w:rPr>
                <w:sz w:val="22"/>
                <w:szCs w:val="22"/>
              </w:rPr>
            </w:pPr>
            <w:r>
              <w:rPr>
                <w:sz w:val="22"/>
                <w:szCs w:val="22"/>
              </w:rPr>
              <w:t>347</w:t>
            </w:r>
          </w:p>
        </w:tc>
        <w:tc>
          <w:tcPr>
            <w:tcW w:w="243" w:type="pct"/>
            <w:shd w:val="clear" w:color="auto" w:fill="auto"/>
            <w:vAlign w:val="center"/>
          </w:tcPr>
          <w:p w14:paraId="36358B1F" w14:textId="50F07188" w:rsidR="006E2553" w:rsidRPr="00013D05" w:rsidRDefault="006E2553" w:rsidP="00E066C4">
            <w:pPr>
              <w:jc w:val="center"/>
              <w:rPr>
                <w:sz w:val="22"/>
                <w:szCs w:val="22"/>
              </w:rPr>
            </w:pPr>
            <w:r>
              <w:rPr>
                <w:sz w:val="22"/>
                <w:szCs w:val="22"/>
              </w:rPr>
              <w:t>.42</w:t>
            </w:r>
          </w:p>
        </w:tc>
        <w:tc>
          <w:tcPr>
            <w:tcW w:w="105" w:type="pct"/>
            <w:shd w:val="clear" w:color="auto" w:fill="auto"/>
            <w:vAlign w:val="center"/>
          </w:tcPr>
          <w:p w14:paraId="3F26EE97" w14:textId="77777777" w:rsidR="006E2553" w:rsidRPr="00013D05" w:rsidRDefault="006E2553" w:rsidP="00E066C4">
            <w:pPr>
              <w:jc w:val="center"/>
              <w:rPr>
                <w:sz w:val="22"/>
                <w:szCs w:val="22"/>
              </w:rPr>
            </w:pPr>
          </w:p>
        </w:tc>
        <w:tc>
          <w:tcPr>
            <w:tcW w:w="438" w:type="pct"/>
            <w:shd w:val="clear" w:color="auto" w:fill="auto"/>
            <w:vAlign w:val="center"/>
          </w:tcPr>
          <w:p w14:paraId="539BF7E3" w14:textId="6A28ABA9" w:rsidR="006E2553" w:rsidRPr="00013D05" w:rsidRDefault="007E7414" w:rsidP="00E066C4">
            <w:pPr>
              <w:jc w:val="center"/>
              <w:rPr>
                <w:sz w:val="22"/>
                <w:szCs w:val="22"/>
              </w:rPr>
            </w:pPr>
            <w:r>
              <w:rPr>
                <w:sz w:val="22"/>
                <w:szCs w:val="22"/>
              </w:rPr>
              <w:t>-12.38 (7.43)</w:t>
            </w:r>
          </w:p>
        </w:tc>
        <w:tc>
          <w:tcPr>
            <w:tcW w:w="305" w:type="pct"/>
            <w:shd w:val="clear" w:color="auto" w:fill="auto"/>
            <w:vAlign w:val="center"/>
          </w:tcPr>
          <w:p w14:paraId="2181A1EC" w14:textId="354E5C45" w:rsidR="006E2553" w:rsidRPr="00013D05" w:rsidRDefault="007E7414" w:rsidP="00E066C4">
            <w:pPr>
              <w:jc w:val="center"/>
              <w:rPr>
                <w:sz w:val="22"/>
                <w:szCs w:val="22"/>
              </w:rPr>
            </w:pPr>
            <w:r>
              <w:rPr>
                <w:sz w:val="22"/>
                <w:szCs w:val="22"/>
              </w:rPr>
              <w:t>-1.67</w:t>
            </w:r>
          </w:p>
        </w:tc>
        <w:tc>
          <w:tcPr>
            <w:tcW w:w="358" w:type="pct"/>
            <w:shd w:val="clear" w:color="auto" w:fill="auto"/>
            <w:vAlign w:val="center"/>
          </w:tcPr>
          <w:p w14:paraId="052DA824" w14:textId="75E0B8A5" w:rsidR="006E2553" w:rsidRPr="00013D05" w:rsidRDefault="007E7414" w:rsidP="00E066C4">
            <w:pPr>
              <w:jc w:val="center"/>
              <w:rPr>
                <w:sz w:val="22"/>
                <w:szCs w:val="22"/>
              </w:rPr>
            </w:pPr>
            <w:r>
              <w:rPr>
                <w:sz w:val="22"/>
                <w:szCs w:val="22"/>
              </w:rPr>
              <w:t>119.16</w:t>
            </w:r>
          </w:p>
        </w:tc>
        <w:tc>
          <w:tcPr>
            <w:tcW w:w="260" w:type="pct"/>
            <w:shd w:val="clear" w:color="auto" w:fill="auto"/>
            <w:vAlign w:val="center"/>
          </w:tcPr>
          <w:p w14:paraId="4398128B" w14:textId="4918869B" w:rsidR="006E2553" w:rsidRPr="00013D05" w:rsidRDefault="007E7414" w:rsidP="00E066C4">
            <w:pPr>
              <w:jc w:val="center"/>
              <w:rPr>
                <w:sz w:val="22"/>
                <w:szCs w:val="22"/>
              </w:rPr>
            </w:pPr>
            <w:r>
              <w:rPr>
                <w:sz w:val="22"/>
                <w:szCs w:val="22"/>
              </w:rPr>
              <w:t>.10</w:t>
            </w:r>
          </w:p>
        </w:tc>
        <w:tc>
          <w:tcPr>
            <w:tcW w:w="111" w:type="pct"/>
            <w:shd w:val="clear" w:color="auto" w:fill="auto"/>
            <w:vAlign w:val="center"/>
          </w:tcPr>
          <w:p w14:paraId="3C0C3171" w14:textId="77777777" w:rsidR="006E2553" w:rsidRPr="00013D05" w:rsidRDefault="006E2553" w:rsidP="00E066C4">
            <w:pPr>
              <w:jc w:val="center"/>
              <w:rPr>
                <w:sz w:val="22"/>
                <w:szCs w:val="22"/>
              </w:rPr>
            </w:pPr>
          </w:p>
        </w:tc>
        <w:tc>
          <w:tcPr>
            <w:tcW w:w="384" w:type="pct"/>
            <w:shd w:val="clear" w:color="auto" w:fill="auto"/>
            <w:vAlign w:val="center"/>
          </w:tcPr>
          <w:p w14:paraId="3AD198D0" w14:textId="05DB4349" w:rsidR="006E2553" w:rsidRPr="00013D05" w:rsidRDefault="007E7414" w:rsidP="00E066C4">
            <w:pPr>
              <w:jc w:val="center"/>
              <w:rPr>
                <w:sz w:val="22"/>
                <w:szCs w:val="22"/>
              </w:rPr>
            </w:pPr>
            <w:r>
              <w:rPr>
                <w:sz w:val="22"/>
                <w:szCs w:val="22"/>
              </w:rPr>
              <w:t>-0.14 (0.07)</w:t>
            </w:r>
          </w:p>
        </w:tc>
        <w:tc>
          <w:tcPr>
            <w:tcW w:w="289" w:type="pct"/>
            <w:shd w:val="clear" w:color="auto" w:fill="auto"/>
            <w:vAlign w:val="center"/>
          </w:tcPr>
          <w:p w14:paraId="15E03876" w14:textId="47B10509" w:rsidR="006E2553" w:rsidRPr="00013D05" w:rsidRDefault="007E7414" w:rsidP="00E066C4">
            <w:pPr>
              <w:jc w:val="center"/>
              <w:rPr>
                <w:sz w:val="22"/>
                <w:szCs w:val="22"/>
              </w:rPr>
            </w:pPr>
            <w:r>
              <w:rPr>
                <w:sz w:val="22"/>
                <w:szCs w:val="22"/>
              </w:rPr>
              <w:t>-2.11</w:t>
            </w:r>
          </w:p>
        </w:tc>
        <w:tc>
          <w:tcPr>
            <w:tcW w:w="342" w:type="pct"/>
            <w:shd w:val="clear" w:color="auto" w:fill="auto"/>
            <w:vAlign w:val="center"/>
          </w:tcPr>
          <w:p w14:paraId="55E2B2A0" w14:textId="41344F70" w:rsidR="006E2553" w:rsidRPr="00013D05" w:rsidRDefault="007E7414" w:rsidP="00E066C4">
            <w:pPr>
              <w:jc w:val="center"/>
              <w:rPr>
                <w:sz w:val="22"/>
                <w:szCs w:val="22"/>
              </w:rPr>
            </w:pPr>
            <w:r>
              <w:rPr>
                <w:sz w:val="22"/>
                <w:szCs w:val="22"/>
              </w:rPr>
              <w:t>98.87</w:t>
            </w:r>
          </w:p>
        </w:tc>
        <w:tc>
          <w:tcPr>
            <w:tcW w:w="208" w:type="pct"/>
            <w:shd w:val="clear" w:color="auto" w:fill="auto"/>
            <w:vAlign w:val="center"/>
          </w:tcPr>
          <w:p w14:paraId="74EB80F5" w14:textId="0ED855D4" w:rsidR="006E2553" w:rsidRPr="00013D05" w:rsidRDefault="007E7414" w:rsidP="00E066C4">
            <w:pPr>
              <w:jc w:val="center"/>
              <w:rPr>
                <w:sz w:val="22"/>
                <w:szCs w:val="22"/>
              </w:rPr>
            </w:pPr>
            <w:r>
              <w:rPr>
                <w:sz w:val="22"/>
                <w:szCs w:val="22"/>
              </w:rPr>
              <w:t>.04</w:t>
            </w:r>
          </w:p>
        </w:tc>
      </w:tr>
      <w:tr w:rsidR="00382DD1" w:rsidRPr="003E7050" w14:paraId="274D8C8C" w14:textId="77777777" w:rsidTr="00382DD1">
        <w:trPr>
          <w:trHeight w:val="794"/>
        </w:trPr>
        <w:tc>
          <w:tcPr>
            <w:tcW w:w="823" w:type="pct"/>
            <w:shd w:val="clear" w:color="auto" w:fill="auto"/>
            <w:vAlign w:val="center"/>
          </w:tcPr>
          <w:p w14:paraId="1EDA689D" w14:textId="460649FA" w:rsidR="001150B3" w:rsidRPr="00013D05" w:rsidRDefault="001150B3" w:rsidP="00E066C4">
            <w:pPr>
              <w:rPr>
                <w:sz w:val="22"/>
                <w:szCs w:val="22"/>
              </w:rPr>
            </w:pPr>
            <w:r w:rsidRPr="00013D05">
              <w:rPr>
                <w:sz w:val="22"/>
                <w:szCs w:val="22"/>
              </w:rPr>
              <w:t>Study 9 (reactivity during speech)</w:t>
            </w:r>
          </w:p>
        </w:tc>
        <w:tc>
          <w:tcPr>
            <w:tcW w:w="105" w:type="pct"/>
            <w:shd w:val="clear" w:color="auto" w:fill="auto"/>
          </w:tcPr>
          <w:p w14:paraId="3BEC1D30" w14:textId="77777777" w:rsidR="001150B3" w:rsidRPr="00013D05" w:rsidRDefault="001150B3" w:rsidP="00E066C4">
            <w:pPr>
              <w:jc w:val="center"/>
              <w:rPr>
                <w:sz w:val="22"/>
                <w:szCs w:val="22"/>
              </w:rPr>
            </w:pPr>
          </w:p>
        </w:tc>
        <w:tc>
          <w:tcPr>
            <w:tcW w:w="353" w:type="pct"/>
            <w:shd w:val="clear" w:color="auto" w:fill="auto"/>
            <w:vAlign w:val="center"/>
          </w:tcPr>
          <w:p w14:paraId="6C287F38" w14:textId="5F136B5B" w:rsidR="001150B3" w:rsidRPr="00013D05" w:rsidRDefault="0067623E" w:rsidP="00E066C4">
            <w:pPr>
              <w:jc w:val="center"/>
              <w:rPr>
                <w:sz w:val="22"/>
                <w:szCs w:val="22"/>
              </w:rPr>
            </w:pPr>
            <w:r w:rsidRPr="00013D05">
              <w:rPr>
                <w:sz w:val="22"/>
                <w:szCs w:val="22"/>
              </w:rPr>
              <w:t>1.02 (0.73)</w:t>
            </w:r>
          </w:p>
        </w:tc>
        <w:tc>
          <w:tcPr>
            <w:tcW w:w="289" w:type="pct"/>
            <w:shd w:val="clear" w:color="auto" w:fill="auto"/>
            <w:vAlign w:val="center"/>
          </w:tcPr>
          <w:p w14:paraId="68A57DCE" w14:textId="33A25629" w:rsidR="001150B3" w:rsidRPr="00013D05" w:rsidRDefault="0067623E" w:rsidP="00E066C4">
            <w:pPr>
              <w:jc w:val="center"/>
              <w:rPr>
                <w:sz w:val="22"/>
                <w:szCs w:val="22"/>
              </w:rPr>
            </w:pPr>
            <w:r w:rsidRPr="00013D05">
              <w:rPr>
                <w:sz w:val="22"/>
                <w:szCs w:val="22"/>
              </w:rPr>
              <w:t>1.39</w:t>
            </w:r>
          </w:p>
        </w:tc>
        <w:tc>
          <w:tcPr>
            <w:tcW w:w="386" w:type="pct"/>
            <w:shd w:val="clear" w:color="auto" w:fill="auto"/>
            <w:vAlign w:val="center"/>
          </w:tcPr>
          <w:p w14:paraId="2FD8286B" w14:textId="4C83BA56" w:rsidR="001150B3" w:rsidRPr="00013D05" w:rsidRDefault="0067623E" w:rsidP="00E066C4">
            <w:pPr>
              <w:jc w:val="center"/>
              <w:rPr>
                <w:sz w:val="22"/>
                <w:szCs w:val="22"/>
              </w:rPr>
            </w:pPr>
            <w:r w:rsidRPr="00013D05">
              <w:rPr>
                <w:sz w:val="22"/>
                <w:szCs w:val="22"/>
              </w:rPr>
              <w:t>172.29</w:t>
            </w:r>
          </w:p>
        </w:tc>
        <w:tc>
          <w:tcPr>
            <w:tcW w:w="243" w:type="pct"/>
            <w:shd w:val="clear" w:color="auto" w:fill="auto"/>
            <w:vAlign w:val="center"/>
          </w:tcPr>
          <w:p w14:paraId="12936FE2" w14:textId="60281F70" w:rsidR="001150B3" w:rsidRPr="00013D05" w:rsidRDefault="0067623E" w:rsidP="00E066C4">
            <w:pPr>
              <w:jc w:val="center"/>
              <w:rPr>
                <w:sz w:val="22"/>
                <w:szCs w:val="22"/>
              </w:rPr>
            </w:pPr>
            <w:r w:rsidRPr="00013D05">
              <w:rPr>
                <w:sz w:val="22"/>
                <w:szCs w:val="22"/>
              </w:rPr>
              <w:t>.17</w:t>
            </w:r>
          </w:p>
        </w:tc>
        <w:tc>
          <w:tcPr>
            <w:tcW w:w="105" w:type="pct"/>
            <w:shd w:val="clear" w:color="auto" w:fill="auto"/>
            <w:vAlign w:val="center"/>
          </w:tcPr>
          <w:p w14:paraId="3D37F0DE" w14:textId="77777777" w:rsidR="001150B3" w:rsidRPr="00013D05" w:rsidRDefault="001150B3" w:rsidP="00E066C4">
            <w:pPr>
              <w:jc w:val="center"/>
              <w:rPr>
                <w:sz w:val="22"/>
                <w:szCs w:val="22"/>
              </w:rPr>
            </w:pPr>
          </w:p>
        </w:tc>
        <w:tc>
          <w:tcPr>
            <w:tcW w:w="438" w:type="pct"/>
            <w:shd w:val="clear" w:color="auto" w:fill="auto"/>
            <w:vAlign w:val="center"/>
          </w:tcPr>
          <w:p w14:paraId="26203E3B" w14:textId="4869D0C5" w:rsidR="001150B3" w:rsidRPr="00013D05" w:rsidRDefault="0067623E" w:rsidP="00E066C4">
            <w:pPr>
              <w:jc w:val="center"/>
              <w:rPr>
                <w:sz w:val="22"/>
                <w:szCs w:val="22"/>
              </w:rPr>
            </w:pPr>
            <w:r w:rsidRPr="00013D05">
              <w:rPr>
                <w:sz w:val="22"/>
                <w:szCs w:val="22"/>
              </w:rPr>
              <w:t>11.73 (5.89)</w:t>
            </w:r>
          </w:p>
        </w:tc>
        <w:tc>
          <w:tcPr>
            <w:tcW w:w="305" w:type="pct"/>
            <w:shd w:val="clear" w:color="auto" w:fill="auto"/>
            <w:vAlign w:val="center"/>
          </w:tcPr>
          <w:p w14:paraId="3E001F25" w14:textId="1E7AEBBC" w:rsidR="001150B3" w:rsidRPr="00013D05" w:rsidRDefault="0067623E" w:rsidP="00E066C4">
            <w:pPr>
              <w:jc w:val="center"/>
              <w:rPr>
                <w:sz w:val="22"/>
                <w:szCs w:val="22"/>
              </w:rPr>
            </w:pPr>
            <w:r w:rsidRPr="00013D05">
              <w:rPr>
                <w:sz w:val="22"/>
                <w:szCs w:val="22"/>
              </w:rPr>
              <w:t>1.99</w:t>
            </w:r>
          </w:p>
        </w:tc>
        <w:tc>
          <w:tcPr>
            <w:tcW w:w="358" w:type="pct"/>
            <w:shd w:val="clear" w:color="auto" w:fill="auto"/>
            <w:vAlign w:val="center"/>
          </w:tcPr>
          <w:p w14:paraId="25B7B3BF" w14:textId="123808E4" w:rsidR="001150B3" w:rsidRPr="00013D05" w:rsidRDefault="0067623E" w:rsidP="00E066C4">
            <w:pPr>
              <w:jc w:val="center"/>
              <w:rPr>
                <w:sz w:val="22"/>
                <w:szCs w:val="22"/>
              </w:rPr>
            </w:pPr>
            <w:r w:rsidRPr="00013D05">
              <w:rPr>
                <w:sz w:val="22"/>
                <w:szCs w:val="22"/>
              </w:rPr>
              <w:t>118.00</w:t>
            </w:r>
          </w:p>
        </w:tc>
        <w:tc>
          <w:tcPr>
            <w:tcW w:w="260" w:type="pct"/>
            <w:shd w:val="clear" w:color="auto" w:fill="auto"/>
            <w:vAlign w:val="center"/>
          </w:tcPr>
          <w:p w14:paraId="1377700B" w14:textId="0AB9CEB3" w:rsidR="001150B3" w:rsidRPr="00013D05" w:rsidRDefault="0067623E" w:rsidP="00E066C4">
            <w:pPr>
              <w:jc w:val="center"/>
              <w:rPr>
                <w:sz w:val="22"/>
                <w:szCs w:val="22"/>
              </w:rPr>
            </w:pPr>
            <w:r w:rsidRPr="00013D05">
              <w:rPr>
                <w:sz w:val="22"/>
                <w:szCs w:val="22"/>
              </w:rPr>
              <w:t>.50</w:t>
            </w:r>
          </w:p>
        </w:tc>
        <w:tc>
          <w:tcPr>
            <w:tcW w:w="111" w:type="pct"/>
            <w:shd w:val="clear" w:color="auto" w:fill="auto"/>
            <w:vAlign w:val="center"/>
          </w:tcPr>
          <w:p w14:paraId="68121EAD" w14:textId="77777777" w:rsidR="001150B3" w:rsidRPr="00013D05" w:rsidRDefault="001150B3" w:rsidP="00E066C4">
            <w:pPr>
              <w:jc w:val="center"/>
              <w:rPr>
                <w:sz w:val="22"/>
                <w:szCs w:val="22"/>
              </w:rPr>
            </w:pPr>
          </w:p>
        </w:tc>
        <w:tc>
          <w:tcPr>
            <w:tcW w:w="384" w:type="pct"/>
            <w:shd w:val="clear" w:color="auto" w:fill="auto"/>
            <w:vAlign w:val="center"/>
          </w:tcPr>
          <w:p w14:paraId="1A2FB408" w14:textId="221929DF" w:rsidR="001150B3" w:rsidRPr="00013D05" w:rsidRDefault="0067623E" w:rsidP="00E066C4">
            <w:pPr>
              <w:jc w:val="center"/>
              <w:rPr>
                <w:sz w:val="22"/>
                <w:szCs w:val="22"/>
              </w:rPr>
            </w:pPr>
            <w:r w:rsidRPr="00013D05">
              <w:rPr>
                <w:sz w:val="22"/>
                <w:szCs w:val="22"/>
              </w:rPr>
              <w:t>-0.01 (0.06)</w:t>
            </w:r>
          </w:p>
        </w:tc>
        <w:tc>
          <w:tcPr>
            <w:tcW w:w="289" w:type="pct"/>
            <w:shd w:val="clear" w:color="auto" w:fill="auto"/>
            <w:vAlign w:val="center"/>
          </w:tcPr>
          <w:p w14:paraId="331A60F0" w14:textId="3A6821D6" w:rsidR="001150B3" w:rsidRPr="00013D05" w:rsidRDefault="0067623E" w:rsidP="00E066C4">
            <w:pPr>
              <w:jc w:val="center"/>
              <w:rPr>
                <w:sz w:val="22"/>
                <w:szCs w:val="22"/>
              </w:rPr>
            </w:pPr>
            <w:r w:rsidRPr="00013D05">
              <w:rPr>
                <w:sz w:val="22"/>
                <w:szCs w:val="22"/>
              </w:rPr>
              <w:t>-0.10</w:t>
            </w:r>
          </w:p>
        </w:tc>
        <w:tc>
          <w:tcPr>
            <w:tcW w:w="342" w:type="pct"/>
            <w:shd w:val="clear" w:color="auto" w:fill="auto"/>
            <w:vAlign w:val="center"/>
          </w:tcPr>
          <w:p w14:paraId="16059C59" w14:textId="47E6CFB4" w:rsidR="001150B3" w:rsidRPr="00013D05" w:rsidRDefault="0067623E" w:rsidP="00E066C4">
            <w:pPr>
              <w:jc w:val="center"/>
              <w:rPr>
                <w:sz w:val="22"/>
                <w:szCs w:val="22"/>
              </w:rPr>
            </w:pPr>
            <w:r w:rsidRPr="00013D05">
              <w:rPr>
                <w:sz w:val="22"/>
                <w:szCs w:val="22"/>
              </w:rPr>
              <w:t>131.43</w:t>
            </w:r>
          </w:p>
        </w:tc>
        <w:tc>
          <w:tcPr>
            <w:tcW w:w="208" w:type="pct"/>
            <w:shd w:val="clear" w:color="auto" w:fill="auto"/>
            <w:vAlign w:val="center"/>
          </w:tcPr>
          <w:p w14:paraId="704BCEE8" w14:textId="7CBB18BC" w:rsidR="001150B3" w:rsidRPr="00013D05" w:rsidRDefault="0067623E" w:rsidP="00E066C4">
            <w:pPr>
              <w:jc w:val="center"/>
              <w:rPr>
                <w:sz w:val="22"/>
                <w:szCs w:val="22"/>
              </w:rPr>
            </w:pPr>
            <w:r w:rsidRPr="00013D05">
              <w:rPr>
                <w:sz w:val="22"/>
                <w:szCs w:val="22"/>
              </w:rPr>
              <w:t>.92</w:t>
            </w:r>
          </w:p>
        </w:tc>
      </w:tr>
      <w:tr w:rsidR="00382DD1" w:rsidRPr="003E7050" w14:paraId="76F7AFE1" w14:textId="77777777" w:rsidTr="00382DD1">
        <w:trPr>
          <w:trHeight w:val="1566"/>
        </w:trPr>
        <w:tc>
          <w:tcPr>
            <w:tcW w:w="823" w:type="pct"/>
            <w:shd w:val="clear" w:color="auto" w:fill="auto"/>
            <w:vAlign w:val="center"/>
          </w:tcPr>
          <w:p w14:paraId="6515B0D9" w14:textId="09BA0ABA" w:rsidR="001150B3" w:rsidRPr="00013D05" w:rsidRDefault="001150B3" w:rsidP="00E066C4">
            <w:pPr>
              <w:rPr>
                <w:sz w:val="22"/>
                <w:szCs w:val="22"/>
              </w:rPr>
            </w:pPr>
            <w:r w:rsidRPr="00013D05">
              <w:rPr>
                <w:sz w:val="22"/>
                <w:szCs w:val="22"/>
              </w:rPr>
              <w:t>Study 9 (reactivity during confederate interaction)</w:t>
            </w:r>
          </w:p>
        </w:tc>
        <w:tc>
          <w:tcPr>
            <w:tcW w:w="105" w:type="pct"/>
            <w:shd w:val="clear" w:color="auto" w:fill="auto"/>
          </w:tcPr>
          <w:p w14:paraId="0C2E5472" w14:textId="77777777" w:rsidR="001150B3" w:rsidRPr="00013D05" w:rsidRDefault="001150B3" w:rsidP="00E066C4">
            <w:pPr>
              <w:jc w:val="center"/>
              <w:rPr>
                <w:sz w:val="22"/>
                <w:szCs w:val="22"/>
              </w:rPr>
            </w:pPr>
          </w:p>
        </w:tc>
        <w:tc>
          <w:tcPr>
            <w:tcW w:w="353" w:type="pct"/>
            <w:shd w:val="clear" w:color="auto" w:fill="auto"/>
            <w:vAlign w:val="center"/>
          </w:tcPr>
          <w:p w14:paraId="686A4432" w14:textId="263C9A80" w:rsidR="001150B3" w:rsidRPr="00013D05" w:rsidRDefault="0067623E" w:rsidP="00E066C4">
            <w:pPr>
              <w:jc w:val="center"/>
              <w:rPr>
                <w:sz w:val="22"/>
                <w:szCs w:val="22"/>
              </w:rPr>
            </w:pPr>
            <w:r w:rsidRPr="00013D05">
              <w:rPr>
                <w:sz w:val="22"/>
                <w:szCs w:val="22"/>
              </w:rPr>
              <w:t>-0.08 (0.58)</w:t>
            </w:r>
          </w:p>
        </w:tc>
        <w:tc>
          <w:tcPr>
            <w:tcW w:w="289" w:type="pct"/>
            <w:shd w:val="clear" w:color="auto" w:fill="auto"/>
            <w:vAlign w:val="center"/>
          </w:tcPr>
          <w:p w14:paraId="4FC72780" w14:textId="7DFFD9AB" w:rsidR="001150B3" w:rsidRPr="00013D05" w:rsidRDefault="0067623E" w:rsidP="0067623E">
            <w:pPr>
              <w:rPr>
                <w:sz w:val="22"/>
                <w:szCs w:val="22"/>
              </w:rPr>
            </w:pPr>
            <w:r w:rsidRPr="00013D05">
              <w:rPr>
                <w:sz w:val="22"/>
                <w:szCs w:val="22"/>
              </w:rPr>
              <w:t>-0.41</w:t>
            </w:r>
          </w:p>
        </w:tc>
        <w:tc>
          <w:tcPr>
            <w:tcW w:w="386" w:type="pct"/>
            <w:shd w:val="clear" w:color="auto" w:fill="auto"/>
            <w:vAlign w:val="center"/>
          </w:tcPr>
          <w:p w14:paraId="26434493" w14:textId="5B4E65A9" w:rsidR="001150B3" w:rsidRPr="00013D05" w:rsidRDefault="0067623E" w:rsidP="00E066C4">
            <w:pPr>
              <w:jc w:val="center"/>
              <w:rPr>
                <w:sz w:val="22"/>
                <w:szCs w:val="22"/>
              </w:rPr>
            </w:pPr>
            <w:r w:rsidRPr="00013D05">
              <w:rPr>
                <w:sz w:val="22"/>
                <w:szCs w:val="22"/>
              </w:rPr>
              <w:t>148.69</w:t>
            </w:r>
          </w:p>
        </w:tc>
        <w:tc>
          <w:tcPr>
            <w:tcW w:w="243" w:type="pct"/>
            <w:shd w:val="clear" w:color="auto" w:fill="auto"/>
            <w:vAlign w:val="center"/>
          </w:tcPr>
          <w:p w14:paraId="7DAA8487" w14:textId="699EFE00" w:rsidR="001150B3" w:rsidRPr="00013D05" w:rsidRDefault="0067623E" w:rsidP="00E066C4">
            <w:pPr>
              <w:jc w:val="center"/>
              <w:rPr>
                <w:sz w:val="22"/>
                <w:szCs w:val="22"/>
              </w:rPr>
            </w:pPr>
            <w:r w:rsidRPr="00013D05">
              <w:rPr>
                <w:sz w:val="22"/>
                <w:szCs w:val="22"/>
              </w:rPr>
              <w:t>.89</w:t>
            </w:r>
          </w:p>
        </w:tc>
        <w:tc>
          <w:tcPr>
            <w:tcW w:w="105" w:type="pct"/>
            <w:shd w:val="clear" w:color="auto" w:fill="auto"/>
            <w:vAlign w:val="center"/>
          </w:tcPr>
          <w:p w14:paraId="11AB3A0A" w14:textId="77777777" w:rsidR="001150B3" w:rsidRPr="00013D05" w:rsidRDefault="001150B3" w:rsidP="00E066C4">
            <w:pPr>
              <w:jc w:val="center"/>
              <w:rPr>
                <w:sz w:val="22"/>
                <w:szCs w:val="22"/>
              </w:rPr>
            </w:pPr>
          </w:p>
        </w:tc>
        <w:tc>
          <w:tcPr>
            <w:tcW w:w="438" w:type="pct"/>
            <w:shd w:val="clear" w:color="auto" w:fill="auto"/>
            <w:vAlign w:val="center"/>
          </w:tcPr>
          <w:p w14:paraId="70DE4302" w14:textId="2D06B7A0" w:rsidR="001150B3" w:rsidRPr="00013D05" w:rsidRDefault="0067623E" w:rsidP="00E066C4">
            <w:pPr>
              <w:jc w:val="center"/>
              <w:rPr>
                <w:sz w:val="22"/>
                <w:szCs w:val="22"/>
              </w:rPr>
            </w:pPr>
            <w:r w:rsidRPr="00013D05">
              <w:rPr>
                <w:sz w:val="22"/>
                <w:szCs w:val="22"/>
              </w:rPr>
              <w:t>8.31 (5.05)</w:t>
            </w:r>
          </w:p>
        </w:tc>
        <w:tc>
          <w:tcPr>
            <w:tcW w:w="305" w:type="pct"/>
            <w:shd w:val="clear" w:color="auto" w:fill="auto"/>
            <w:vAlign w:val="center"/>
          </w:tcPr>
          <w:p w14:paraId="19BD9878" w14:textId="46569623" w:rsidR="001150B3" w:rsidRPr="00013D05" w:rsidRDefault="0067623E" w:rsidP="00E066C4">
            <w:pPr>
              <w:jc w:val="center"/>
              <w:rPr>
                <w:sz w:val="22"/>
                <w:szCs w:val="22"/>
              </w:rPr>
            </w:pPr>
            <w:r w:rsidRPr="00013D05">
              <w:rPr>
                <w:sz w:val="22"/>
                <w:szCs w:val="22"/>
              </w:rPr>
              <w:t>1.65</w:t>
            </w:r>
          </w:p>
        </w:tc>
        <w:tc>
          <w:tcPr>
            <w:tcW w:w="358" w:type="pct"/>
            <w:shd w:val="clear" w:color="auto" w:fill="auto"/>
            <w:vAlign w:val="center"/>
          </w:tcPr>
          <w:p w14:paraId="198EE712" w14:textId="02CA92F6" w:rsidR="001150B3" w:rsidRPr="00013D05" w:rsidRDefault="0067623E" w:rsidP="00E066C4">
            <w:pPr>
              <w:jc w:val="center"/>
              <w:rPr>
                <w:sz w:val="22"/>
                <w:szCs w:val="22"/>
              </w:rPr>
            </w:pPr>
            <w:r w:rsidRPr="00013D05">
              <w:rPr>
                <w:sz w:val="22"/>
                <w:szCs w:val="22"/>
              </w:rPr>
              <w:t>92.50</w:t>
            </w:r>
          </w:p>
        </w:tc>
        <w:tc>
          <w:tcPr>
            <w:tcW w:w="260" w:type="pct"/>
            <w:shd w:val="clear" w:color="auto" w:fill="auto"/>
            <w:vAlign w:val="center"/>
          </w:tcPr>
          <w:p w14:paraId="1A436F37" w14:textId="30749D77" w:rsidR="001150B3" w:rsidRPr="00013D05" w:rsidRDefault="0067623E" w:rsidP="00E066C4">
            <w:pPr>
              <w:jc w:val="center"/>
              <w:rPr>
                <w:sz w:val="22"/>
                <w:szCs w:val="22"/>
              </w:rPr>
            </w:pPr>
            <w:r w:rsidRPr="00013D05">
              <w:rPr>
                <w:sz w:val="22"/>
                <w:szCs w:val="22"/>
              </w:rPr>
              <w:t>.10</w:t>
            </w:r>
          </w:p>
        </w:tc>
        <w:tc>
          <w:tcPr>
            <w:tcW w:w="111" w:type="pct"/>
            <w:shd w:val="clear" w:color="auto" w:fill="auto"/>
            <w:vAlign w:val="center"/>
          </w:tcPr>
          <w:p w14:paraId="280E4402" w14:textId="77777777" w:rsidR="001150B3" w:rsidRPr="00013D05" w:rsidRDefault="001150B3" w:rsidP="00E066C4">
            <w:pPr>
              <w:jc w:val="center"/>
              <w:rPr>
                <w:sz w:val="22"/>
                <w:szCs w:val="22"/>
              </w:rPr>
            </w:pPr>
          </w:p>
        </w:tc>
        <w:tc>
          <w:tcPr>
            <w:tcW w:w="384" w:type="pct"/>
            <w:shd w:val="clear" w:color="auto" w:fill="auto"/>
            <w:vAlign w:val="center"/>
          </w:tcPr>
          <w:p w14:paraId="4653CEF4" w14:textId="4A7C29A5" w:rsidR="001150B3" w:rsidRPr="00013D05" w:rsidRDefault="0067623E" w:rsidP="00E066C4">
            <w:pPr>
              <w:jc w:val="center"/>
              <w:rPr>
                <w:sz w:val="22"/>
                <w:szCs w:val="22"/>
              </w:rPr>
            </w:pPr>
            <w:r w:rsidRPr="00013D05">
              <w:rPr>
                <w:sz w:val="22"/>
                <w:szCs w:val="22"/>
              </w:rPr>
              <w:t>0.01 (0.05)</w:t>
            </w:r>
          </w:p>
        </w:tc>
        <w:tc>
          <w:tcPr>
            <w:tcW w:w="289" w:type="pct"/>
            <w:shd w:val="clear" w:color="auto" w:fill="auto"/>
            <w:vAlign w:val="center"/>
          </w:tcPr>
          <w:p w14:paraId="18373265" w14:textId="18567137" w:rsidR="001150B3" w:rsidRPr="00013D05" w:rsidRDefault="0067623E" w:rsidP="00E066C4">
            <w:pPr>
              <w:jc w:val="center"/>
              <w:rPr>
                <w:sz w:val="22"/>
                <w:szCs w:val="22"/>
              </w:rPr>
            </w:pPr>
            <w:r w:rsidRPr="00013D05">
              <w:rPr>
                <w:sz w:val="22"/>
                <w:szCs w:val="22"/>
              </w:rPr>
              <w:t>0.11</w:t>
            </w:r>
          </w:p>
        </w:tc>
        <w:tc>
          <w:tcPr>
            <w:tcW w:w="342" w:type="pct"/>
            <w:shd w:val="clear" w:color="auto" w:fill="auto"/>
            <w:vAlign w:val="center"/>
          </w:tcPr>
          <w:p w14:paraId="189518AC" w14:textId="47420F64" w:rsidR="001150B3" w:rsidRPr="00013D05" w:rsidRDefault="0067623E" w:rsidP="00E066C4">
            <w:pPr>
              <w:jc w:val="center"/>
              <w:rPr>
                <w:sz w:val="22"/>
                <w:szCs w:val="22"/>
              </w:rPr>
            </w:pPr>
            <w:r w:rsidRPr="00013D05">
              <w:rPr>
                <w:sz w:val="22"/>
                <w:szCs w:val="22"/>
              </w:rPr>
              <w:t>121.98</w:t>
            </w:r>
          </w:p>
        </w:tc>
        <w:tc>
          <w:tcPr>
            <w:tcW w:w="208" w:type="pct"/>
            <w:shd w:val="clear" w:color="auto" w:fill="auto"/>
            <w:vAlign w:val="center"/>
          </w:tcPr>
          <w:p w14:paraId="2AE03901" w14:textId="4C5542F3" w:rsidR="001150B3" w:rsidRPr="00013D05" w:rsidRDefault="0067623E" w:rsidP="00E066C4">
            <w:pPr>
              <w:jc w:val="center"/>
              <w:rPr>
                <w:sz w:val="22"/>
                <w:szCs w:val="22"/>
              </w:rPr>
            </w:pPr>
            <w:r w:rsidRPr="00013D05">
              <w:rPr>
                <w:sz w:val="22"/>
                <w:szCs w:val="22"/>
              </w:rPr>
              <w:t>.91</w:t>
            </w:r>
          </w:p>
        </w:tc>
      </w:tr>
    </w:tbl>
    <w:p w14:paraId="3F5DD88A" w14:textId="77777777" w:rsidR="00127F92" w:rsidRPr="008671A9" w:rsidRDefault="00127F92" w:rsidP="00127F92">
      <w:pPr>
        <w:autoSpaceDE w:val="0"/>
        <w:autoSpaceDN w:val="0"/>
        <w:adjustRightInd w:val="0"/>
        <w:spacing w:after="0" w:line="240" w:lineRule="auto"/>
        <w:rPr>
          <w:sz w:val="22"/>
          <w:szCs w:val="22"/>
        </w:rPr>
      </w:pPr>
    </w:p>
    <w:p w14:paraId="0E490718" w14:textId="77777777" w:rsidR="00127F92" w:rsidRPr="008671A9" w:rsidRDefault="00127F92" w:rsidP="00127F92">
      <w:pPr>
        <w:autoSpaceDE w:val="0"/>
        <w:autoSpaceDN w:val="0"/>
        <w:adjustRightInd w:val="0"/>
        <w:spacing w:after="0" w:line="400" w:lineRule="atLeast"/>
        <w:rPr>
          <w:sz w:val="22"/>
          <w:szCs w:val="22"/>
        </w:rPr>
      </w:pPr>
    </w:p>
    <w:p w14:paraId="3487E32B" w14:textId="77777777" w:rsidR="00127F92" w:rsidRPr="00127F92" w:rsidRDefault="00127F92" w:rsidP="00127F92"/>
    <w:sectPr w:rsidR="00127F92" w:rsidRPr="00127F92" w:rsidSect="0011650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FB980" w14:textId="77777777" w:rsidR="006972C1" w:rsidRDefault="006972C1">
      <w:pPr>
        <w:spacing w:after="0" w:line="240" w:lineRule="auto"/>
      </w:pPr>
      <w:r>
        <w:separator/>
      </w:r>
    </w:p>
    <w:p w14:paraId="4E1C285C" w14:textId="77777777" w:rsidR="006972C1" w:rsidRDefault="006972C1"/>
  </w:endnote>
  <w:endnote w:type="continuationSeparator" w:id="0">
    <w:p w14:paraId="5D2F1FCC" w14:textId="77777777" w:rsidR="006972C1" w:rsidRDefault="006972C1">
      <w:pPr>
        <w:spacing w:after="0" w:line="240" w:lineRule="auto"/>
      </w:pPr>
      <w:r>
        <w:continuationSeparator/>
      </w:r>
    </w:p>
    <w:p w14:paraId="73E3AD86" w14:textId="77777777" w:rsidR="006972C1" w:rsidRDefault="00697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BB76E" w14:textId="77777777" w:rsidR="006972C1" w:rsidRDefault="006972C1">
      <w:pPr>
        <w:spacing w:after="0" w:line="240" w:lineRule="auto"/>
      </w:pPr>
      <w:r>
        <w:separator/>
      </w:r>
    </w:p>
    <w:p w14:paraId="6878B9B8" w14:textId="77777777" w:rsidR="006972C1" w:rsidRDefault="006972C1"/>
  </w:footnote>
  <w:footnote w:type="continuationSeparator" w:id="0">
    <w:p w14:paraId="2C137082" w14:textId="77777777" w:rsidR="006972C1" w:rsidRDefault="006972C1">
      <w:pPr>
        <w:spacing w:after="0" w:line="240" w:lineRule="auto"/>
      </w:pPr>
      <w:r>
        <w:continuationSeparator/>
      </w:r>
    </w:p>
    <w:p w14:paraId="00CFF93B" w14:textId="77777777" w:rsidR="006972C1" w:rsidRDefault="006972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58121"/>
      <w:docPartObj>
        <w:docPartGallery w:val="Page Numbers (Top of Page)"/>
        <w:docPartUnique/>
      </w:docPartObj>
    </w:sdtPr>
    <w:sdtEndPr>
      <w:rPr>
        <w:noProof/>
      </w:rPr>
    </w:sdtEndPr>
    <w:sdtContent>
      <w:p w14:paraId="55865BF2" w14:textId="173FB44E" w:rsidR="00382DD1" w:rsidRDefault="00382DD1" w:rsidP="00647398">
        <w:pPr>
          <w:pStyle w:val="Header"/>
        </w:pPr>
        <w:r>
          <w:t>EXPERIMENTER EFFECTS ON PARTICIPANT PHYSIOLOGY</w:t>
        </w:r>
        <w:r>
          <w:tab/>
        </w:r>
        <w:r>
          <w:fldChar w:fldCharType="begin"/>
        </w:r>
        <w:r>
          <w:instrText xml:space="preserve"> PAGE   \* MERGEFORMAT </w:instrText>
        </w:r>
        <w:r>
          <w:fldChar w:fldCharType="separate"/>
        </w:r>
        <w:r>
          <w:rPr>
            <w:noProof/>
          </w:rPr>
          <w:t>17</w:t>
        </w:r>
        <w:r>
          <w:rPr>
            <w:noProof/>
          </w:rPr>
          <w:fldChar w:fldCharType="end"/>
        </w:r>
      </w:p>
    </w:sdtContent>
  </w:sdt>
  <w:p w14:paraId="1E823333" w14:textId="77777777" w:rsidR="00382DD1" w:rsidRDefault="00382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AC002" w14:textId="77777777" w:rsidR="00382DD1" w:rsidRDefault="00382DD1">
    <w:pPr>
      <w:pStyle w:val="Header"/>
    </w:pPr>
    <w:r>
      <w:t>Running Head: EXPERIMENTER EFFECTS ON PARTICIPANT PHYSIOLOGY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01492"/>
    <w:multiLevelType w:val="hybridMultilevel"/>
    <w:tmpl w:val="6748A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E4960"/>
    <w:multiLevelType w:val="hybridMultilevel"/>
    <w:tmpl w:val="2E528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A2286"/>
    <w:multiLevelType w:val="hybridMultilevel"/>
    <w:tmpl w:val="4DE82E2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084B2B"/>
    <w:multiLevelType w:val="multilevel"/>
    <w:tmpl w:val="F41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2419F"/>
    <w:multiLevelType w:val="hybridMultilevel"/>
    <w:tmpl w:val="8112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22167"/>
    <w:multiLevelType w:val="hybridMultilevel"/>
    <w:tmpl w:val="3072D13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A56C65"/>
    <w:multiLevelType w:val="hybridMultilevel"/>
    <w:tmpl w:val="6E6C7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50B64"/>
    <w:multiLevelType w:val="hybridMultilevel"/>
    <w:tmpl w:val="7AF4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375387"/>
    <w:multiLevelType w:val="hybridMultilevel"/>
    <w:tmpl w:val="4CEA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C91106"/>
    <w:multiLevelType w:val="hybridMultilevel"/>
    <w:tmpl w:val="67385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FD00B5"/>
    <w:multiLevelType w:val="hybridMultilevel"/>
    <w:tmpl w:val="7A7EBE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A1518"/>
    <w:multiLevelType w:val="hybridMultilevel"/>
    <w:tmpl w:val="0276EA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772239"/>
    <w:multiLevelType w:val="hybridMultilevel"/>
    <w:tmpl w:val="02048BE8"/>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1B04860"/>
    <w:multiLevelType w:val="hybridMultilevel"/>
    <w:tmpl w:val="9730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5209D9"/>
    <w:multiLevelType w:val="hybridMultilevel"/>
    <w:tmpl w:val="A9303902"/>
    <w:lvl w:ilvl="0" w:tplc="F72A8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211669"/>
    <w:multiLevelType w:val="hybridMultilevel"/>
    <w:tmpl w:val="11C8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CF17B6"/>
    <w:multiLevelType w:val="hybridMultilevel"/>
    <w:tmpl w:val="B7FCAC54"/>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11"/>
  </w:num>
  <w:num w:numId="4">
    <w:abstractNumId w:val="5"/>
  </w:num>
  <w:num w:numId="5">
    <w:abstractNumId w:val="0"/>
  </w:num>
  <w:num w:numId="6">
    <w:abstractNumId w:val="6"/>
  </w:num>
  <w:num w:numId="7">
    <w:abstractNumId w:val="12"/>
  </w:num>
  <w:num w:numId="8">
    <w:abstractNumId w:val="15"/>
  </w:num>
  <w:num w:numId="9">
    <w:abstractNumId w:val="2"/>
  </w:num>
  <w:num w:numId="10">
    <w:abstractNumId w:val="16"/>
  </w:num>
  <w:num w:numId="11">
    <w:abstractNumId w:val="1"/>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4"/>
  </w:num>
  <w:num w:numId="14">
    <w:abstractNumId w:val="13"/>
  </w:num>
  <w:num w:numId="15">
    <w:abstractNumId w:val="4"/>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26"/>
    <w:rsid w:val="00000CC2"/>
    <w:rsid w:val="00001C60"/>
    <w:rsid w:val="00004152"/>
    <w:rsid w:val="0000483A"/>
    <w:rsid w:val="00004FC6"/>
    <w:rsid w:val="00011045"/>
    <w:rsid w:val="0001150D"/>
    <w:rsid w:val="000126E0"/>
    <w:rsid w:val="00013D05"/>
    <w:rsid w:val="00014975"/>
    <w:rsid w:val="00015965"/>
    <w:rsid w:val="00015A1A"/>
    <w:rsid w:val="00016307"/>
    <w:rsid w:val="0002379D"/>
    <w:rsid w:val="0002462F"/>
    <w:rsid w:val="000309D1"/>
    <w:rsid w:val="00031051"/>
    <w:rsid w:val="00033D0F"/>
    <w:rsid w:val="00034D09"/>
    <w:rsid w:val="00037D0B"/>
    <w:rsid w:val="000470E0"/>
    <w:rsid w:val="0005054D"/>
    <w:rsid w:val="00051CEC"/>
    <w:rsid w:val="000572E5"/>
    <w:rsid w:val="00060570"/>
    <w:rsid w:val="000639BA"/>
    <w:rsid w:val="000706B8"/>
    <w:rsid w:val="000728FC"/>
    <w:rsid w:val="0007673A"/>
    <w:rsid w:val="00085A3D"/>
    <w:rsid w:val="0008608C"/>
    <w:rsid w:val="000861D8"/>
    <w:rsid w:val="00091CDD"/>
    <w:rsid w:val="000A494D"/>
    <w:rsid w:val="000B22BB"/>
    <w:rsid w:val="000B3440"/>
    <w:rsid w:val="000B4CB1"/>
    <w:rsid w:val="000C2690"/>
    <w:rsid w:val="000D06A8"/>
    <w:rsid w:val="000D13A4"/>
    <w:rsid w:val="000D47C3"/>
    <w:rsid w:val="000D76C0"/>
    <w:rsid w:val="000E21B2"/>
    <w:rsid w:val="000E3567"/>
    <w:rsid w:val="000E3B33"/>
    <w:rsid w:val="000E5EE5"/>
    <w:rsid w:val="000E7653"/>
    <w:rsid w:val="000E7B13"/>
    <w:rsid w:val="00106D8B"/>
    <w:rsid w:val="0010728B"/>
    <w:rsid w:val="001144D2"/>
    <w:rsid w:val="00114FB4"/>
    <w:rsid w:val="001150B3"/>
    <w:rsid w:val="00116505"/>
    <w:rsid w:val="00116B30"/>
    <w:rsid w:val="00122141"/>
    <w:rsid w:val="00122468"/>
    <w:rsid w:val="0012320D"/>
    <w:rsid w:val="0012449D"/>
    <w:rsid w:val="00126231"/>
    <w:rsid w:val="00127BF3"/>
    <w:rsid w:val="00127F92"/>
    <w:rsid w:val="00131D90"/>
    <w:rsid w:val="00132E04"/>
    <w:rsid w:val="00134E33"/>
    <w:rsid w:val="00134E82"/>
    <w:rsid w:val="00136CCF"/>
    <w:rsid w:val="0013723A"/>
    <w:rsid w:val="001377EE"/>
    <w:rsid w:val="001408E8"/>
    <w:rsid w:val="00141A17"/>
    <w:rsid w:val="001431E5"/>
    <w:rsid w:val="00147353"/>
    <w:rsid w:val="0014794C"/>
    <w:rsid w:val="00150375"/>
    <w:rsid w:val="0015133B"/>
    <w:rsid w:val="00153DA0"/>
    <w:rsid w:val="001546E1"/>
    <w:rsid w:val="0015795D"/>
    <w:rsid w:val="0016752C"/>
    <w:rsid w:val="00172C0A"/>
    <w:rsid w:val="00186284"/>
    <w:rsid w:val="001A34C4"/>
    <w:rsid w:val="001A4178"/>
    <w:rsid w:val="001A4191"/>
    <w:rsid w:val="001A64BB"/>
    <w:rsid w:val="001B29FF"/>
    <w:rsid w:val="001B702B"/>
    <w:rsid w:val="001B74EB"/>
    <w:rsid w:val="001B7EAD"/>
    <w:rsid w:val="001C6741"/>
    <w:rsid w:val="001D1EDD"/>
    <w:rsid w:val="001D21DD"/>
    <w:rsid w:val="001E30C4"/>
    <w:rsid w:val="001E7596"/>
    <w:rsid w:val="001F3420"/>
    <w:rsid w:val="001F40B1"/>
    <w:rsid w:val="001F5F4C"/>
    <w:rsid w:val="001F774C"/>
    <w:rsid w:val="002029A4"/>
    <w:rsid w:val="00202F25"/>
    <w:rsid w:val="00203952"/>
    <w:rsid w:val="002111E8"/>
    <w:rsid w:val="00211EF5"/>
    <w:rsid w:val="0021548E"/>
    <w:rsid w:val="00217B77"/>
    <w:rsid w:val="002261B5"/>
    <w:rsid w:val="002276A5"/>
    <w:rsid w:val="00233769"/>
    <w:rsid w:val="00237F22"/>
    <w:rsid w:val="0024157B"/>
    <w:rsid w:val="00241C6F"/>
    <w:rsid w:val="00245932"/>
    <w:rsid w:val="00254ADE"/>
    <w:rsid w:val="00256493"/>
    <w:rsid w:val="0025749C"/>
    <w:rsid w:val="0025760A"/>
    <w:rsid w:val="00262190"/>
    <w:rsid w:val="00265EED"/>
    <w:rsid w:val="002673B1"/>
    <w:rsid w:val="00267B7C"/>
    <w:rsid w:val="00270D2C"/>
    <w:rsid w:val="00280A10"/>
    <w:rsid w:val="00280E62"/>
    <w:rsid w:val="002858F3"/>
    <w:rsid w:val="0029508D"/>
    <w:rsid w:val="00296463"/>
    <w:rsid w:val="002979BE"/>
    <w:rsid w:val="002A2DDC"/>
    <w:rsid w:val="002A3B1A"/>
    <w:rsid w:val="002A3FEC"/>
    <w:rsid w:val="002A45E6"/>
    <w:rsid w:val="002A5703"/>
    <w:rsid w:val="002A5DC5"/>
    <w:rsid w:val="002A75D9"/>
    <w:rsid w:val="002B290A"/>
    <w:rsid w:val="002B623D"/>
    <w:rsid w:val="002C526C"/>
    <w:rsid w:val="002D0F70"/>
    <w:rsid w:val="002D1F16"/>
    <w:rsid w:val="002D52ED"/>
    <w:rsid w:val="002E38DA"/>
    <w:rsid w:val="002E6C2C"/>
    <w:rsid w:val="0030098E"/>
    <w:rsid w:val="0030279E"/>
    <w:rsid w:val="003044AB"/>
    <w:rsid w:val="0031108B"/>
    <w:rsid w:val="00313E16"/>
    <w:rsid w:val="00313E33"/>
    <w:rsid w:val="00321B73"/>
    <w:rsid w:val="003223AE"/>
    <w:rsid w:val="00324D5E"/>
    <w:rsid w:val="00324E30"/>
    <w:rsid w:val="00326FBF"/>
    <w:rsid w:val="00331E22"/>
    <w:rsid w:val="00332BA7"/>
    <w:rsid w:val="00333DCC"/>
    <w:rsid w:val="00341029"/>
    <w:rsid w:val="00342203"/>
    <w:rsid w:val="00343F63"/>
    <w:rsid w:val="003461F4"/>
    <w:rsid w:val="00353A23"/>
    <w:rsid w:val="00355C92"/>
    <w:rsid w:val="0035747B"/>
    <w:rsid w:val="00361278"/>
    <w:rsid w:val="003612B9"/>
    <w:rsid w:val="00363F84"/>
    <w:rsid w:val="00366809"/>
    <w:rsid w:val="00372A32"/>
    <w:rsid w:val="00373B84"/>
    <w:rsid w:val="00382DD1"/>
    <w:rsid w:val="00386760"/>
    <w:rsid w:val="00386C83"/>
    <w:rsid w:val="00391FFD"/>
    <w:rsid w:val="00392740"/>
    <w:rsid w:val="0039393F"/>
    <w:rsid w:val="00394713"/>
    <w:rsid w:val="00395F04"/>
    <w:rsid w:val="0039600B"/>
    <w:rsid w:val="00397E8E"/>
    <w:rsid w:val="003A1733"/>
    <w:rsid w:val="003A2463"/>
    <w:rsid w:val="003A4617"/>
    <w:rsid w:val="003B3EE9"/>
    <w:rsid w:val="003B71A8"/>
    <w:rsid w:val="003C0D73"/>
    <w:rsid w:val="003C7187"/>
    <w:rsid w:val="003D0359"/>
    <w:rsid w:val="003D1DD5"/>
    <w:rsid w:val="003D4A23"/>
    <w:rsid w:val="003D7291"/>
    <w:rsid w:val="003E0CB2"/>
    <w:rsid w:val="003E33E3"/>
    <w:rsid w:val="003E7050"/>
    <w:rsid w:val="003F0540"/>
    <w:rsid w:val="003F3E72"/>
    <w:rsid w:val="003F585A"/>
    <w:rsid w:val="003F7455"/>
    <w:rsid w:val="003F74B3"/>
    <w:rsid w:val="003F7CA0"/>
    <w:rsid w:val="00405D53"/>
    <w:rsid w:val="00406C9A"/>
    <w:rsid w:val="00415F65"/>
    <w:rsid w:val="004224BD"/>
    <w:rsid w:val="004245A3"/>
    <w:rsid w:val="00427C7A"/>
    <w:rsid w:val="00431A69"/>
    <w:rsid w:val="0043267A"/>
    <w:rsid w:val="004360F6"/>
    <w:rsid w:val="0044408C"/>
    <w:rsid w:val="004461F5"/>
    <w:rsid w:val="0045050C"/>
    <w:rsid w:val="0045591D"/>
    <w:rsid w:val="00457A16"/>
    <w:rsid w:val="0046241F"/>
    <w:rsid w:val="0046431D"/>
    <w:rsid w:val="0046774C"/>
    <w:rsid w:val="00467CA5"/>
    <w:rsid w:val="00470154"/>
    <w:rsid w:val="004721C1"/>
    <w:rsid w:val="0047344E"/>
    <w:rsid w:val="00484C8A"/>
    <w:rsid w:val="00485F0E"/>
    <w:rsid w:val="004921E9"/>
    <w:rsid w:val="004956DB"/>
    <w:rsid w:val="004956EC"/>
    <w:rsid w:val="004A15ED"/>
    <w:rsid w:val="004A4769"/>
    <w:rsid w:val="004A561F"/>
    <w:rsid w:val="004B0D91"/>
    <w:rsid w:val="004B374C"/>
    <w:rsid w:val="004B6EF6"/>
    <w:rsid w:val="004B6FA5"/>
    <w:rsid w:val="004C3B45"/>
    <w:rsid w:val="004D206A"/>
    <w:rsid w:val="004D3C26"/>
    <w:rsid w:val="004E2DC6"/>
    <w:rsid w:val="004E65DF"/>
    <w:rsid w:val="004E6AE1"/>
    <w:rsid w:val="004E7A27"/>
    <w:rsid w:val="004F1572"/>
    <w:rsid w:val="004F4E40"/>
    <w:rsid w:val="00500791"/>
    <w:rsid w:val="0050102E"/>
    <w:rsid w:val="00502601"/>
    <w:rsid w:val="00511552"/>
    <w:rsid w:val="005124A3"/>
    <w:rsid w:val="005167EF"/>
    <w:rsid w:val="00520B9C"/>
    <w:rsid w:val="0052371F"/>
    <w:rsid w:val="005309CD"/>
    <w:rsid w:val="0053165D"/>
    <w:rsid w:val="0053251D"/>
    <w:rsid w:val="005359F0"/>
    <w:rsid w:val="005431B4"/>
    <w:rsid w:val="00546C8B"/>
    <w:rsid w:val="00547B35"/>
    <w:rsid w:val="00553840"/>
    <w:rsid w:val="00554128"/>
    <w:rsid w:val="005543D5"/>
    <w:rsid w:val="00556B91"/>
    <w:rsid w:val="00560D6D"/>
    <w:rsid w:val="00563006"/>
    <w:rsid w:val="00563FD4"/>
    <w:rsid w:val="00566129"/>
    <w:rsid w:val="00571F42"/>
    <w:rsid w:val="00584B39"/>
    <w:rsid w:val="0059035D"/>
    <w:rsid w:val="00590A3A"/>
    <w:rsid w:val="005949B8"/>
    <w:rsid w:val="005A3DC9"/>
    <w:rsid w:val="005B4F94"/>
    <w:rsid w:val="005D2639"/>
    <w:rsid w:val="005D4277"/>
    <w:rsid w:val="005D5C8B"/>
    <w:rsid w:val="005D6823"/>
    <w:rsid w:val="005D6A53"/>
    <w:rsid w:val="005D7AF6"/>
    <w:rsid w:val="005E3E13"/>
    <w:rsid w:val="005E3EAC"/>
    <w:rsid w:val="005F4833"/>
    <w:rsid w:val="005F508A"/>
    <w:rsid w:val="005F51F1"/>
    <w:rsid w:val="005F52FF"/>
    <w:rsid w:val="005F6317"/>
    <w:rsid w:val="006014CD"/>
    <w:rsid w:val="006019EE"/>
    <w:rsid w:val="00604DF8"/>
    <w:rsid w:val="00613CEB"/>
    <w:rsid w:val="006318DC"/>
    <w:rsid w:val="00636C10"/>
    <w:rsid w:val="00647398"/>
    <w:rsid w:val="006535A0"/>
    <w:rsid w:val="006568D0"/>
    <w:rsid w:val="00656B4F"/>
    <w:rsid w:val="0067082D"/>
    <w:rsid w:val="00670A40"/>
    <w:rsid w:val="00670B11"/>
    <w:rsid w:val="0067623E"/>
    <w:rsid w:val="0068385C"/>
    <w:rsid w:val="0068625D"/>
    <w:rsid w:val="00690329"/>
    <w:rsid w:val="0069036F"/>
    <w:rsid w:val="006915EB"/>
    <w:rsid w:val="00691F0B"/>
    <w:rsid w:val="00692259"/>
    <w:rsid w:val="00693248"/>
    <w:rsid w:val="006972C1"/>
    <w:rsid w:val="006A27A4"/>
    <w:rsid w:val="006A6408"/>
    <w:rsid w:val="006A7147"/>
    <w:rsid w:val="006B46C0"/>
    <w:rsid w:val="006B4B81"/>
    <w:rsid w:val="006B7EF3"/>
    <w:rsid w:val="006C35AE"/>
    <w:rsid w:val="006D2C6A"/>
    <w:rsid w:val="006E1230"/>
    <w:rsid w:val="006E2553"/>
    <w:rsid w:val="006E33E9"/>
    <w:rsid w:val="006E3F59"/>
    <w:rsid w:val="006E4191"/>
    <w:rsid w:val="006E60C4"/>
    <w:rsid w:val="006F5A8F"/>
    <w:rsid w:val="00704D2B"/>
    <w:rsid w:val="007101C7"/>
    <w:rsid w:val="007105DF"/>
    <w:rsid w:val="0071228E"/>
    <w:rsid w:val="007128BC"/>
    <w:rsid w:val="00720948"/>
    <w:rsid w:val="0072358A"/>
    <w:rsid w:val="007257B7"/>
    <w:rsid w:val="00731380"/>
    <w:rsid w:val="0073225F"/>
    <w:rsid w:val="00736368"/>
    <w:rsid w:val="007372B1"/>
    <w:rsid w:val="00740D6A"/>
    <w:rsid w:val="00742332"/>
    <w:rsid w:val="00744286"/>
    <w:rsid w:val="007450F2"/>
    <w:rsid w:val="007456F0"/>
    <w:rsid w:val="00745EA4"/>
    <w:rsid w:val="00746FE1"/>
    <w:rsid w:val="00747241"/>
    <w:rsid w:val="0075203C"/>
    <w:rsid w:val="0076171C"/>
    <w:rsid w:val="00766494"/>
    <w:rsid w:val="00774B3B"/>
    <w:rsid w:val="0077580B"/>
    <w:rsid w:val="00775C06"/>
    <w:rsid w:val="007762B1"/>
    <w:rsid w:val="00782441"/>
    <w:rsid w:val="0078597D"/>
    <w:rsid w:val="00787BEC"/>
    <w:rsid w:val="00790946"/>
    <w:rsid w:val="00791383"/>
    <w:rsid w:val="007937EB"/>
    <w:rsid w:val="00795145"/>
    <w:rsid w:val="0079517B"/>
    <w:rsid w:val="00796E19"/>
    <w:rsid w:val="007A004D"/>
    <w:rsid w:val="007A2941"/>
    <w:rsid w:val="007A4785"/>
    <w:rsid w:val="007A49E0"/>
    <w:rsid w:val="007A6E29"/>
    <w:rsid w:val="007A7680"/>
    <w:rsid w:val="007B0AC0"/>
    <w:rsid w:val="007B1B87"/>
    <w:rsid w:val="007B3E30"/>
    <w:rsid w:val="007C42E9"/>
    <w:rsid w:val="007C5ACE"/>
    <w:rsid w:val="007D51F3"/>
    <w:rsid w:val="007E7414"/>
    <w:rsid w:val="007F059A"/>
    <w:rsid w:val="0080287A"/>
    <w:rsid w:val="008035F6"/>
    <w:rsid w:val="00811772"/>
    <w:rsid w:val="00822DD8"/>
    <w:rsid w:val="008236CA"/>
    <w:rsid w:val="00825BC4"/>
    <w:rsid w:val="0083125E"/>
    <w:rsid w:val="00837FDE"/>
    <w:rsid w:val="00840D91"/>
    <w:rsid w:val="00841031"/>
    <w:rsid w:val="00841388"/>
    <w:rsid w:val="008434E2"/>
    <w:rsid w:val="00852A9F"/>
    <w:rsid w:val="00854774"/>
    <w:rsid w:val="00857738"/>
    <w:rsid w:val="00865D51"/>
    <w:rsid w:val="008671A9"/>
    <w:rsid w:val="00871031"/>
    <w:rsid w:val="00872DDE"/>
    <w:rsid w:val="008771F8"/>
    <w:rsid w:val="00885DB8"/>
    <w:rsid w:val="00886D6A"/>
    <w:rsid w:val="00891C03"/>
    <w:rsid w:val="0089217D"/>
    <w:rsid w:val="0089436F"/>
    <w:rsid w:val="008A65BB"/>
    <w:rsid w:val="008A68F9"/>
    <w:rsid w:val="008B0F6F"/>
    <w:rsid w:val="008B3447"/>
    <w:rsid w:val="008B5B08"/>
    <w:rsid w:val="008C729A"/>
    <w:rsid w:val="008D1362"/>
    <w:rsid w:val="008D1C5E"/>
    <w:rsid w:val="008D2123"/>
    <w:rsid w:val="008D2420"/>
    <w:rsid w:val="008D5D5B"/>
    <w:rsid w:val="008D69C2"/>
    <w:rsid w:val="008E2EF5"/>
    <w:rsid w:val="008E50D2"/>
    <w:rsid w:val="008E64F5"/>
    <w:rsid w:val="00906FB3"/>
    <w:rsid w:val="00911A1F"/>
    <w:rsid w:val="0091363B"/>
    <w:rsid w:val="00915019"/>
    <w:rsid w:val="00920C13"/>
    <w:rsid w:val="0092757C"/>
    <w:rsid w:val="009359F7"/>
    <w:rsid w:val="009371E6"/>
    <w:rsid w:val="009419C7"/>
    <w:rsid w:val="00944387"/>
    <w:rsid w:val="00951849"/>
    <w:rsid w:val="00953179"/>
    <w:rsid w:val="0095532D"/>
    <w:rsid w:val="009559A5"/>
    <w:rsid w:val="0095743C"/>
    <w:rsid w:val="0096403A"/>
    <w:rsid w:val="009733FD"/>
    <w:rsid w:val="0098025A"/>
    <w:rsid w:val="009838A3"/>
    <w:rsid w:val="009845B6"/>
    <w:rsid w:val="0098531F"/>
    <w:rsid w:val="00986EDB"/>
    <w:rsid w:val="00987D5B"/>
    <w:rsid w:val="00990438"/>
    <w:rsid w:val="009952BE"/>
    <w:rsid w:val="009A0612"/>
    <w:rsid w:val="009B0364"/>
    <w:rsid w:val="009B366A"/>
    <w:rsid w:val="009C6885"/>
    <w:rsid w:val="009D3EF9"/>
    <w:rsid w:val="009D60A4"/>
    <w:rsid w:val="009E1A66"/>
    <w:rsid w:val="009E1F21"/>
    <w:rsid w:val="009E498E"/>
    <w:rsid w:val="009F5110"/>
    <w:rsid w:val="009F7BF4"/>
    <w:rsid w:val="009F7C4F"/>
    <w:rsid w:val="00A037BB"/>
    <w:rsid w:val="00A05E15"/>
    <w:rsid w:val="00A106F3"/>
    <w:rsid w:val="00A11EF3"/>
    <w:rsid w:val="00A15EEF"/>
    <w:rsid w:val="00A201C2"/>
    <w:rsid w:val="00A2081C"/>
    <w:rsid w:val="00A26613"/>
    <w:rsid w:val="00A3053A"/>
    <w:rsid w:val="00A32EDD"/>
    <w:rsid w:val="00A344B9"/>
    <w:rsid w:val="00A363BD"/>
    <w:rsid w:val="00A42296"/>
    <w:rsid w:val="00A478D1"/>
    <w:rsid w:val="00A5036C"/>
    <w:rsid w:val="00A51E2A"/>
    <w:rsid w:val="00A630BE"/>
    <w:rsid w:val="00A63EF5"/>
    <w:rsid w:val="00A67F20"/>
    <w:rsid w:val="00A824CD"/>
    <w:rsid w:val="00A830C8"/>
    <w:rsid w:val="00A83CA6"/>
    <w:rsid w:val="00A87938"/>
    <w:rsid w:val="00A92E79"/>
    <w:rsid w:val="00A930A7"/>
    <w:rsid w:val="00A93E7A"/>
    <w:rsid w:val="00A94C39"/>
    <w:rsid w:val="00AA161A"/>
    <w:rsid w:val="00AA1EDF"/>
    <w:rsid w:val="00AA4E14"/>
    <w:rsid w:val="00AA65E1"/>
    <w:rsid w:val="00AA7AB3"/>
    <w:rsid w:val="00AB4F23"/>
    <w:rsid w:val="00AB7EDD"/>
    <w:rsid w:val="00AC274B"/>
    <w:rsid w:val="00AC3403"/>
    <w:rsid w:val="00AC4704"/>
    <w:rsid w:val="00AC4E32"/>
    <w:rsid w:val="00AC773C"/>
    <w:rsid w:val="00AC7AB1"/>
    <w:rsid w:val="00AD16BD"/>
    <w:rsid w:val="00AE1093"/>
    <w:rsid w:val="00AE176D"/>
    <w:rsid w:val="00AE6073"/>
    <w:rsid w:val="00AF66BB"/>
    <w:rsid w:val="00AF78F0"/>
    <w:rsid w:val="00B0440B"/>
    <w:rsid w:val="00B0490A"/>
    <w:rsid w:val="00B054C3"/>
    <w:rsid w:val="00B06F7E"/>
    <w:rsid w:val="00B10BA8"/>
    <w:rsid w:val="00B16BD3"/>
    <w:rsid w:val="00B1731A"/>
    <w:rsid w:val="00B207D5"/>
    <w:rsid w:val="00B2349C"/>
    <w:rsid w:val="00B24F3C"/>
    <w:rsid w:val="00B30259"/>
    <w:rsid w:val="00B308FE"/>
    <w:rsid w:val="00B31B25"/>
    <w:rsid w:val="00B33009"/>
    <w:rsid w:val="00B34CB7"/>
    <w:rsid w:val="00B36369"/>
    <w:rsid w:val="00B37887"/>
    <w:rsid w:val="00B41036"/>
    <w:rsid w:val="00B44D58"/>
    <w:rsid w:val="00B548CB"/>
    <w:rsid w:val="00B65F2D"/>
    <w:rsid w:val="00B71220"/>
    <w:rsid w:val="00B717C6"/>
    <w:rsid w:val="00B75466"/>
    <w:rsid w:val="00B80384"/>
    <w:rsid w:val="00B85854"/>
    <w:rsid w:val="00B87419"/>
    <w:rsid w:val="00B93721"/>
    <w:rsid w:val="00BA1FE5"/>
    <w:rsid w:val="00BA2C9F"/>
    <w:rsid w:val="00BC0A0E"/>
    <w:rsid w:val="00BC2757"/>
    <w:rsid w:val="00BD2C6B"/>
    <w:rsid w:val="00BD2CE0"/>
    <w:rsid w:val="00BD388C"/>
    <w:rsid w:val="00BD6D87"/>
    <w:rsid w:val="00BD7196"/>
    <w:rsid w:val="00BE3928"/>
    <w:rsid w:val="00BE61EA"/>
    <w:rsid w:val="00BF2520"/>
    <w:rsid w:val="00BF44A9"/>
    <w:rsid w:val="00BF5027"/>
    <w:rsid w:val="00BF51FA"/>
    <w:rsid w:val="00BF536F"/>
    <w:rsid w:val="00BF5FFC"/>
    <w:rsid w:val="00C013B6"/>
    <w:rsid w:val="00C02E23"/>
    <w:rsid w:val="00C05CB8"/>
    <w:rsid w:val="00C13BD0"/>
    <w:rsid w:val="00C17C26"/>
    <w:rsid w:val="00C17F7E"/>
    <w:rsid w:val="00C22577"/>
    <w:rsid w:val="00C2278B"/>
    <w:rsid w:val="00C35566"/>
    <w:rsid w:val="00C355C9"/>
    <w:rsid w:val="00C41290"/>
    <w:rsid w:val="00C413F0"/>
    <w:rsid w:val="00C47311"/>
    <w:rsid w:val="00C530B4"/>
    <w:rsid w:val="00C6135E"/>
    <w:rsid w:val="00C631FF"/>
    <w:rsid w:val="00C65290"/>
    <w:rsid w:val="00C70734"/>
    <w:rsid w:val="00C73828"/>
    <w:rsid w:val="00C80A28"/>
    <w:rsid w:val="00C82A18"/>
    <w:rsid w:val="00C8689A"/>
    <w:rsid w:val="00C95AA5"/>
    <w:rsid w:val="00C96D5B"/>
    <w:rsid w:val="00CA2812"/>
    <w:rsid w:val="00CA5A79"/>
    <w:rsid w:val="00CB08E4"/>
    <w:rsid w:val="00CB337D"/>
    <w:rsid w:val="00CB6843"/>
    <w:rsid w:val="00CB6867"/>
    <w:rsid w:val="00CC09EF"/>
    <w:rsid w:val="00CC508D"/>
    <w:rsid w:val="00CD1896"/>
    <w:rsid w:val="00CD2A67"/>
    <w:rsid w:val="00CD3F68"/>
    <w:rsid w:val="00CD5B6F"/>
    <w:rsid w:val="00CE331D"/>
    <w:rsid w:val="00CE3650"/>
    <w:rsid w:val="00CE56D6"/>
    <w:rsid w:val="00CF2E6E"/>
    <w:rsid w:val="00CF51DD"/>
    <w:rsid w:val="00CF786A"/>
    <w:rsid w:val="00D00EB3"/>
    <w:rsid w:val="00D109E9"/>
    <w:rsid w:val="00D12D06"/>
    <w:rsid w:val="00D15AAA"/>
    <w:rsid w:val="00D17B59"/>
    <w:rsid w:val="00D21AF6"/>
    <w:rsid w:val="00D21D44"/>
    <w:rsid w:val="00D223C5"/>
    <w:rsid w:val="00D24B53"/>
    <w:rsid w:val="00D303C3"/>
    <w:rsid w:val="00D34DE9"/>
    <w:rsid w:val="00D35154"/>
    <w:rsid w:val="00D36A57"/>
    <w:rsid w:val="00D40038"/>
    <w:rsid w:val="00D424D1"/>
    <w:rsid w:val="00D45E80"/>
    <w:rsid w:val="00D474BD"/>
    <w:rsid w:val="00D52C03"/>
    <w:rsid w:val="00D546B0"/>
    <w:rsid w:val="00D54D26"/>
    <w:rsid w:val="00D633E7"/>
    <w:rsid w:val="00D65EC5"/>
    <w:rsid w:val="00D66781"/>
    <w:rsid w:val="00D76D4A"/>
    <w:rsid w:val="00D81784"/>
    <w:rsid w:val="00D81A2C"/>
    <w:rsid w:val="00D81A66"/>
    <w:rsid w:val="00D84F61"/>
    <w:rsid w:val="00D85402"/>
    <w:rsid w:val="00D92E0D"/>
    <w:rsid w:val="00D93360"/>
    <w:rsid w:val="00D96BB8"/>
    <w:rsid w:val="00DA4723"/>
    <w:rsid w:val="00DA6557"/>
    <w:rsid w:val="00DB2FC4"/>
    <w:rsid w:val="00DB6512"/>
    <w:rsid w:val="00DB7972"/>
    <w:rsid w:val="00DC433A"/>
    <w:rsid w:val="00DC730E"/>
    <w:rsid w:val="00DD073A"/>
    <w:rsid w:val="00DD0AC4"/>
    <w:rsid w:val="00DD2884"/>
    <w:rsid w:val="00DD7F75"/>
    <w:rsid w:val="00DE027D"/>
    <w:rsid w:val="00DE4BE7"/>
    <w:rsid w:val="00DF7AEE"/>
    <w:rsid w:val="00DF7E20"/>
    <w:rsid w:val="00E00776"/>
    <w:rsid w:val="00E02529"/>
    <w:rsid w:val="00E0461A"/>
    <w:rsid w:val="00E066C4"/>
    <w:rsid w:val="00E06B5E"/>
    <w:rsid w:val="00E25DA5"/>
    <w:rsid w:val="00E306E1"/>
    <w:rsid w:val="00E32FA7"/>
    <w:rsid w:val="00E332EF"/>
    <w:rsid w:val="00E33C7E"/>
    <w:rsid w:val="00E43393"/>
    <w:rsid w:val="00E43585"/>
    <w:rsid w:val="00E44CA3"/>
    <w:rsid w:val="00E50970"/>
    <w:rsid w:val="00E51103"/>
    <w:rsid w:val="00E51A45"/>
    <w:rsid w:val="00E537AB"/>
    <w:rsid w:val="00E53848"/>
    <w:rsid w:val="00E54B6F"/>
    <w:rsid w:val="00E54FB5"/>
    <w:rsid w:val="00E56B9F"/>
    <w:rsid w:val="00E61240"/>
    <w:rsid w:val="00E706ED"/>
    <w:rsid w:val="00E73A85"/>
    <w:rsid w:val="00E77763"/>
    <w:rsid w:val="00E85943"/>
    <w:rsid w:val="00E90945"/>
    <w:rsid w:val="00E93362"/>
    <w:rsid w:val="00E963F8"/>
    <w:rsid w:val="00EA62C4"/>
    <w:rsid w:val="00EA77FD"/>
    <w:rsid w:val="00EB5A37"/>
    <w:rsid w:val="00EB656B"/>
    <w:rsid w:val="00EB6773"/>
    <w:rsid w:val="00EC2187"/>
    <w:rsid w:val="00ED3907"/>
    <w:rsid w:val="00ED57F5"/>
    <w:rsid w:val="00ED60A1"/>
    <w:rsid w:val="00EE0404"/>
    <w:rsid w:val="00EE3123"/>
    <w:rsid w:val="00EE60A3"/>
    <w:rsid w:val="00EE6E6B"/>
    <w:rsid w:val="00EF12E3"/>
    <w:rsid w:val="00EF6E94"/>
    <w:rsid w:val="00F015C7"/>
    <w:rsid w:val="00F061B9"/>
    <w:rsid w:val="00F11DB7"/>
    <w:rsid w:val="00F1209A"/>
    <w:rsid w:val="00F16819"/>
    <w:rsid w:val="00F21053"/>
    <w:rsid w:val="00F30106"/>
    <w:rsid w:val="00F37E0A"/>
    <w:rsid w:val="00F4130B"/>
    <w:rsid w:val="00F43006"/>
    <w:rsid w:val="00F44291"/>
    <w:rsid w:val="00F60564"/>
    <w:rsid w:val="00F6158C"/>
    <w:rsid w:val="00F61B16"/>
    <w:rsid w:val="00F6457A"/>
    <w:rsid w:val="00F66F85"/>
    <w:rsid w:val="00F70202"/>
    <w:rsid w:val="00F768E9"/>
    <w:rsid w:val="00F80872"/>
    <w:rsid w:val="00F84A76"/>
    <w:rsid w:val="00F87F01"/>
    <w:rsid w:val="00FA3117"/>
    <w:rsid w:val="00FA4FDD"/>
    <w:rsid w:val="00FB0077"/>
    <w:rsid w:val="00FB3157"/>
    <w:rsid w:val="00FC1B12"/>
    <w:rsid w:val="00FD0ACC"/>
    <w:rsid w:val="00FD1570"/>
    <w:rsid w:val="00FD5ECC"/>
    <w:rsid w:val="00FD715E"/>
    <w:rsid w:val="00FD785D"/>
    <w:rsid w:val="00FD7B1E"/>
    <w:rsid w:val="00FE0E55"/>
    <w:rsid w:val="00FE1AD3"/>
    <w:rsid w:val="00FE44DE"/>
    <w:rsid w:val="00FE5457"/>
    <w:rsid w:val="00FF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336E7"/>
  <w15:docId w15:val="{B4A318BB-503B-4CEE-A0A7-99D795DC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C26"/>
  </w:style>
  <w:style w:type="paragraph" w:styleId="Heading1">
    <w:name w:val="heading 1"/>
    <w:basedOn w:val="Normal"/>
    <w:next w:val="Normal"/>
    <w:link w:val="Heading1Char"/>
    <w:uiPriority w:val="9"/>
    <w:qFormat/>
    <w:rsid w:val="00EB6773"/>
    <w:pPr>
      <w:spacing w:after="0" w:line="480" w:lineRule="auto"/>
      <w:jc w:val="center"/>
      <w:outlineLvl w:val="0"/>
    </w:pPr>
    <w:rPr>
      <w:b/>
    </w:rPr>
  </w:style>
  <w:style w:type="paragraph" w:styleId="Heading2">
    <w:name w:val="heading 2"/>
    <w:basedOn w:val="Normal"/>
    <w:next w:val="Normal"/>
    <w:link w:val="Heading2Char"/>
    <w:uiPriority w:val="9"/>
    <w:unhideWhenUsed/>
    <w:qFormat/>
    <w:rsid w:val="00FA4FDD"/>
    <w:pPr>
      <w:outlineLvl w:val="1"/>
    </w:pPr>
    <w:rPr>
      <w:b/>
    </w:rPr>
  </w:style>
  <w:style w:type="paragraph" w:styleId="Heading4">
    <w:name w:val="heading 4"/>
    <w:basedOn w:val="Normal"/>
    <w:next w:val="Normal"/>
    <w:link w:val="Heading4Char"/>
    <w:uiPriority w:val="9"/>
    <w:semiHidden/>
    <w:unhideWhenUsed/>
    <w:qFormat/>
    <w:rsid w:val="00EB677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C26"/>
    <w:pPr>
      <w:ind w:left="720"/>
      <w:contextualSpacing/>
    </w:pPr>
  </w:style>
  <w:style w:type="paragraph" w:styleId="CommentText">
    <w:name w:val="annotation text"/>
    <w:basedOn w:val="Normal"/>
    <w:link w:val="CommentTextChar"/>
    <w:uiPriority w:val="99"/>
    <w:unhideWhenUsed/>
    <w:rsid w:val="00C17C26"/>
    <w:pPr>
      <w:spacing w:line="240" w:lineRule="auto"/>
    </w:pPr>
    <w:rPr>
      <w:sz w:val="20"/>
      <w:szCs w:val="20"/>
    </w:rPr>
  </w:style>
  <w:style w:type="character" w:customStyle="1" w:styleId="CommentTextChar">
    <w:name w:val="Comment Text Char"/>
    <w:basedOn w:val="DefaultParagraphFont"/>
    <w:link w:val="CommentText"/>
    <w:uiPriority w:val="99"/>
    <w:rsid w:val="00C17C26"/>
    <w:rPr>
      <w:sz w:val="20"/>
      <w:szCs w:val="20"/>
    </w:rPr>
  </w:style>
  <w:style w:type="character" w:styleId="CommentReference">
    <w:name w:val="annotation reference"/>
    <w:basedOn w:val="DefaultParagraphFont"/>
    <w:uiPriority w:val="99"/>
    <w:semiHidden/>
    <w:unhideWhenUsed/>
    <w:rsid w:val="00C17C26"/>
    <w:rPr>
      <w:sz w:val="16"/>
      <w:szCs w:val="16"/>
    </w:rPr>
  </w:style>
  <w:style w:type="paragraph" w:styleId="BalloonText">
    <w:name w:val="Balloon Text"/>
    <w:basedOn w:val="Normal"/>
    <w:link w:val="BalloonTextChar"/>
    <w:uiPriority w:val="99"/>
    <w:semiHidden/>
    <w:unhideWhenUsed/>
    <w:rsid w:val="00C17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C2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111E8"/>
    <w:rPr>
      <w:b/>
      <w:bCs/>
    </w:rPr>
  </w:style>
  <w:style w:type="character" w:customStyle="1" w:styleId="CommentSubjectChar">
    <w:name w:val="Comment Subject Char"/>
    <w:basedOn w:val="CommentTextChar"/>
    <w:link w:val="CommentSubject"/>
    <w:uiPriority w:val="99"/>
    <w:semiHidden/>
    <w:rsid w:val="002111E8"/>
    <w:rPr>
      <w:b/>
      <w:bCs/>
      <w:sz w:val="20"/>
      <w:szCs w:val="20"/>
    </w:rPr>
  </w:style>
  <w:style w:type="character" w:customStyle="1" w:styleId="Heading2Char">
    <w:name w:val="Heading 2 Char"/>
    <w:basedOn w:val="DefaultParagraphFont"/>
    <w:link w:val="Heading2"/>
    <w:uiPriority w:val="9"/>
    <w:rsid w:val="00FA4FDD"/>
    <w:rPr>
      <w:b/>
    </w:rPr>
  </w:style>
  <w:style w:type="character" w:customStyle="1" w:styleId="Heading1Char">
    <w:name w:val="Heading 1 Char"/>
    <w:basedOn w:val="DefaultParagraphFont"/>
    <w:link w:val="Heading1"/>
    <w:uiPriority w:val="9"/>
    <w:rsid w:val="00EB6773"/>
    <w:rPr>
      <w:b/>
    </w:rPr>
  </w:style>
  <w:style w:type="paragraph" w:styleId="Header">
    <w:name w:val="header"/>
    <w:basedOn w:val="Normal"/>
    <w:link w:val="HeaderChar"/>
    <w:uiPriority w:val="99"/>
    <w:unhideWhenUsed/>
    <w:rsid w:val="00FA4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FDD"/>
  </w:style>
  <w:style w:type="table" w:styleId="TableGrid">
    <w:name w:val="Table Grid"/>
    <w:basedOn w:val="TableNormal"/>
    <w:uiPriority w:val="39"/>
    <w:rsid w:val="00FA4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B6773"/>
    <w:rPr>
      <w:rFonts w:asciiTheme="majorHAnsi" w:eastAsiaTheme="majorEastAsia" w:hAnsiTheme="majorHAnsi" w:cstheme="majorBidi"/>
      <w:b/>
      <w:bCs/>
      <w:i/>
      <w:iCs/>
      <w:color w:val="5B9BD5" w:themeColor="accent1"/>
    </w:rPr>
  </w:style>
  <w:style w:type="paragraph" w:styleId="NoSpacing">
    <w:name w:val="No Spacing"/>
    <w:uiPriority w:val="1"/>
    <w:qFormat/>
    <w:rsid w:val="001D1EDD"/>
    <w:pPr>
      <w:spacing w:after="0" w:line="240" w:lineRule="auto"/>
    </w:pPr>
  </w:style>
  <w:style w:type="paragraph" w:styleId="Footer">
    <w:name w:val="footer"/>
    <w:basedOn w:val="Normal"/>
    <w:link w:val="FooterChar"/>
    <w:uiPriority w:val="99"/>
    <w:unhideWhenUsed/>
    <w:rsid w:val="001D1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EDD"/>
  </w:style>
  <w:style w:type="character" w:styleId="Hyperlink">
    <w:name w:val="Hyperlink"/>
    <w:basedOn w:val="DefaultParagraphFont"/>
    <w:uiPriority w:val="99"/>
    <w:unhideWhenUsed/>
    <w:rsid w:val="00546C8B"/>
    <w:rPr>
      <w:color w:val="0563C1" w:themeColor="hyperlink"/>
      <w:u w:val="single"/>
    </w:rPr>
  </w:style>
  <w:style w:type="paragraph" w:styleId="FootnoteText">
    <w:name w:val="footnote text"/>
    <w:basedOn w:val="Normal"/>
    <w:link w:val="FootnoteTextChar"/>
    <w:uiPriority w:val="99"/>
    <w:semiHidden/>
    <w:unhideWhenUsed/>
    <w:rsid w:val="007A7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7680"/>
    <w:rPr>
      <w:sz w:val="20"/>
      <w:szCs w:val="20"/>
    </w:rPr>
  </w:style>
  <w:style w:type="character" w:styleId="FootnoteReference">
    <w:name w:val="footnote reference"/>
    <w:basedOn w:val="DefaultParagraphFont"/>
    <w:uiPriority w:val="99"/>
    <w:semiHidden/>
    <w:unhideWhenUsed/>
    <w:rsid w:val="007A7680"/>
    <w:rPr>
      <w:vertAlign w:val="superscript"/>
    </w:rPr>
  </w:style>
  <w:style w:type="character" w:styleId="Emphasis">
    <w:name w:val="Emphasis"/>
    <w:basedOn w:val="DefaultParagraphFont"/>
    <w:uiPriority w:val="20"/>
    <w:qFormat/>
    <w:rsid w:val="00CB6867"/>
    <w:rPr>
      <w:i/>
      <w:iCs/>
    </w:rPr>
  </w:style>
  <w:style w:type="character" w:customStyle="1" w:styleId="epub-state">
    <w:name w:val="epub-state"/>
    <w:basedOn w:val="DefaultParagraphFont"/>
    <w:rsid w:val="00520B9C"/>
  </w:style>
  <w:style w:type="character" w:customStyle="1" w:styleId="epub-date">
    <w:name w:val="epub-date"/>
    <w:basedOn w:val="DefaultParagraphFont"/>
    <w:rsid w:val="00520B9C"/>
  </w:style>
  <w:style w:type="paragraph" w:styleId="HTMLPreformatted">
    <w:name w:val="HTML Preformatted"/>
    <w:basedOn w:val="Normal"/>
    <w:link w:val="HTMLPreformattedChar"/>
    <w:uiPriority w:val="99"/>
    <w:semiHidden/>
    <w:unhideWhenUsed/>
    <w:rsid w:val="00520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20B9C"/>
    <w:rPr>
      <w:rFonts w:ascii="Courier New" w:eastAsia="Times New Roman" w:hAnsi="Courier New" w:cs="Courier New"/>
      <w:sz w:val="20"/>
      <w:szCs w:val="20"/>
    </w:rPr>
  </w:style>
  <w:style w:type="character" w:customStyle="1" w:styleId="title-text">
    <w:name w:val="title-text"/>
    <w:basedOn w:val="DefaultParagraphFont"/>
    <w:rsid w:val="00520B9C"/>
  </w:style>
  <w:style w:type="character" w:customStyle="1" w:styleId="sr-only">
    <w:name w:val="sr-only"/>
    <w:basedOn w:val="DefaultParagraphFont"/>
    <w:rsid w:val="00520B9C"/>
  </w:style>
  <w:style w:type="character" w:customStyle="1" w:styleId="text">
    <w:name w:val="text"/>
    <w:basedOn w:val="DefaultParagraphFont"/>
    <w:rsid w:val="00520B9C"/>
  </w:style>
  <w:style w:type="character" w:customStyle="1" w:styleId="highwire-citation-authors">
    <w:name w:val="highwire-citation-authors"/>
    <w:basedOn w:val="DefaultParagraphFont"/>
    <w:rsid w:val="008D2123"/>
  </w:style>
  <w:style w:type="character" w:customStyle="1" w:styleId="highwire-citation-author">
    <w:name w:val="highwire-citation-author"/>
    <w:basedOn w:val="DefaultParagraphFont"/>
    <w:rsid w:val="008D2123"/>
  </w:style>
  <w:style w:type="character" w:customStyle="1" w:styleId="highwire-cite-metadata-journal">
    <w:name w:val="highwire-cite-metadata-journal"/>
    <w:basedOn w:val="DefaultParagraphFont"/>
    <w:rsid w:val="008D2123"/>
  </w:style>
  <w:style w:type="character" w:customStyle="1" w:styleId="highwire-cite-metadata-date">
    <w:name w:val="highwire-cite-metadata-date"/>
    <w:basedOn w:val="DefaultParagraphFont"/>
    <w:rsid w:val="008D2123"/>
  </w:style>
  <w:style w:type="character" w:customStyle="1" w:styleId="highwire-cite-metadata-volume">
    <w:name w:val="highwire-cite-metadata-volume"/>
    <w:basedOn w:val="DefaultParagraphFont"/>
    <w:rsid w:val="008D2123"/>
  </w:style>
  <w:style w:type="character" w:customStyle="1" w:styleId="highwire-cite-metadata-issue">
    <w:name w:val="highwire-cite-metadata-issue"/>
    <w:basedOn w:val="DefaultParagraphFont"/>
    <w:rsid w:val="008D2123"/>
  </w:style>
  <w:style w:type="character" w:customStyle="1" w:styleId="highwire-cite-metadata-pages">
    <w:name w:val="highwire-cite-metadata-pages"/>
    <w:basedOn w:val="DefaultParagraphFont"/>
    <w:rsid w:val="008D2123"/>
  </w:style>
  <w:style w:type="character" w:customStyle="1" w:styleId="highwire-cite-metadata-papdate">
    <w:name w:val="highwire-cite-metadata-papdate"/>
    <w:basedOn w:val="DefaultParagraphFont"/>
    <w:rsid w:val="008D2123"/>
  </w:style>
  <w:style w:type="character" w:customStyle="1" w:styleId="highwire-cite-metadata-doi">
    <w:name w:val="highwire-cite-metadata-doi"/>
    <w:basedOn w:val="DefaultParagraphFont"/>
    <w:rsid w:val="008D2123"/>
  </w:style>
  <w:style w:type="paragraph" w:styleId="Revision">
    <w:name w:val="Revision"/>
    <w:hidden/>
    <w:uiPriority w:val="99"/>
    <w:semiHidden/>
    <w:rsid w:val="00F015C7"/>
    <w:pPr>
      <w:spacing w:after="0" w:line="240" w:lineRule="auto"/>
    </w:pPr>
  </w:style>
  <w:style w:type="character" w:styleId="Strong">
    <w:name w:val="Strong"/>
    <w:basedOn w:val="DefaultParagraphFont"/>
    <w:uiPriority w:val="22"/>
    <w:qFormat/>
    <w:rsid w:val="00B717C6"/>
    <w:rPr>
      <w:b/>
      <w:bCs/>
    </w:rPr>
  </w:style>
  <w:style w:type="character" w:customStyle="1" w:styleId="normaltextrun">
    <w:name w:val="normaltextrun"/>
    <w:basedOn w:val="DefaultParagraphFont"/>
    <w:rsid w:val="00FD7B1E"/>
  </w:style>
  <w:style w:type="character" w:customStyle="1" w:styleId="author-ref">
    <w:name w:val="author-ref"/>
    <w:basedOn w:val="DefaultParagraphFont"/>
    <w:rsid w:val="00A930A7"/>
  </w:style>
  <w:style w:type="character" w:customStyle="1" w:styleId="current-selection">
    <w:name w:val="current-selection"/>
    <w:basedOn w:val="DefaultParagraphFont"/>
    <w:rsid w:val="00031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37274">
      <w:bodyDiv w:val="1"/>
      <w:marLeft w:val="0"/>
      <w:marRight w:val="0"/>
      <w:marTop w:val="0"/>
      <w:marBottom w:val="0"/>
      <w:divBdr>
        <w:top w:val="none" w:sz="0" w:space="0" w:color="auto"/>
        <w:left w:val="none" w:sz="0" w:space="0" w:color="auto"/>
        <w:bottom w:val="none" w:sz="0" w:space="0" w:color="auto"/>
        <w:right w:val="none" w:sz="0" w:space="0" w:color="auto"/>
      </w:divBdr>
      <w:divsChild>
        <w:div w:id="1728382303">
          <w:marLeft w:val="0"/>
          <w:marRight w:val="0"/>
          <w:marTop w:val="0"/>
          <w:marBottom w:val="0"/>
          <w:divBdr>
            <w:top w:val="none" w:sz="0" w:space="0" w:color="auto"/>
            <w:left w:val="none" w:sz="0" w:space="0" w:color="auto"/>
            <w:bottom w:val="none" w:sz="0" w:space="0" w:color="auto"/>
            <w:right w:val="none" w:sz="0" w:space="0" w:color="auto"/>
          </w:divBdr>
        </w:div>
      </w:divsChild>
    </w:div>
    <w:div w:id="344989250">
      <w:bodyDiv w:val="1"/>
      <w:marLeft w:val="0"/>
      <w:marRight w:val="0"/>
      <w:marTop w:val="0"/>
      <w:marBottom w:val="0"/>
      <w:divBdr>
        <w:top w:val="none" w:sz="0" w:space="0" w:color="auto"/>
        <w:left w:val="none" w:sz="0" w:space="0" w:color="auto"/>
        <w:bottom w:val="none" w:sz="0" w:space="0" w:color="auto"/>
        <w:right w:val="none" w:sz="0" w:space="0" w:color="auto"/>
      </w:divBdr>
      <w:divsChild>
        <w:div w:id="381708629">
          <w:marLeft w:val="0"/>
          <w:marRight w:val="0"/>
          <w:marTop w:val="75"/>
          <w:marBottom w:val="150"/>
          <w:divBdr>
            <w:top w:val="none" w:sz="0" w:space="0" w:color="auto"/>
            <w:left w:val="none" w:sz="0" w:space="0" w:color="auto"/>
            <w:bottom w:val="none" w:sz="0" w:space="0" w:color="auto"/>
            <w:right w:val="none" w:sz="0" w:space="0" w:color="auto"/>
          </w:divBdr>
        </w:div>
        <w:div w:id="351037424">
          <w:marLeft w:val="0"/>
          <w:marRight w:val="0"/>
          <w:marTop w:val="0"/>
          <w:marBottom w:val="0"/>
          <w:divBdr>
            <w:top w:val="none" w:sz="0" w:space="0" w:color="auto"/>
            <w:left w:val="none" w:sz="0" w:space="0" w:color="auto"/>
            <w:bottom w:val="none" w:sz="0" w:space="0" w:color="auto"/>
            <w:right w:val="none" w:sz="0" w:space="0" w:color="auto"/>
          </w:divBdr>
        </w:div>
      </w:divsChild>
    </w:div>
    <w:div w:id="347757653">
      <w:bodyDiv w:val="1"/>
      <w:marLeft w:val="0"/>
      <w:marRight w:val="0"/>
      <w:marTop w:val="0"/>
      <w:marBottom w:val="0"/>
      <w:divBdr>
        <w:top w:val="none" w:sz="0" w:space="0" w:color="auto"/>
        <w:left w:val="none" w:sz="0" w:space="0" w:color="auto"/>
        <w:bottom w:val="none" w:sz="0" w:space="0" w:color="auto"/>
        <w:right w:val="none" w:sz="0" w:space="0" w:color="auto"/>
      </w:divBdr>
    </w:div>
    <w:div w:id="544407722">
      <w:bodyDiv w:val="1"/>
      <w:marLeft w:val="0"/>
      <w:marRight w:val="0"/>
      <w:marTop w:val="0"/>
      <w:marBottom w:val="0"/>
      <w:divBdr>
        <w:top w:val="none" w:sz="0" w:space="0" w:color="auto"/>
        <w:left w:val="none" w:sz="0" w:space="0" w:color="auto"/>
        <w:bottom w:val="none" w:sz="0" w:space="0" w:color="auto"/>
        <w:right w:val="none" w:sz="0" w:space="0" w:color="auto"/>
      </w:divBdr>
      <w:divsChild>
        <w:div w:id="1077823097">
          <w:marLeft w:val="0"/>
          <w:marRight w:val="0"/>
          <w:marTop w:val="0"/>
          <w:marBottom w:val="0"/>
          <w:divBdr>
            <w:top w:val="none" w:sz="0" w:space="0" w:color="auto"/>
            <w:left w:val="none" w:sz="0" w:space="0" w:color="auto"/>
            <w:bottom w:val="none" w:sz="0" w:space="0" w:color="auto"/>
            <w:right w:val="none" w:sz="0" w:space="0" w:color="auto"/>
          </w:divBdr>
        </w:div>
        <w:div w:id="499123876">
          <w:marLeft w:val="0"/>
          <w:marRight w:val="0"/>
          <w:marTop w:val="0"/>
          <w:marBottom w:val="0"/>
          <w:divBdr>
            <w:top w:val="none" w:sz="0" w:space="0" w:color="auto"/>
            <w:left w:val="none" w:sz="0" w:space="0" w:color="auto"/>
            <w:bottom w:val="none" w:sz="0" w:space="0" w:color="auto"/>
            <w:right w:val="none" w:sz="0" w:space="0" w:color="auto"/>
          </w:divBdr>
        </w:div>
        <w:div w:id="1131484364">
          <w:marLeft w:val="0"/>
          <w:marRight w:val="0"/>
          <w:marTop w:val="0"/>
          <w:marBottom w:val="0"/>
          <w:divBdr>
            <w:top w:val="none" w:sz="0" w:space="0" w:color="auto"/>
            <w:left w:val="none" w:sz="0" w:space="0" w:color="auto"/>
            <w:bottom w:val="none" w:sz="0" w:space="0" w:color="auto"/>
            <w:right w:val="none" w:sz="0" w:space="0" w:color="auto"/>
          </w:divBdr>
        </w:div>
        <w:div w:id="1418944037">
          <w:marLeft w:val="0"/>
          <w:marRight w:val="0"/>
          <w:marTop w:val="0"/>
          <w:marBottom w:val="0"/>
          <w:divBdr>
            <w:top w:val="none" w:sz="0" w:space="0" w:color="auto"/>
            <w:left w:val="none" w:sz="0" w:space="0" w:color="auto"/>
            <w:bottom w:val="none" w:sz="0" w:space="0" w:color="auto"/>
            <w:right w:val="none" w:sz="0" w:space="0" w:color="auto"/>
          </w:divBdr>
        </w:div>
        <w:div w:id="1567034251">
          <w:marLeft w:val="0"/>
          <w:marRight w:val="0"/>
          <w:marTop w:val="0"/>
          <w:marBottom w:val="0"/>
          <w:divBdr>
            <w:top w:val="none" w:sz="0" w:space="0" w:color="auto"/>
            <w:left w:val="none" w:sz="0" w:space="0" w:color="auto"/>
            <w:bottom w:val="none" w:sz="0" w:space="0" w:color="auto"/>
            <w:right w:val="none" w:sz="0" w:space="0" w:color="auto"/>
          </w:divBdr>
        </w:div>
        <w:div w:id="1536894130">
          <w:marLeft w:val="0"/>
          <w:marRight w:val="0"/>
          <w:marTop w:val="0"/>
          <w:marBottom w:val="0"/>
          <w:divBdr>
            <w:top w:val="none" w:sz="0" w:space="0" w:color="auto"/>
            <w:left w:val="none" w:sz="0" w:space="0" w:color="auto"/>
            <w:bottom w:val="none" w:sz="0" w:space="0" w:color="auto"/>
            <w:right w:val="none" w:sz="0" w:space="0" w:color="auto"/>
          </w:divBdr>
        </w:div>
        <w:div w:id="1583486477">
          <w:marLeft w:val="0"/>
          <w:marRight w:val="0"/>
          <w:marTop w:val="0"/>
          <w:marBottom w:val="0"/>
          <w:divBdr>
            <w:top w:val="none" w:sz="0" w:space="0" w:color="auto"/>
            <w:left w:val="none" w:sz="0" w:space="0" w:color="auto"/>
            <w:bottom w:val="none" w:sz="0" w:space="0" w:color="auto"/>
            <w:right w:val="none" w:sz="0" w:space="0" w:color="auto"/>
          </w:divBdr>
        </w:div>
        <w:div w:id="85197495">
          <w:marLeft w:val="0"/>
          <w:marRight w:val="0"/>
          <w:marTop w:val="0"/>
          <w:marBottom w:val="0"/>
          <w:divBdr>
            <w:top w:val="none" w:sz="0" w:space="0" w:color="auto"/>
            <w:left w:val="none" w:sz="0" w:space="0" w:color="auto"/>
            <w:bottom w:val="none" w:sz="0" w:space="0" w:color="auto"/>
            <w:right w:val="none" w:sz="0" w:space="0" w:color="auto"/>
          </w:divBdr>
        </w:div>
        <w:div w:id="723679756">
          <w:marLeft w:val="0"/>
          <w:marRight w:val="0"/>
          <w:marTop w:val="0"/>
          <w:marBottom w:val="0"/>
          <w:divBdr>
            <w:top w:val="none" w:sz="0" w:space="0" w:color="auto"/>
            <w:left w:val="none" w:sz="0" w:space="0" w:color="auto"/>
            <w:bottom w:val="none" w:sz="0" w:space="0" w:color="auto"/>
            <w:right w:val="none" w:sz="0" w:space="0" w:color="auto"/>
          </w:divBdr>
        </w:div>
        <w:div w:id="1565750336">
          <w:marLeft w:val="0"/>
          <w:marRight w:val="0"/>
          <w:marTop w:val="0"/>
          <w:marBottom w:val="0"/>
          <w:divBdr>
            <w:top w:val="none" w:sz="0" w:space="0" w:color="auto"/>
            <w:left w:val="none" w:sz="0" w:space="0" w:color="auto"/>
            <w:bottom w:val="none" w:sz="0" w:space="0" w:color="auto"/>
            <w:right w:val="none" w:sz="0" w:space="0" w:color="auto"/>
          </w:divBdr>
        </w:div>
        <w:div w:id="1445075421">
          <w:marLeft w:val="0"/>
          <w:marRight w:val="0"/>
          <w:marTop w:val="0"/>
          <w:marBottom w:val="0"/>
          <w:divBdr>
            <w:top w:val="none" w:sz="0" w:space="0" w:color="auto"/>
            <w:left w:val="none" w:sz="0" w:space="0" w:color="auto"/>
            <w:bottom w:val="none" w:sz="0" w:space="0" w:color="auto"/>
            <w:right w:val="none" w:sz="0" w:space="0" w:color="auto"/>
          </w:divBdr>
        </w:div>
        <w:div w:id="1401639121">
          <w:marLeft w:val="0"/>
          <w:marRight w:val="0"/>
          <w:marTop w:val="0"/>
          <w:marBottom w:val="0"/>
          <w:divBdr>
            <w:top w:val="none" w:sz="0" w:space="0" w:color="auto"/>
            <w:left w:val="none" w:sz="0" w:space="0" w:color="auto"/>
            <w:bottom w:val="none" w:sz="0" w:space="0" w:color="auto"/>
            <w:right w:val="none" w:sz="0" w:space="0" w:color="auto"/>
          </w:divBdr>
        </w:div>
        <w:div w:id="2009484240">
          <w:marLeft w:val="0"/>
          <w:marRight w:val="0"/>
          <w:marTop w:val="0"/>
          <w:marBottom w:val="0"/>
          <w:divBdr>
            <w:top w:val="none" w:sz="0" w:space="0" w:color="auto"/>
            <w:left w:val="none" w:sz="0" w:space="0" w:color="auto"/>
            <w:bottom w:val="none" w:sz="0" w:space="0" w:color="auto"/>
            <w:right w:val="none" w:sz="0" w:space="0" w:color="auto"/>
          </w:divBdr>
        </w:div>
        <w:div w:id="2043286298">
          <w:marLeft w:val="0"/>
          <w:marRight w:val="0"/>
          <w:marTop w:val="0"/>
          <w:marBottom w:val="0"/>
          <w:divBdr>
            <w:top w:val="none" w:sz="0" w:space="0" w:color="auto"/>
            <w:left w:val="none" w:sz="0" w:space="0" w:color="auto"/>
            <w:bottom w:val="none" w:sz="0" w:space="0" w:color="auto"/>
            <w:right w:val="none" w:sz="0" w:space="0" w:color="auto"/>
          </w:divBdr>
        </w:div>
        <w:div w:id="1367097646">
          <w:marLeft w:val="0"/>
          <w:marRight w:val="0"/>
          <w:marTop w:val="0"/>
          <w:marBottom w:val="0"/>
          <w:divBdr>
            <w:top w:val="none" w:sz="0" w:space="0" w:color="auto"/>
            <w:left w:val="none" w:sz="0" w:space="0" w:color="auto"/>
            <w:bottom w:val="none" w:sz="0" w:space="0" w:color="auto"/>
            <w:right w:val="none" w:sz="0" w:space="0" w:color="auto"/>
          </w:divBdr>
        </w:div>
        <w:div w:id="786970614">
          <w:marLeft w:val="0"/>
          <w:marRight w:val="0"/>
          <w:marTop w:val="0"/>
          <w:marBottom w:val="0"/>
          <w:divBdr>
            <w:top w:val="none" w:sz="0" w:space="0" w:color="auto"/>
            <w:left w:val="none" w:sz="0" w:space="0" w:color="auto"/>
            <w:bottom w:val="none" w:sz="0" w:space="0" w:color="auto"/>
            <w:right w:val="none" w:sz="0" w:space="0" w:color="auto"/>
          </w:divBdr>
        </w:div>
        <w:div w:id="1972784601">
          <w:marLeft w:val="0"/>
          <w:marRight w:val="0"/>
          <w:marTop w:val="0"/>
          <w:marBottom w:val="0"/>
          <w:divBdr>
            <w:top w:val="none" w:sz="0" w:space="0" w:color="auto"/>
            <w:left w:val="none" w:sz="0" w:space="0" w:color="auto"/>
            <w:bottom w:val="none" w:sz="0" w:space="0" w:color="auto"/>
            <w:right w:val="none" w:sz="0" w:space="0" w:color="auto"/>
          </w:divBdr>
        </w:div>
      </w:divsChild>
    </w:div>
    <w:div w:id="727529886">
      <w:bodyDiv w:val="1"/>
      <w:marLeft w:val="0"/>
      <w:marRight w:val="0"/>
      <w:marTop w:val="0"/>
      <w:marBottom w:val="0"/>
      <w:divBdr>
        <w:top w:val="none" w:sz="0" w:space="0" w:color="auto"/>
        <w:left w:val="none" w:sz="0" w:space="0" w:color="auto"/>
        <w:bottom w:val="none" w:sz="0" w:space="0" w:color="auto"/>
        <w:right w:val="none" w:sz="0" w:space="0" w:color="auto"/>
      </w:divBdr>
      <w:divsChild>
        <w:div w:id="1022169278">
          <w:marLeft w:val="0"/>
          <w:marRight w:val="0"/>
          <w:marTop w:val="0"/>
          <w:marBottom w:val="90"/>
          <w:divBdr>
            <w:top w:val="none" w:sz="0" w:space="0" w:color="auto"/>
            <w:left w:val="none" w:sz="0" w:space="0" w:color="auto"/>
            <w:bottom w:val="none" w:sz="0" w:space="0" w:color="auto"/>
            <w:right w:val="none" w:sz="0" w:space="0" w:color="auto"/>
          </w:divBdr>
        </w:div>
        <w:div w:id="1494292776">
          <w:marLeft w:val="0"/>
          <w:marRight w:val="0"/>
          <w:marTop w:val="180"/>
          <w:marBottom w:val="180"/>
          <w:divBdr>
            <w:top w:val="none" w:sz="0" w:space="0" w:color="auto"/>
            <w:left w:val="none" w:sz="0" w:space="0" w:color="auto"/>
            <w:bottom w:val="none" w:sz="0" w:space="0" w:color="auto"/>
            <w:right w:val="none" w:sz="0" w:space="0" w:color="auto"/>
          </w:divBdr>
        </w:div>
      </w:divsChild>
    </w:div>
    <w:div w:id="848174357">
      <w:bodyDiv w:val="1"/>
      <w:marLeft w:val="0"/>
      <w:marRight w:val="0"/>
      <w:marTop w:val="0"/>
      <w:marBottom w:val="0"/>
      <w:divBdr>
        <w:top w:val="none" w:sz="0" w:space="0" w:color="auto"/>
        <w:left w:val="none" w:sz="0" w:space="0" w:color="auto"/>
        <w:bottom w:val="none" w:sz="0" w:space="0" w:color="auto"/>
        <w:right w:val="none" w:sz="0" w:space="0" w:color="auto"/>
      </w:divBdr>
      <w:divsChild>
        <w:div w:id="350839599">
          <w:marLeft w:val="0"/>
          <w:marRight w:val="0"/>
          <w:marTop w:val="0"/>
          <w:marBottom w:val="0"/>
          <w:divBdr>
            <w:top w:val="none" w:sz="0" w:space="0" w:color="auto"/>
            <w:left w:val="none" w:sz="0" w:space="0" w:color="auto"/>
            <w:bottom w:val="none" w:sz="0" w:space="0" w:color="auto"/>
            <w:right w:val="none" w:sz="0" w:space="0" w:color="auto"/>
          </w:divBdr>
        </w:div>
        <w:div w:id="673843956">
          <w:marLeft w:val="0"/>
          <w:marRight w:val="0"/>
          <w:marTop w:val="0"/>
          <w:marBottom w:val="0"/>
          <w:divBdr>
            <w:top w:val="none" w:sz="0" w:space="0" w:color="auto"/>
            <w:left w:val="none" w:sz="0" w:space="0" w:color="auto"/>
            <w:bottom w:val="none" w:sz="0" w:space="0" w:color="auto"/>
            <w:right w:val="none" w:sz="0" w:space="0" w:color="auto"/>
          </w:divBdr>
        </w:div>
        <w:div w:id="1326786193">
          <w:marLeft w:val="0"/>
          <w:marRight w:val="0"/>
          <w:marTop w:val="0"/>
          <w:marBottom w:val="0"/>
          <w:divBdr>
            <w:top w:val="none" w:sz="0" w:space="0" w:color="auto"/>
            <w:left w:val="none" w:sz="0" w:space="0" w:color="auto"/>
            <w:bottom w:val="none" w:sz="0" w:space="0" w:color="auto"/>
            <w:right w:val="none" w:sz="0" w:space="0" w:color="auto"/>
          </w:divBdr>
        </w:div>
        <w:div w:id="595594570">
          <w:marLeft w:val="0"/>
          <w:marRight w:val="0"/>
          <w:marTop w:val="0"/>
          <w:marBottom w:val="0"/>
          <w:divBdr>
            <w:top w:val="none" w:sz="0" w:space="0" w:color="auto"/>
            <w:left w:val="none" w:sz="0" w:space="0" w:color="auto"/>
            <w:bottom w:val="none" w:sz="0" w:space="0" w:color="auto"/>
            <w:right w:val="none" w:sz="0" w:space="0" w:color="auto"/>
          </w:divBdr>
        </w:div>
        <w:div w:id="1808470048">
          <w:marLeft w:val="0"/>
          <w:marRight w:val="0"/>
          <w:marTop w:val="0"/>
          <w:marBottom w:val="0"/>
          <w:divBdr>
            <w:top w:val="none" w:sz="0" w:space="0" w:color="auto"/>
            <w:left w:val="none" w:sz="0" w:space="0" w:color="auto"/>
            <w:bottom w:val="none" w:sz="0" w:space="0" w:color="auto"/>
            <w:right w:val="none" w:sz="0" w:space="0" w:color="auto"/>
          </w:divBdr>
        </w:div>
        <w:div w:id="669218398">
          <w:marLeft w:val="0"/>
          <w:marRight w:val="0"/>
          <w:marTop w:val="0"/>
          <w:marBottom w:val="0"/>
          <w:divBdr>
            <w:top w:val="none" w:sz="0" w:space="0" w:color="auto"/>
            <w:left w:val="none" w:sz="0" w:space="0" w:color="auto"/>
            <w:bottom w:val="none" w:sz="0" w:space="0" w:color="auto"/>
            <w:right w:val="none" w:sz="0" w:space="0" w:color="auto"/>
          </w:divBdr>
        </w:div>
        <w:div w:id="582029795">
          <w:marLeft w:val="0"/>
          <w:marRight w:val="0"/>
          <w:marTop w:val="0"/>
          <w:marBottom w:val="0"/>
          <w:divBdr>
            <w:top w:val="none" w:sz="0" w:space="0" w:color="auto"/>
            <w:left w:val="none" w:sz="0" w:space="0" w:color="auto"/>
            <w:bottom w:val="none" w:sz="0" w:space="0" w:color="auto"/>
            <w:right w:val="none" w:sz="0" w:space="0" w:color="auto"/>
          </w:divBdr>
        </w:div>
        <w:div w:id="1208180316">
          <w:marLeft w:val="0"/>
          <w:marRight w:val="0"/>
          <w:marTop w:val="0"/>
          <w:marBottom w:val="0"/>
          <w:divBdr>
            <w:top w:val="none" w:sz="0" w:space="0" w:color="auto"/>
            <w:left w:val="none" w:sz="0" w:space="0" w:color="auto"/>
            <w:bottom w:val="none" w:sz="0" w:space="0" w:color="auto"/>
            <w:right w:val="none" w:sz="0" w:space="0" w:color="auto"/>
          </w:divBdr>
        </w:div>
        <w:div w:id="176316199">
          <w:marLeft w:val="0"/>
          <w:marRight w:val="0"/>
          <w:marTop w:val="0"/>
          <w:marBottom w:val="0"/>
          <w:divBdr>
            <w:top w:val="none" w:sz="0" w:space="0" w:color="auto"/>
            <w:left w:val="none" w:sz="0" w:space="0" w:color="auto"/>
            <w:bottom w:val="none" w:sz="0" w:space="0" w:color="auto"/>
            <w:right w:val="none" w:sz="0" w:space="0" w:color="auto"/>
          </w:divBdr>
        </w:div>
        <w:div w:id="2115200568">
          <w:marLeft w:val="0"/>
          <w:marRight w:val="0"/>
          <w:marTop w:val="0"/>
          <w:marBottom w:val="0"/>
          <w:divBdr>
            <w:top w:val="none" w:sz="0" w:space="0" w:color="auto"/>
            <w:left w:val="none" w:sz="0" w:space="0" w:color="auto"/>
            <w:bottom w:val="none" w:sz="0" w:space="0" w:color="auto"/>
            <w:right w:val="none" w:sz="0" w:space="0" w:color="auto"/>
          </w:divBdr>
        </w:div>
        <w:div w:id="398289908">
          <w:marLeft w:val="0"/>
          <w:marRight w:val="0"/>
          <w:marTop w:val="0"/>
          <w:marBottom w:val="0"/>
          <w:divBdr>
            <w:top w:val="none" w:sz="0" w:space="0" w:color="auto"/>
            <w:left w:val="none" w:sz="0" w:space="0" w:color="auto"/>
            <w:bottom w:val="none" w:sz="0" w:space="0" w:color="auto"/>
            <w:right w:val="none" w:sz="0" w:space="0" w:color="auto"/>
          </w:divBdr>
        </w:div>
        <w:div w:id="720984044">
          <w:marLeft w:val="0"/>
          <w:marRight w:val="0"/>
          <w:marTop w:val="0"/>
          <w:marBottom w:val="0"/>
          <w:divBdr>
            <w:top w:val="none" w:sz="0" w:space="0" w:color="auto"/>
            <w:left w:val="none" w:sz="0" w:space="0" w:color="auto"/>
            <w:bottom w:val="none" w:sz="0" w:space="0" w:color="auto"/>
            <w:right w:val="none" w:sz="0" w:space="0" w:color="auto"/>
          </w:divBdr>
        </w:div>
        <w:div w:id="383145394">
          <w:marLeft w:val="0"/>
          <w:marRight w:val="0"/>
          <w:marTop w:val="0"/>
          <w:marBottom w:val="0"/>
          <w:divBdr>
            <w:top w:val="none" w:sz="0" w:space="0" w:color="auto"/>
            <w:left w:val="none" w:sz="0" w:space="0" w:color="auto"/>
            <w:bottom w:val="none" w:sz="0" w:space="0" w:color="auto"/>
            <w:right w:val="none" w:sz="0" w:space="0" w:color="auto"/>
          </w:divBdr>
        </w:div>
        <w:div w:id="557785001">
          <w:marLeft w:val="0"/>
          <w:marRight w:val="0"/>
          <w:marTop w:val="0"/>
          <w:marBottom w:val="0"/>
          <w:divBdr>
            <w:top w:val="none" w:sz="0" w:space="0" w:color="auto"/>
            <w:left w:val="none" w:sz="0" w:space="0" w:color="auto"/>
            <w:bottom w:val="none" w:sz="0" w:space="0" w:color="auto"/>
            <w:right w:val="none" w:sz="0" w:space="0" w:color="auto"/>
          </w:divBdr>
        </w:div>
        <w:div w:id="551893993">
          <w:marLeft w:val="0"/>
          <w:marRight w:val="0"/>
          <w:marTop w:val="0"/>
          <w:marBottom w:val="0"/>
          <w:divBdr>
            <w:top w:val="none" w:sz="0" w:space="0" w:color="auto"/>
            <w:left w:val="none" w:sz="0" w:space="0" w:color="auto"/>
            <w:bottom w:val="none" w:sz="0" w:space="0" w:color="auto"/>
            <w:right w:val="none" w:sz="0" w:space="0" w:color="auto"/>
          </w:divBdr>
        </w:div>
        <w:div w:id="2044867463">
          <w:marLeft w:val="0"/>
          <w:marRight w:val="0"/>
          <w:marTop w:val="0"/>
          <w:marBottom w:val="0"/>
          <w:divBdr>
            <w:top w:val="none" w:sz="0" w:space="0" w:color="auto"/>
            <w:left w:val="none" w:sz="0" w:space="0" w:color="auto"/>
            <w:bottom w:val="none" w:sz="0" w:space="0" w:color="auto"/>
            <w:right w:val="none" w:sz="0" w:space="0" w:color="auto"/>
          </w:divBdr>
        </w:div>
        <w:div w:id="1397625861">
          <w:marLeft w:val="0"/>
          <w:marRight w:val="0"/>
          <w:marTop w:val="0"/>
          <w:marBottom w:val="0"/>
          <w:divBdr>
            <w:top w:val="none" w:sz="0" w:space="0" w:color="auto"/>
            <w:left w:val="none" w:sz="0" w:space="0" w:color="auto"/>
            <w:bottom w:val="none" w:sz="0" w:space="0" w:color="auto"/>
            <w:right w:val="none" w:sz="0" w:space="0" w:color="auto"/>
          </w:divBdr>
        </w:div>
        <w:div w:id="160046253">
          <w:marLeft w:val="0"/>
          <w:marRight w:val="0"/>
          <w:marTop w:val="0"/>
          <w:marBottom w:val="0"/>
          <w:divBdr>
            <w:top w:val="none" w:sz="0" w:space="0" w:color="auto"/>
            <w:left w:val="none" w:sz="0" w:space="0" w:color="auto"/>
            <w:bottom w:val="none" w:sz="0" w:space="0" w:color="auto"/>
            <w:right w:val="none" w:sz="0" w:space="0" w:color="auto"/>
          </w:divBdr>
        </w:div>
        <w:div w:id="642395222">
          <w:marLeft w:val="0"/>
          <w:marRight w:val="0"/>
          <w:marTop w:val="0"/>
          <w:marBottom w:val="0"/>
          <w:divBdr>
            <w:top w:val="none" w:sz="0" w:space="0" w:color="auto"/>
            <w:left w:val="none" w:sz="0" w:space="0" w:color="auto"/>
            <w:bottom w:val="none" w:sz="0" w:space="0" w:color="auto"/>
            <w:right w:val="none" w:sz="0" w:space="0" w:color="auto"/>
          </w:divBdr>
        </w:div>
        <w:div w:id="1718893266">
          <w:marLeft w:val="0"/>
          <w:marRight w:val="0"/>
          <w:marTop w:val="0"/>
          <w:marBottom w:val="0"/>
          <w:divBdr>
            <w:top w:val="none" w:sz="0" w:space="0" w:color="auto"/>
            <w:left w:val="none" w:sz="0" w:space="0" w:color="auto"/>
            <w:bottom w:val="none" w:sz="0" w:space="0" w:color="auto"/>
            <w:right w:val="none" w:sz="0" w:space="0" w:color="auto"/>
          </w:divBdr>
        </w:div>
        <w:div w:id="658768848">
          <w:marLeft w:val="0"/>
          <w:marRight w:val="0"/>
          <w:marTop w:val="0"/>
          <w:marBottom w:val="0"/>
          <w:divBdr>
            <w:top w:val="none" w:sz="0" w:space="0" w:color="auto"/>
            <w:left w:val="none" w:sz="0" w:space="0" w:color="auto"/>
            <w:bottom w:val="none" w:sz="0" w:space="0" w:color="auto"/>
            <w:right w:val="none" w:sz="0" w:space="0" w:color="auto"/>
          </w:divBdr>
        </w:div>
        <w:div w:id="997611144">
          <w:marLeft w:val="0"/>
          <w:marRight w:val="0"/>
          <w:marTop w:val="0"/>
          <w:marBottom w:val="0"/>
          <w:divBdr>
            <w:top w:val="none" w:sz="0" w:space="0" w:color="auto"/>
            <w:left w:val="none" w:sz="0" w:space="0" w:color="auto"/>
            <w:bottom w:val="none" w:sz="0" w:space="0" w:color="auto"/>
            <w:right w:val="none" w:sz="0" w:space="0" w:color="auto"/>
          </w:divBdr>
        </w:div>
        <w:div w:id="1242956576">
          <w:marLeft w:val="0"/>
          <w:marRight w:val="0"/>
          <w:marTop w:val="0"/>
          <w:marBottom w:val="0"/>
          <w:divBdr>
            <w:top w:val="none" w:sz="0" w:space="0" w:color="auto"/>
            <w:left w:val="none" w:sz="0" w:space="0" w:color="auto"/>
            <w:bottom w:val="none" w:sz="0" w:space="0" w:color="auto"/>
            <w:right w:val="none" w:sz="0" w:space="0" w:color="auto"/>
          </w:divBdr>
        </w:div>
        <w:div w:id="1974866676">
          <w:marLeft w:val="0"/>
          <w:marRight w:val="0"/>
          <w:marTop w:val="0"/>
          <w:marBottom w:val="0"/>
          <w:divBdr>
            <w:top w:val="none" w:sz="0" w:space="0" w:color="auto"/>
            <w:left w:val="none" w:sz="0" w:space="0" w:color="auto"/>
            <w:bottom w:val="none" w:sz="0" w:space="0" w:color="auto"/>
            <w:right w:val="none" w:sz="0" w:space="0" w:color="auto"/>
          </w:divBdr>
        </w:div>
        <w:div w:id="883056539">
          <w:marLeft w:val="0"/>
          <w:marRight w:val="0"/>
          <w:marTop w:val="0"/>
          <w:marBottom w:val="0"/>
          <w:divBdr>
            <w:top w:val="none" w:sz="0" w:space="0" w:color="auto"/>
            <w:left w:val="none" w:sz="0" w:space="0" w:color="auto"/>
            <w:bottom w:val="none" w:sz="0" w:space="0" w:color="auto"/>
            <w:right w:val="none" w:sz="0" w:space="0" w:color="auto"/>
          </w:divBdr>
        </w:div>
        <w:div w:id="1933586951">
          <w:marLeft w:val="0"/>
          <w:marRight w:val="0"/>
          <w:marTop w:val="0"/>
          <w:marBottom w:val="0"/>
          <w:divBdr>
            <w:top w:val="none" w:sz="0" w:space="0" w:color="auto"/>
            <w:left w:val="none" w:sz="0" w:space="0" w:color="auto"/>
            <w:bottom w:val="none" w:sz="0" w:space="0" w:color="auto"/>
            <w:right w:val="none" w:sz="0" w:space="0" w:color="auto"/>
          </w:divBdr>
        </w:div>
        <w:div w:id="1085035810">
          <w:marLeft w:val="0"/>
          <w:marRight w:val="0"/>
          <w:marTop w:val="0"/>
          <w:marBottom w:val="0"/>
          <w:divBdr>
            <w:top w:val="none" w:sz="0" w:space="0" w:color="auto"/>
            <w:left w:val="none" w:sz="0" w:space="0" w:color="auto"/>
            <w:bottom w:val="none" w:sz="0" w:space="0" w:color="auto"/>
            <w:right w:val="none" w:sz="0" w:space="0" w:color="auto"/>
          </w:divBdr>
        </w:div>
        <w:div w:id="537358231">
          <w:marLeft w:val="0"/>
          <w:marRight w:val="0"/>
          <w:marTop w:val="0"/>
          <w:marBottom w:val="0"/>
          <w:divBdr>
            <w:top w:val="none" w:sz="0" w:space="0" w:color="auto"/>
            <w:left w:val="none" w:sz="0" w:space="0" w:color="auto"/>
            <w:bottom w:val="none" w:sz="0" w:space="0" w:color="auto"/>
            <w:right w:val="none" w:sz="0" w:space="0" w:color="auto"/>
          </w:divBdr>
        </w:div>
        <w:div w:id="250969083">
          <w:marLeft w:val="0"/>
          <w:marRight w:val="0"/>
          <w:marTop w:val="0"/>
          <w:marBottom w:val="0"/>
          <w:divBdr>
            <w:top w:val="none" w:sz="0" w:space="0" w:color="auto"/>
            <w:left w:val="none" w:sz="0" w:space="0" w:color="auto"/>
            <w:bottom w:val="none" w:sz="0" w:space="0" w:color="auto"/>
            <w:right w:val="none" w:sz="0" w:space="0" w:color="auto"/>
          </w:divBdr>
        </w:div>
        <w:div w:id="85620374">
          <w:marLeft w:val="0"/>
          <w:marRight w:val="0"/>
          <w:marTop w:val="0"/>
          <w:marBottom w:val="0"/>
          <w:divBdr>
            <w:top w:val="none" w:sz="0" w:space="0" w:color="auto"/>
            <w:left w:val="none" w:sz="0" w:space="0" w:color="auto"/>
            <w:bottom w:val="none" w:sz="0" w:space="0" w:color="auto"/>
            <w:right w:val="none" w:sz="0" w:space="0" w:color="auto"/>
          </w:divBdr>
        </w:div>
        <w:div w:id="183252735">
          <w:marLeft w:val="0"/>
          <w:marRight w:val="0"/>
          <w:marTop w:val="0"/>
          <w:marBottom w:val="0"/>
          <w:divBdr>
            <w:top w:val="none" w:sz="0" w:space="0" w:color="auto"/>
            <w:left w:val="none" w:sz="0" w:space="0" w:color="auto"/>
            <w:bottom w:val="none" w:sz="0" w:space="0" w:color="auto"/>
            <w:right w:val="none" w:sz="0" w:space="0" w:color="auto"/>
          </w:divBdr>
        </w:div>
        <w:div w:id="2122919455">
          <w:marLeft w:val="0"/>
          <w:marRight w:val="0"/>
          <w:marTop w:val="0"/>
          <w:marBottom w:val="0"/>
          <w:divBdr>
            <w:top w:val="none" w:sz="0" w:space="0" w:color="auto"/>
            <w:left w:val="none" w:sz="0" w:space="0" w:color="auto"/>
            <w:bottom w:val="none" w:sz="0" w:space="0" w:color="auto"/>
            <w:right w:val="none" w:sz="0" w:space="0" w:color="auto"/>
          </w:divBdr>
        </w:div>
        <w:div w:id="1735080716">
          <w:marLeft w:val="0"/>
          <w:marRight w:val="0"/>
          <w:marTop w:val="0"/>
          <w:marBottom w:val="0"/>
          <w:divBdr>
            <w:top w:val="none" w:sz="0" w:space="0" w:color="auto"/>
            <w:left w:val="none" w:sz="0" w:space="0" w:color="auto"/>
            <w:bottom w:val="none" w:sz="0" w:space="0" w:color="auto"/>
            <w:right w:val="none" w:sz="0" w:space="0" w:color="auto"/>
          </w:divBdr>
        </w:div>
        <w:div w:id="1512571957">
          <w:marLeft w:val="0"/>
          <w:marRight w:val="0"/>
          <w:marTop w:val="0"/>
          <w:marBottom w:val="0"/>
          <w:divBdr>
            <w:top w:val="none" w:sz="0" w:space="0" w:color="auto"/>
            <w:left w:val="none" w:sz="0" w:space="0" w:color="auto"/>
            <w:bottom w:val="none" w:sz="0" w:space="0" w:color="auto"/>
            <w:right w:val="none" w:sz="0" w:space="0" w:color="auto"/>
          </w:divBdr>
        </w:div>
        <w:div w:id="2046830166">
          <w:marLeft w:val="0"/>
          <w:marRight w:val="0"/>
          <w:marTop w:val="0"/>
          <w:marBottom w:val="0"/>
          <w:divBdr>
            <w:top w:val="none" w:sz="0" w:space="0" w:color="auto"/>
            <w:left w:val="none" w:sz="0" w:space="0" w:color="auto"/>
            <w:bottom w:val="none" w:sz="0" w:space="0" w:color="auto"/>
            <w:right w:val="none" w:sz="0" w:space="0" w:color="auto"/>
          </w:divBdr>
        </w:div>
        <w:div w:id="985206478">
          <w:marLeft w:val="0"/>
          <w:marRight w:val="0"/>
          <w:marTop w:val="0"/>
          <w:marBottom w:val="0"/>
          <w:divBdr>
            <w:top w:val="none" w:sz="0" w:space="0" w:color="auto"/>
            <w:left w:val="none" w:sz="0" w:space="0" w:color="auto"/>
            <w:bottom w:val="none" w:sz="0" w:space="0" w:color="auto"/>
            <w:right w:val="none" w:sz="0" w:space="0" w:color="auto"/>
          </w:divBdr>
        </w:div>
        <w:div w:id="147863356">
          <w:marLeft w:val="0"/>
          <w:marRight w:val="0"/>
          <w:marTop w:val="0"/>
          <w:marBottom w:val="0"/>
          <w:divBdr>
            <w:top w:val="none" w:sz="0" w:space="0" w:color="auto"/>
            <w:left w:val="none" w:sz="0" w:space="0" w:color="auto"/>
            <w:bottom w:val="none" w:sz="0" w:space="0" w:color="auto"/>
            <w:right w:val="none" w:sz="0" w:space="0" w:color="auto"/>
          </w:divBdr>
        </w:div>
        <w:div w:id="495461222">
          <w:marLeft w:val="0"/>
          <w:marRight w:val="0"/>
          <w:marTop w:val="0"/>
          <w:marBottom w:val="0"/>
          <w:divBdr>
            <w:top w:val="none" w:sz="0" w:space="0" w:color="auto"/>
            <w:left w:val="none" w:sz="0" w:space="0" w:color="auto"/>
            <w:bottom w:val="none" w:sz="0" w:space="0" w:color="auto"/>
            <w:right w:val="none" w:sz="0" w:space="0" w:color="auto"/>
          </w:divBdr>
        </w:div>
        <w:div w:id="148057460">
          <w:marLeft w:val="0"/>
          <w:marRight w:val="0"/>
          <w:marTop w:val="0"/>
          <w:marBottom w:val="0"/>
          <w:divBdr>
            <w:top w:val="none" w:sz="0" w:space="0" w:color="auto"/>
            <w:left w:val="none" w:sz="0" w:space="0" w:color="auto"/>
            <w:bottom w:val="none" w:sz="0" w:space="0" w:color="auto"/>
            <w:right w:val="none" w:sz="0" w:space="0" w:color="auto"/>
          </w:divBdr>
        </w:div>
        <w:div w:id="1119300245">
          <w:marLeft w:val="0"/>
          <w:marRight w:val="0"/>
          <w:marTop w:val="0"/>
          <w:marBottom w:val="0"/>
          <w:divBdr>
            <w:top w:val="none" w:sz="0" w:space="0" w:color="auto"/>
            <w:left w:val="none" w:sz="0" w:space="0" w:color="auto"/>
            <w:bottom w:val="none" w:sz="0" w:space="0" w:color="auto"/>
            <w:right w:val="none" w:sz="0" w:space="0" w:color="auto"/>
          </w:divBdr>
        </w:div>
        <w:div w:id="875626937">
          <w:marLeft w:val="0"/>
          <w:marRight w:val="0"/>
          <w:marTop w:val="0"/>
          <w:marBottom w:val="0"/>
          <w:divBdr>
            <w:top w:val="none" w:sz="0" w:space="0" w:color="auto"/>
            <w:left w:val="none" w:sz="0" w:space="0" w:color="auto"/>
            <w:bottom w:val="none" w:sz="0" w:space="0" w:color="auto"/>
            <w:right w:val="none" w:sz="0" w:space="0" w:color="auto"/>
          </w:divBdr>
        </w:div>
        <w:div w:id="306210276">
          <w:marLeft w:val="0"/>
          <w:marRight w:val="0"/>
          <w:marTop w:val="0"/>
          <w:marBottom w:val="0"/>
          <w:divBdr>
            <w:top w:val="none" w:sz="0" w:space="0" w:color="auto"/>
            <w:left w:val="none" w:sz="0" w:space="0" w:color="auto"/>
            <w:bottom w:val="none" w:sz="0" w:space="0" w:color="auto"/>
            <w:right w:val="none" w:sz="0" w:space="0" w:color="auto"/>
          </w:divBdr>
        </w:div>
        <w:div w:id="292636868">
          <w:marLeft w:val="0"/>
          <w:marRight w:val="0"/>
          <w:marTop w:val="0"/>
          <w:marBottom w:val="0"/>
          <w:divBdr>
            <w:top w:val="none" w:sz="0" w:space="0" w:color="auto"/>
            <w:left w:val="none" w:sz="0" w:space="0" w:color="auto"/>
            <w:bottom w:val="none" w:sz="0" w:space="0" w:color="auto"/>
            <w:right w:val="none" w:sz="0" w:space="0" w:color="auto"/>
          </w:divBdr>
        </w:div>
      </w:divsChild>
    </w:div>
    <w:div w:id="1103647221">
      <w:bodyDiv w:val="1"/>
      <w:marLeft w:val="0"/>
      <w:marRight w:val="0"/>
      <w:marTop w:val="0"/>
      <w:marBottom w:val="0"/>
      <w:divBdr>
        <w:top w:val="none" w:sz="0" w:space="0" w:color="auto"/>
        <w:left w:val="none" w:sz="0" w:space="0" w:color="auto"/>
        <w:bottom w:val="none" w:sz="0" w:space="0" w:color="auto"/>
        <w:right w:val="none" w:sz="0" w:space="0" w:color="auto"/>
      </w:divBdr>
      <w:divsChild>
        <w:div w:id="807632492">
          <w:marLeft w:val="0"/>
          <w:marRight w:val="0"/>
          <w:marTop w:val="0"/>
          <w:marBottom w:val="0"/>
          <w:divBdr>
            <w:top w:val="none" w:sz="0" w:space="0" w:color="auto"/>
            <w:left w:val="none" w:sz="0" w:space="0" w:color="auto"/>
            <w:bottom w:val="none" w:sz="0" w:space="0" w:color="auto"/>
            <w:right w:val="none" w:sz="0" w:space="0" w:color="auto"/>
          </w:divBdr>
        </w:div>
        <w:div w:id="778990084">
          <w:marLeft w:val="0"/>
          <w:marRight w:val="0"/>
          <w:marTop w:val="0"/>
          <w:marBottom w:val="0"/>
          <w:divBdr>
            <w:top w:val="none" w:sz="0" w:space="0" w:color="auto"/>
            <w:left w:val="none" w:sz="0" w:space="0" w:color="auto"/>
            <w:bottom w:val="none" w:sz="0" w:space="0" w:color="auto"/>
            <w:right w:val="none" w:sz="0" w:space="0" w:color="auto"/>
          </w:divBdr>
        </w:div>
        <w:div w:id="957371673">
          <w:marLeft w:val="0"/>
          <w:marRight w:val="0"/>
          <w:marTop w:val="0"/>
          <w:marBottom w:val="0"/>
          <w:divBdr>
            <w:top w:val="none" w:sz="0" w:space="0" w:color="auto"/>
            <w:left w:val="none" w:sz="0" w:space="0" w:color="auto"/>
            <w:bottom w:val="none" w:sz="0" w:space="0" w:color="auto"/>
            <w:right w:val="none" w:sz="0" w:space="0" w:color="auto"/>
          </w:divBdr>
        </w:div>
        <w:div w:id="1339846912">
          <w:marLeft w:val="0"/>
          <w:marRight w:val="0"/>
          <w:marTop w:val="0"/>
          <w:marBottom w:val="0"/>
          <w:divBdr>
            <w:top w:val="none" w:sz="0" w:space="0" w:color="auto"/>
            <w:left w:val="none" w:sz="0" w:space="0" w:color="auto"/>
            <w:bottom w:val="none" w:sz="0" w:space="0" w:color="auto"/>
            <w:right w:val="none" w:sz="0" w:space="0" w:color="auto"/>
          </w:divBdr>
        </w:div>
      </w:divsChild>
    </w:div>
    <w:div w:id="1226572268">
      <w:bodyDiv w:val="1"/>
      <w:marLeft w:val="0"/>
      <w:marRight w:val="0"/>
      <w:marTop w:val="0"/>
      <w:marBottom w:val="0"/>
      <w:divBdr>
        <w:top w:val="none" w:sz="0" w:space="0" w:color="auto"/>
        <w:left w:val="none" w:sz="0" w:space="0" w:color="auto"/>
        <w:bottom w:val="none" w:sz="0" w:space="0" w:color="auto"/>
        <w:right w:val="none" w:sz="0" w:space="0" w:color="auto"/>
      </w:divBdr>
      <w:divsChild>
        <w:div w:id="1775981553">
          <w:marLeft w:val="0"/>
          <w:marRight w:val="0"/>
          <w:marTop w:val="225"/>
          <w:marBottom w:val="225"/>
          <w:divBdr>
            <w:top w:val="none" w:sz="0" w:space="0" w:color="auto"/>
            <w:left w:val="none" w:sz="0" w:space="0" w:color="auto"/>
            <w:bottom w:val="none" w:sz="0" w:space="0" w:color="auto"/>
            <w:right w:val="none" w:sz="0" w:space="0" w:color="auto"/>
          </w:divBdr>
          <w:divsChild>
            <w:div w:id="79302536">
              <w:marLeft w:val="0"/>
              <w:marRight w:val="0"/>
              <w:marTop w:val="0"/>
              <w:marBottom w:val="0"/>
              <w:divBdr>
                <w:top w:val="none" w:sz="0" w:space="0" w:color="auto"/>
                <w:left w:val="none" w:sz="0" w:space="0" w:color="auto"/>
                <w:bottom w:val="none" w:sz="0" w:space="0" w:color="auto"/>
                <w:right w:val="none" w:sz="0" w:space="0" w:color="auto"/>
              </w:divBdr>
              <w:divsChild>
                <w:div w:id="870069652">
                  <w:marLeft w:val="0"/>
                  <w:marRight w:val="0"/>
                  <w:marTop w:val="0"/>
                  <w:marBottom w:val="0"/>
                  <w:divBdr>
                    <w:top w:val="none" w:sz="0" w:space="0" w:color="auto"/>
                    <w:left w:val="none" w:sz="0" w:space="0" w:color="auto"/>
                    <w:bottom w:val="none" w:sz="0" w:space="0" w:color="auto"/>
                    <w:right w:val="none" w:sz="0" w:space="0" w:color="auto"/>
                  </w:divBdr>
                  <w:divsChild>
                    <w:div w:id="2111701903">
                      <w:marLeft w:val="0"/>
                      <w:marRight w:val="0"/>
                      <w:marTop w:val="0"/>
                      <w:marBottom w:val="0"/>
                      <w:divBdr>
                        <w:top w:val="none" w:sz="0" w:space="0" w:color="auto"/>
                        <w:left w:val="none" w:sz="0" w:space="0" w:color="auto"/>
                        <w:bottom w:val="none" w:sz="0" w:space="0" w:color="auto"/>
                        <w:right w:val="none" w:sz="0" w:space="0" w:color="auto"/>
                      </w:divBdr>
                    </w:div>
                    <w:div w:id="212422714">
                      <w:marLeft w:val="0"/>
                      <w:marRight w:val="0"/>
                      <w:marTop w:val="0"/>
                      <w:marBottom w:val="0"/>
                      <w:divBdr>
                        <w:top w:val="none" w:sz="0" w:space="0" w:color="auto"/>
                        <w:left w:val="none" w:sz="0" w:space="0" w:color="auto"/>
                        <w:bottom w:val="none" w:sz="0" w:space="0" w:color="auto"/>
                        <w:right w:val="none" w:sz="0" w:space="0" w:color="auto"/>
                      </w:divBdr>
                    </w:div>
                    <w:div w:id="1709984099">
                      <w:marLeft w:val="0"/>
                      <w:marRight w:val="0"/>
                      <w:marTop w:val="0"/>
                      <w:marBottom w:val="0"/>
                      <w:divBdr>
                        <w:top w:val="none" w:sz="0" w:space="0" w:color="auto"/>
                        <w:left w:val="none" w:sz="0" w:space="0" w:color="auto"/>
                        <w:bottom w:val="none" w:sz="0" w:space="0" w:color="auto"/>
                        <w:right w:val="none" w:sz="0" w:space="0" w:color="auto"/>
                      </w:divBdr>
                    </w:div>
                    <w:div w:id="1927688056">
                      <w:marLeft w:val="0"/>
                      <w:marRight w:val="0"/>
                      <w:marTop w:val="0"/>
                      <w:marBottom w:val="0"/>
                      <w:divBdr>
                        <w:top w:val="none" w:sz="0" w:space="0" w:color="auto"/>
                        <w:left w:val="none" w:sz="0" w:space="0" w:color="auto"/>
                        <w:bottom w:val="none" w:sz="0" w:space="0" w:color="auto"/>
                        <w:right w:val="none" w:sz="0" w:space="0" w:color="auto"/>
                      </w:divBdr>
                    </w:div>
                    <w:div w:id="485512760">
                      <w:marLeft w:val="0"/>
                      <w:marRight w:val="0"/>
                      <w:marTop w:val="0"/>
                      <w:marBottom w:val="0"/>
                      <w:divBdr>
                        <w:top w:val="none" w:sz="0" w:space="0" w:color="auto"/>
                        <w:left w:val="none" w:sz="0" w:space="0" w:color="auto"/>
                        <w:bottom w:val="none" w:sz="0" w:space="0" w:color="auto"/>
                        <w:right w:val="none" w:sz="0" w:space="0" w:color="auto"/>
                      </w:divBdr>
                    </w:div>
                    <w:div w:id="8348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69185">
          <w:marLeft w:val="0"/>
          <w:marRight w:val="0"/>
          <w:marTop w:val="225"/>
          <w:marBottom w:val="225"/>
          <w:divBdr>
            <w:top w:val="none" w:sz="0" w:space="0" w:color="auto"/>
            <w:left w:val="none" w:sz="0" w:space="0" w:color="auto"/>
            <w:bottom w:val="none" w:sz="0" w:space="0" w:color="auto"/>
            <w:right w:val="none" w:sz="0" w:space="0" w:color="auto"/>
          </w:divBdr>
          <w:divsChild>
            <w:div w:id="1736316932">
              <w:marLeft w:val="0"/>
              <w:marRight w:val="0"/>
              <w:marTop w:val="0"/>
              <w:marBottom w:val="0"/>
              <w:divBdr>
                <w:top w:val="none" w:sz="0" w:space="0" w:color="auto"/>
                <w:left w:val="none" w:sz="0" w:space="0" w:color="auto"/>
                <w:bottom w:val="none" w:sz="0" w:space="0" w:color="auto"/>
                <w:right w:val="none" w:sz="0" w:space="0" w:color="auto"/>
              </w:divBdr>
            </w:div>
            <w:div w:id="19388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2238">
      <w:bodyDiv w:val="1"/>
      <w:marLeft w:val="0"/>
      <w:marRight w:val="0"/>
      <w:marTop w:val="0"/>
      <w:marBottom w:val="0"/>
      <w:divBdr>
        <w:top w:val="none" w:sz="0" w:space="0" w:color="auto"/>
        <w:left w:val="none" w:sz="0" w:space="0" w:color="auto"/>
        <w:bottom w:val="none" w:sz="0" w:space="0" w:color="auto"/>
        <w:right w:val="none" w:sz="0" w:space="0" w:color="auto"/>
      </w:divBdr>
      <w:divsChild>
        <w:div w:id="1919051877">
          <w:marLeft w:val="0"/>
          <w:marRight w:val="0"/>
          <w:marTop w:val="225"/>
          <w:marBottom w:val="225"/>
          <w:divBdr>
            <w:top w:val="none" w:sz="0" w:space="0" w:color="auto"/>
            <w:left w:val="none" w:sz="0" w:space="0" w:color="auto"/>
            <w:bottom w:val="none" w:sz="0" w:space="0" w:color="auto"/>
            <w:right w:val="none" w:sz="0" w:space="0" w:color="auto"/>
          </w:divBdr>
          <w:divsChild>
            <w:div w:id="1781946974">
              <w:marLeft w:val="0"/>
              <w:marRight w:val="0"/>
              <w:marTop w:val="0"/>
              <w:marBottom w:val="0"/>
              <w:divBdr>
                <w:top w:val="none" w:sz="0" w:space="0" w:color="auto"/>
                <w:left w:val="none" w:sz="0" w:space="0" w:color="auto"/>
                <w:bottom w:val="none" w:sz="0" w:space="0" w:color="auto"/>
                <w:right w:val="none" w:sz="0" w:space="0" w:color="auto"/>
              </w:divBdr>
              <w:divsChild>
                <w:div w:id="40440923">
                  <w:marLeft w:val="0"/>
                  <w:marRight w:val="0"/>
                  <w:marTop w:val="0"/>
                  <w:marBottom w:val="0"/>
                  <w:divBdr>
                    <w:top w:val="none" w:sz="0" w:space="0" w:color="auto"/>
                    <w:left w:val="none" w:sz="0" w:space="0" w:color="auto"/>
                    <w:bottom w:val="none" w:sz="0" w:space="0" w:color="auto"/>
                    <w:right w:val="none" w:sz="0" w:space="0" w:color="auto"/>
                  </w:divBdr>
                  <w:divsChild>
                    <w:div w:id="1462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94887">
          <w:marLeft w:val="0"/>
          <w:marRight w:val="0"/>
          <w:marTop w:val="225"/>
          <w:marBottom w:val="225"/>
          <w:divBdr>
            <w:top w:val="none" w:sz="0" w:space="0" w:color="auto"/>
            <w:left w:val="none" w:sz="0" w:space="0" w:color="auto"/>
            <w:bottom w:val="none" w:sz="0" w:space="0" w:color="auto"/>
            <w:right w:val="none" w:sz="0" w:space="0" w:color="auto"/>
          </w:divBdr>
          <w:divsChild>
            <w:div w:id="74522663">
              <w:marLeft w:val="0"/>
              <w:marRight w:val="0"/>
              <w:marTop w:val="0"/>
              <w:marBottom w:val="0"/>
              <w:divBdr>
                <w:top w:val="none" w:sz="0" w:space="0" w:color="auto"/>
                <w:left w:val="none" w:sz="0" w:space="0" w:color="auto"/>
                <w:bottom w:val="none" w:sz="0" w:space="0" w:color="auto"/>
                <w:right w:val="none" w:sz="0" w:space="0" w:color="auto"/>
              </w:divBdr>
            </w:div>
            <w:div w:id="378631116">
              <w:marLeft w:val="0"/>
              <w:marRight w:val="0"/>
              <w:marTop w:val="0"/>
              <w:marBottom w:val="0"/>
              <w:divBdr>
                <w:top w:val="none" w:sz="0" w:space="0" w:color="auto"/>
                <w:left w:val="none" w:sz="0" w:space="0" w:color="auto"/>
                <w:bottom w:val="none" w:sz="0" w:space="0" w:color="auto"/>
                <w:right w:val="none" w:sz="0" w:space="0" w:color="auto"/>
              </w:divBdr>
            </w:div>
            <w:div w:id="19436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1678">
      <w:bodyDiv w:val="1"/>
      <w:marLeft w:val="0"/>
      <w:marRight w:val="0"/>
      <w:marTop w:val="0"/>
      <w:marBottom w:val="0"/>
      <w:divBdr>
        <w:top w:val="none" w:sz="0" w:space="0" w:color="auto"/>
        <w:left w:val="none" w:sz="0" w:space="0" w:color="auto"/>
        <w:bottom w:val="none" w:sz="0" w:space="0" w:color="auto"/>
        <w:right w:val="none" w:sz="0" w:space="0" w:color="auto"/>
      </w:divBdr>
      <w:divsChild>
        <w:div w:id="425349178">
          <w:marLeft w:val="0"/>
          <w:marRight w:val="0"/>
          <w:marTop w:val="0"/>
          <w:marBottom w:val="120"/>
          <w:divBdr>
            <w:top w:val="none" w:sz="0" w:space="0" w:color="auto"/>
            <w:left w:val="none" w:sz="0" w:space="0" w:color="auto"/>
            <w:bottom w:val="single" w:sz="12" w:space="9" w:color="EBEBEB"/>
            <w:right w:val="none" w:sz="0" w:space="0" w:color="auto"/>
          </w:divBdr>
          <w:divsChild>
            <w:div w:id="1213494771">
              <w:marLeft w:val="0"/>
              <w:marRight w:val="0"/>
              <w:marTop w:val="100"/>
              <w:marBottom w:val="100"/>
              <w:divBdr>
                <w:top w:val="none" w:sz="0" w:space="0" w:color="auto"/>
                <w:left w:val="none" w:sz="0" w:space="0" w:color="auto"/>
                <w:bottom w:val="none" w:sz="0" w:space="0" w:color="auto"/>
                <w:right w:val="none" w:sz="0" w:space="0" w:color="auto"/>
              </w:divBdr>
              <w:divsChild>
                <w:div w:id="14868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2436">
          <w:marLeft w:val="0"/>
          <w:marRight w:val="0"/>
          <w:marTop w:val="0"/>
          <w:marBottom w:val="120"/>
          <w:divBdr>
            <w:top w:val="none" w:sz="0" w:space="0" w:color="auto"/>
            <w:left w:val="none" w:sz="0" w:space="0" w:color="auto"/>
            <w:bottom w:val="none" w:sz="0" w:space="0" w:color="auto"/>
            <w:right w:val="none" w:sz="0" w:space="0" w:color="auto"/>
          </w:divBdr>
          <w:divsChild>
            <w:div w:id="1469974701">
              <w:marLeft w:val="0"/>
              <w:marRight w:val="0"/>
              <w:marTop w:val="0"/>
              <w:marBottom w:val="0"/>
              <w:divBdr>
                <w:top w:val="none" w:sz="0" w:space="0" w:color="auto"/>
                <w:left w:val="none" w:sz="0" w:space="0" w:color="auto"/>
                <w:bottom w:val="none" w:sz="0" w:space="0" w:color="auto"/>
                <w:right w:val="none" w:sz="0" w:space="0" w:color="auto"/>
              </w:divBdr>
              <w:divsChild>
                <w:div w:id="37319654">
                  <w:marLeft w:val="0"/>
                  <w:marRight w:val="0"/>
                  <w:marTop w:val="0"/>
                  <w:marBottom w:val="0"/>
                  <w:divBdr>
                    <w:top w:val="none" w:sz="0" w:space="0" w:color="auto"/>
                    <w:left w:val="none" w:sz="0" w:space="0" w:color="auto"/>
                    <w:bottom w:val="none" w:sz="0" w:space="0" w:color="auto"/>
                    <w:right w:val="none" w:sz="0" w:space="0" w:color="auto"/>
                  </w:divBdr>
                  <w:divsChild>
                    <w:div w:id="173496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932428">
      <w:bodyDiv w:val="1"/>
      <w:marLeft w:val="0"/>
      <w:marRight w:val="0"/>
      <w:marTop w:val="0"/>
      <w:marBottom w:val="0"/>
      <w:divBdr>
        <w:top w:val="none" w:sz="0" w:space="0" w:color="auto"/>
        <w:left w:val="none" w:sz="0" w:space="0" w:color="auto"/>
        <w:bottom w:val="none" w:sz="0" w:space="0" w:color="auto"/>
        <w:right w:val="none" w:sz="0" w:space="0" w:color="auto"/>
      </w:divBdr>
    </w:div>
    <w:div w:id="1669363685">
      <w:bodyDiv w:val="1"/>
      <w:marLeft w:val="0"/>
      <w:marRight w:val="0"/>
      <w:marTop w:val="0"/>
      <w:marBottom w:val="0"/>
      <w:divBdr>
        <w:top w:val="none" w:sz="0" w:space="0" w:color="auto"/>
        <w:left w:val="none" w:sz="0" w:space="0" w:color="auto"/>
        <w:bottom w:val="none" w:sz="0" w:space="0" w:color="auto"/>
        <w:right w:val="none" w:sz="0" w:space="0" w:color="auto"/>
      </w:divBdr>
      <w:divsChild>
        <w:div w:id="9838320">
          <w:marLeft w:val="0"/>
          <w:marRight w:val="0"/>
          <w:marTop w:val="0"/>
          <w:marBottom w:val="120"/>
          <w:divBdr>
            <w:top w:val="none" w:sz="0" w:space="0" w:color="auto"/>
            <w:left w:val="none" w:sz="0" w:space="0" w:color="auto"/>
            <w:bottom w:val="single" w:sz="12" w:space="9" w:color="EBEBEB"/>
            <w:right w:val="none" w:sz="0" w:space="0" w:color="auto"/>
          </w:divBdr>
          <w:divsChild>
            <w:div w:id="902133828">
              <w:marLeft w:val="0"/>
              <w:marRight w:val="0"/>
              <w:marTop w:val="100"/>
              <w:marBottom w:val="100"/>
              <w:divBdr>
                <w:top w:val="none" w:sz="0" w:space="0" w:color="auto"/>
                <w:left w:val="none" w:sz="0" w:space="0" w:color="auto"/>
                <w:bottom w:val="none" w:sz="0" w:space="0" w:color="auto"/>
                <w:right w:val="none" w:sz="0" w:space="0" w:color="auto"/>
              </w:divBdr>
              <w:divsChild>
                <w:div w:id="17726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9672">
          <w:marLeft w:val="0"/>
          <w:marRight w:val="0"/>
          <w:marTop w:val="0"/>
          <w:marBottom w:val="0"/>
          <w:divBdr>
            <w:top w:val="none" w:sz="0" w:space="0" w:color="auto"/>
            <w:left w:val="none" w:sz="0" w:space="0" w:color="auto"/>
            <w:bottom w:val="none" w:sz="0" w:space="0" w:color="auto"/>
            <w:right w:val="none" w:sz="0" w:space="0" w:color="auto"/>
          </w:divBdr>
        </w:div>
        <w:div w:id="1603877247">
          <w:marLeft w:val="0"/>
          <w:marRight w:val="0"/>
          <w:marTop w:val="0"/>
          <w:marBottom w:val="120"/>
          <w:divBdr>
            <w:top w:val="none" w:sz="0" w:space="0" w:color="auto"/>
            <w:left w:val="none" w:sz="0" w:space="0" w:color="auto"/>
            <w:bottom w:val="none" w:sz="0" w:space="0" w:color="auto"/>
            <w:right w:val="none" w:sz="0" w:space="0" w:color="auto"/>
          </w:divBdr>
          <w:divsChild>
            <w:div w:id="1636132487">
              <w:marLeft w:val="0"/>
              <w:marRight w:val="0"/>
              <w:marTop w:val="0"/>
              <w:marBottom w:val="0"/>
              <w:divBdr>
                <w:top w:val="none" w:sz="0" w:space="0" w:color="auto"/>
                <w:left w:val="none" w:sz="0" w:space="0" w:color="auto"/>
                <w:bottom w:val="none" w:sz="0" w:space="0" w:color="auto"/>
                <w:right w:val="none" w:sz="0" w:space="0" w:color="auto"/>
              </w:divBdr>
              <w:divsChild>
                <w:div w:id="1199124442">
                  <w:marLeft w:val="0"/>
                  <w:marRight w:val="0"/>
                  <w:marTop w:val="0"/>
                  <w:marBottom w:val="0"/>
                  <w:divBdr>
                    <w:top w:val="none" w:sz="0" w:space="0" w:color="auto"/>
                    <w:left w:val="none" w:sz="0" w:space="0" w:color="auto"/>
                    <w:bottom w:val="none" w:sz="0" w:space="0" w:color="auto"/>
                    <w:right w:val="none" w:sz="0" w:space="0" w:color="auto"/>
                  </w:divBdr>
                  <w:divsChild>
                    <w:div w:id="17696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70571">
      <w:bodyDiv w:val="1"/>
      <w:marLeft w:val="0"/>
      <w:marRight w:val="0"/>
      <w:marTop w:val="0"/>
      <w:marBottom w:val="0"/>
      <w:divBdr>
        <w:top w:val="none" w:sz="0" w:space="0" w:color="auto"/>
        <w:left w:val="none" w:sz="0" w:space="0" w:color="auto"/>
        <w:bottom w:val="none" w:sz="0" w:space="0" w:color="auto"/>
        <w:right w:val="none" w:sz="0" w:space="0" w:color="auto"/>
      </w:divBdr>
      <w:divsChild>
        <w:div w:id="1353921414">
          <w:marLeft w:val="0"/>
          <w:marRight w:val="0"/>
          <w:marTop w:val="0"/>
          <w:marBottom w:val="0"/>
          <w:divBdr>
            <w:top w:val="none" w:sz="0" w:space="0" w:color="auto"/>
            <w:left w:val="none" w:sz="0" w:space="0" w:color="auto"/>
            <w:bottom w:val="none" w:sz="0" w:space="0" w:color="auto"/>
            <w:right w:val="none" w:sz="0" w:space="0" w:color="auto"/>
          </w:divBdr>
        </w:div>
        <w:div w:id="989871601">
          <w:marLeft w:val="0"/>
          <w:marRight w:val="0"/>
          <w:marTop w:val="0"/>
          <w:marBottom w:val="0"/>
          <w:divBdr>
            <w:top w:val="none" w:sz="0" w:space="0" w:color="auto"/>
            <w:left w:val="none" w:sz="0" w:space="0" w:color="auto"/>
            <w:bottom w:val="none" w:sz="0" w:space="0" w:color="auto"/>
            <w:right w:val="none" w:sz="0" w:space="0" w:color="auto"/>
          </w:divBdr>
        </w:div>
        <w:div w:id="1888643128">
          <w:marLeft w:val="0"/>
          <w:marRight w:val="0"/>
          <w:marTop w:val="0"/>
          <w:marBottom w:val="0"/>
          <w:divBdr>
            <w:top w:val="none" w:sz="0" w:space="0" w:color="auto"/>
            <w:left w:val="none" w:sz="0" w:space="0" w:color="auto"/>
            <w:bottom w:val="none" w:sz="0" w:space="0" w:color="auto"/>
            <w:right w:val="none" w:sz="0" w:space="0" w:color="auto"/>
          </w:divBdr>
        </w:div>
        <w:div w:id="1370571828">
          <w:marLeft w:val="0"/>
          <w:marRight w:val="0"/>
          <w:marTop w:val="0"/>
          <w:marBottom w:val="0"/>
          <w:divBdr>
            <w:top w:val="none" w:sz="0" w:space="0" w:color="auto"/>
            <w:left w:val="none" w:sz="0" w:space="0" w:color="auto"/>
            <w:bottom w:val="none" w:sz="0" w:space="0" w:color="auto"/>
            <w:right w:val="none" w:sz="0" w:space="0" w:color="auto"/>
          </w:divBdr>
        </w:div>
        <w:div w:id="735322143">
          <w:marLeft w:val="0"/>
          <w:marRight w:val="0"/>
          <w:marTop w:val="0"/>
          <w:marBottom w:val="0"/>
          <w:divBdr>
            <w:top w:val="none" w:sz="0" w:space="0" w:color="auto"/>
            <w:left w:val="none" w:sz="0" w:space="0" w:color="auto"/>
            <w:bottom w:val="none" w:sz="0" w:space="0" w:color="auto"/>
            <w:right w:val="none" w:sz="0" w:space="0" w:color="auto"/>
          </w:divBdr>
        </w:div>
        <w:div w:id="1321813485">
          <w:marLeft w:val="0"/>
          <w:marRight w:val="0"/>
          <w:marTop w:val="0"/>
          <w:marBottom w:val="0"/>
          <w:divBdr>
            <w:top w:val="none" w:sz="0" w:space="0" w:color="auto"/>
            <w:left w:val="none" w:sz="0" w:space="0" w:color="auto"/>
            <w:bottom w:val="none" w:sz="0" w:space="0" w:color="auto"/>
            <w:right w:val="none" w:sz="0" w:space="0" w:color="auto"/>
          </w:divBdr>
        </w:div>
        <w:div w:id="956332039">
          <w:marLeft w:val="0"/>
          <w:marRight w:val="0"/>
          <w:marTop w:val="0"/>
          <w:marBottom w:val="0"/>
          <w:divBdr>
            <w:top w:val="none" w:sz="0" w:space="0" w:color="auto"/>
            <w:left w:val="none" w:sz="0" w:space="0" w:color="auto"/>
            <w:bottom w:val="none" w:sz="0" w:space="0" w:color="auto"/>
            <w:right w:val="none" w:sz="0" w:space="0" w:color="auto"/>
          </w:divBdr>
        </w:div>
        <w:div w:id="1040471610">
          <w:marLeft w:val="0"/>
          <w:marRight w:val="0"/>
          <w:marTop w:val="0"/>
          <w:marBottom w:val="0"/>
          <w:divBdr>
            <w:top w:val="none" w:sz="0" w:space="0" w:color="auto"/>
            <w:left w:val="none" w:sz="0" w:space="0" w:color="auto"/>
            <w:bottom w:val="none" w:sz="0" w:space="0" w:color="auto"/>
            <w:right w:val="none" w:sz="0" w:space="0" w:color="auto"/>
          </w:divBdr>
        </w:div>
        <w:div w:id="599679230">
          <w:marLeft w:val="0"/>
          <w:marRight w:val="0"/>
          <w:marTop w:val="0"/>
          <w:marBottom w:val="0"/>
          <w:divBdr>
            <w:top w:val="none" w:sz="0" w:space="0" w:color="auto"/>
            <w:left w:val="none" w:sz="0" w:space="0" w:color="auto"/>
            <w:bottom w:val="none" w:sz="0" w:space="0" w:color="auto"/>
            <w:right w:val="none" w:sz="0" w:space="0" w:color="auto"/>
          </w:divBdr>
        </w:div>
        <w:div w:id="156845420">
          <w:marLeft w:val="0"/>
          <w:marRight w:val="0"/>
          <w:marTop w:val="0"/>
          <w:marBottom w:val="0"/>
          <w:divBdr>
            <w:top w:val="none" w:sz="0" w:space="0" w:color="auto"/>
            <w:left w:val="none" w:sz="0" w:space="0" w:color="auto"/>
            <w:bottom w:val="none" w:sz="0" w:space="0" w:color="auto"/>
            <w:right w:val="none" w:sz="0" w:space="0" w:color="auto"/>
          </w:divBdr>
        </w:div>
        <w:div w:id="1637564972">
          <w:marLeft w:val="0"/>
          <w:marRight w:val="0"/>
          <w:marTop w:val="0"/>
          <w:marBottom w:val="0"/>
          <w:divBdr>
            <w:top w:val="none" w:sz="0" w:space="0" w:color="auto"/>
            <w:left w:val="none" w:sz="0" w:space="0" w:color="auto"/>
            <w:bottom w:val="none" w:sz="0" w:space="0" w:color="auto"/>
            <w:right w:val="none" w:sz="0" w:space="0" w:color="auto"/>
          </w:divBdr>
        </w:div>
        <w:div w:id="1029843729">
          <w:marLeft w:val="0"/>
          <w:marRight w:val="0"/>
          <w:marTop w:val="0"/>
          <w:marBottom w:val="0"/>
          <w:divBdr>
            <w:top w:val="none" w:sz="0" w:space="0" w:color="auto"/>
            <w:left w:val="none" w:sz="0" w:space="0" w:color="auto"/>
            <w:bottom w:val="none" w:sz="0" w:space="0" w:color="auto"/>
            <w:right w:val="none" w:sz="0" w:space="0" w:color="auto"/>
          </w:divBdr>
        </w:div>
        <w:div w:id="1309701426">
          <w:marLeft w:val="0"/>
          <w:marRight w:val="0"/>
          <w:marTop w:val="0"/>
          <w:marBottom w:val="0"/>
          <w:divBdr>
            <w:top w:val="none" w:sz="0" w:space="0" w:color="auto"/>
            <w:left w:val="none" w:sz="0" w:space="0" w:color="auto"/>
            <w:bottom w:val="none" w:sz="0" w:space="0" w:color="auto"/>
            <w:right w:val="none" w:sz="0" w:space="0" w:color="auto"/>
          </w:divBdr>
        </w:div>
        <w:div w:id="456948127">
          <w:marLeft w:val="0"/>
          <w:marRight w:val="0"/>
          <w:marTop w:val="0"/>
          <w:marBottom w:val="0"/>
          <w:divBdr>
            <w:top w:val="none" w:sz="0" w:space="0" w:color="auto"/>
            <w:left w:val="none" w:sz="0" w:space="0" w:color="auto"/>
            <w:bottom w:val="none" w:sz="0" w:space="0" w:color="auto"/>
            <w:right w:val="none" w:sz="0" w:space="0" w:color="auto"/>
          </w:divBdr>
        </w:div>
        <w:div w:id="1805461197">
          <w:marLeft w:val="0"/>
          <w:marRight w:val="0"/>
          <w:marTop w:val="0"/>
          <w:marBottom w:val="0"/>
          <w:divBdr>
            <w:top w:val="none" w:sz="0" w:space="0" w:color="auto"/>
            <w:left w:val="none" w:sz="0" w:space="0" w:color="auto"/>
            <w:bottom w:val="none" w:sz="0" w:space="0" w:color="auto"/>
            <w:right w:val="none" w:sz="0" w:space="0" w:color="auto"/>
          </w:divBdr>
        </w:div>
        <w:div w:id="388000697">
          <w:marLeft w:val="0"/>
          <w:marRight w:val="0"/>
          <w:marTop w:val="0"/>
          <w:marBottom w:val="0"/>
          <w:divBdr>
            <w:top w:val="none" w:sz="0" w:space="0" w:color="auto"/>
            <w:left w:val="none" w:sz="0" w:space="0" w:color="auto"/>
            <w:bottom w:val="none" w:sz="0" w:space="0" w:color="auto"/>
            <w:right w:val="none" w:sz="0" w:space="0" w:color="auto"/>
          </w:divBdr>
        </w:div>
        <w:div w:id="1066299064">
          <w:marLeft w:val="0"/>
          <w:marRight w:val="0"/>
          <w:marTop w:val="0"/>
          <w:marBottom w:val="0"/>
          <w:divBdr>
            <w:top w:val="none" w:sz="0" w:space="0" w:color="auto"/>
            <w:left w:val="none" w:sz="0" w:space="0" w:color="auto"/>
            <w:bottom w:val="none" w:sz="0" w:space="0" w:color="auto"/>
            <w:right w:val="none" w:sz="0" w:space="0" w:color="auto"/>
          </w:divBdr>
        </w:div>
        <w:div w:id="654720179">
          <w:marLeft w:val="0"/>
          <w:marRight w:val="0"/>
          <w:marTop w:val="0"/>
          <w:marBottom w:val="0"/>
          <w:divBdr>
            <w:top w:val="none" w:sz="0" w:space="0" w:color="auto"/>
            <w:left w:val="none" w:sz="0" w:space="0" w:color="auto"/>
            <w:bottom w:val="none" w:sz="0" w:space="0" w:color="auto"/>
            <w:right w:val="none" w:sz="0" w:space="0" w:color="auto"/>
          </w:divBdr>
        </w:div>
        <w:div w:id="1118917163">
          <w:marLeft w:val="0"/>
          <w:marRight w:val="0"/>
          <w:marTop w:val="0"/>
          <w:marBottom w:val="0"/>
          <w:divBdr>
            <w:top w:val="none" w:sz="0" w:space="0" w:color="auto"/>
            <w:left w:val="none" w:sz="0" w:space="0" w:color="auto"/>
            <w:bottom w:val="none" w:sz="0" w:space="0" w:color="auto"/>
            <w:right w:val="none" w:sz="0" w:space="0" w:color="auto"/>
          </w:divBdr>
        </w:div>
        <w:div w:id="1423145292">
          <w:marLeft w:val="0"/>
          <w:marRight w:val="0"/>
          <w:marTop w:val="0"/>
          <w:marBottom w:val="0"/>
          <w:divBdr>
            <w:top w:val="none" w:sz="0" w:space="0" w:color="auto"/>
            <w:left w:val="none" w:sz="0" w:space="0" w:color="auto"/>
            <w:bottom w:val="none" w:sz="0" w:space="0" w:color="auto"/>
            <w:right w:val="none" w:sz="0" w:space="0" w:color="auto"/>
          </w:divBdr>
        </w:div>
        <w:div w:id="245067727">
          <w:marLeft w:val="0"/>
          <w:marRight w:val="0"/>
          <w:marTop w:val="0"/>
          <w:marBottom w:val="0"/>
          <w:divBdr>
            <w:top w:val="none" w:sz="0" w:space="0" w:color="auto"/>
            <w:left w:val="none" w:sz="0" w:space="0" w:color="auto"/>
            <w:bottom w:val="none" w:sz="0" w:space="0" w:color="auto"/>
            <w:right w:val="none" w:sz="0" w:space="0" w:color="auto"/>
          </w:divBdr>
        </w:div>
        <w:div w:id="186721331">
          <w:marLeft w:val="0"/>
          <w:marRight w:val="0"/>
          <w:marTop w:val="0"/>
          <w:marBottom w:val="0"/>
          <w:divBdr>
            <w:top w:val="none" w:sz="0" w:space="0" w:color="auto"/>
            <w:left w:val="none" w:sz="0" w:space="0" w:color="auto"/>
            <w:bottom w:val="none" w:sz="0" w:space="0" w:color="auto"/>
            <w:right w:val="none" w:sz="0" w:space="0" w:color="auto"/>
          </w:divBdr>
        </w:div>
        <w:div w:id="1493570329">
          <w:marLeft w:val="0"/>
          <w:marRight w:val="0"/>
          <w:marTop w:val="0"/>
          <w:marBottom w:val="0"/>
          <w:divBdr>
            <w:top w:val="none" w:sz="0" w:space="0" w:color="auto"/>
            <w:left w:val="none" w:sz="0" w:space="0" w:color="auto"/>
            <w:bottom w:val="none" w:sz="0" w:space="0" w:color="auto"/>
            <w:right w:val="none" w:sz="0" w:space="0" w:color="auto"/>
          </w:divBdr>
        </w:div>
        <w:div w:id="1068193420">
          <w:marLeft w:val="0"/>
          <w:marRight w:val="0"/>
          <w:marTop w:val="0"/>
          <w:marBottom w:val="0"/>
          <w:divBdr>
            <w:top w:val="none" w:sz="0" w:space="0" w:color="auto"/>
            <w:left w:val="none" w:sz="0" w:space="0" w:color="auto"/>
            <w:bottom w:val="none" w:sz="0" w:space="0" w:color="auto"/>
            <w:right w:val="none" w:sz="0" w:space="0" w:color="auto"/>
          </w:divBdr>
        </w:div>
        <w:div w:id="1536239127">
          <w:marLeft w:val="0"/>
          <w:marRight w:val="0"/>
          <w:marTop w:val="0"/>
          <w:marBottom w:val="0"/>
          <w:divBdr>
            <w:top w:val="none" w:sz="0" w:space="0" w:color="auto"/>
            <w:left w:val="none" w:sz="0" w:space="0" w:color="auto"/>
            <w:bottom w:val="none" w:sz="0" w:space="0" w:color="auto"/>
            <w:right w:val="none" w:sz="0" w:space="0" w:color="auto"/>
          </w:divBdr>
        </w:div>
        <w:div w:id="1112826293">
          <w:marLeft w:val="0"/>
          <w:marRight w:val="0"/>
          <w:marTop w:val="0"/>
          <w:marBottom w:val="0"/>
          <w:divBdr>
            <w:top w:val="none" w:sz="0" w:space="0" w:color="auto"/>
            <w:left w:val="none" w:sz="0" w:space="0" w:color="auto"/>
            <w:bottom w:val="none" w:sz="0" w:space="0" w:color="auto"/>
            <w:right w:val="none" w:sz="0" w:space="0" w:color="auto"/>
          </w:divBdr>
        </w:div>
        <w:div w:id="146872228">
          <w:marLeft w:val="0"/>
          <w:marRight w:val="0"/>
          <w:marTop w:val="0"/>
          <w:marBottom w:val="0"/>
          <w:divBdr>
            <w:top w:val="none" w:sz="0" w:space="0" w:color="auto"/>
            <w:left w:val="none" w:sz="0" w:space="0" w:color="auto"/>
            <w:bottom w:val="none" w:sz="0" w:space="0" w:color="auto"/>
            <w:right w:val="none" w:sz="0" w:space="0" w:color="auto"/>
          </w:divBdr>
        </w:div>
        <w:div w:id="47727371">
          <w:marLeft w:val="0"/>
          <w:marRight w:val="0"/>
          <w:marTop w:val="0"/>
          <w:marBottom w:val="0"/>
          <w:divBdr>
            <w:top w:val="none" w:sz="0" w:space="0" w:color="auto"/>
            <w:left w:val="none" w:sz="0" w:space="0" w:color="auto"/>
            <w:bottom w:val="none" w:sz="0" w:space="0" w:color="auto"/>
            <w:right w:val="none" w:sz="0" w:space="0" w:color="auto"/>
          </w:divBdr>
        </w:div>
        <w:div w:id="302586922">
          <w:marLeft w:val="0"/>
          <w:marRight w:val="0"/>
          <w:marTop w:val="0"/>
          <w:marBottom w:val="0"/>
          <w:divBdr>
            <w:top w:val="none" w:sz="0" w:space="0" w:color="auto"/>
            <w:left w:val="none" w:sz="0" w:space="0" w:color="auto"/>
            <w:bottom w:val="none" w:sz="0" w:space="0" w:color="auto"/>
            <w:right w:val="none" w:sz="0" w:space="0" w:color="auto"/>
          </w:divBdr>
        </w:div>
        <w:div w:id="1998878906">
          <w:marLeft w:val="0"/>
          <w:marRight w:val="0"/>
          <w:marTop w:val="0"/>
          <w:marBottom w:val="0"/>
          <w:divBdr>
            <w:top w:val="none" w:sz="0" w:space="0" w:color="auto"/>
            <w:left w:val="none" w:sz="0" w:space="0" w:color="auto"/>
            <w:bottom w:val="none" w:sz="0" w:space="0" w:color="auto"/>
            <w:right w:val="none" w:sz="0" w:space="0" w:color="auto"/>
          </w:divBdr>
        </w:div>
        <w:div w:id="723598332">
          <w:marLeft w:val="0"/>
          <w:marRight w:val="0"/>
          <w:marTop w:val="0"/>
          <w:marBottom w:val="0"/>
          <w:divBdr>
            <w:top w:val="none" w:sz="0" w:space="0" w:color="auto"/>
            <w:left w:val="none" w:sz="0" w:space="0" w:color="auto"/>
            <w:bottom w:val="none" w:sz="0" w:space="0" w:color="auto"/>
            <w:right w:val="none" w:sz="0" w:space="0" w:color="auto"/>
          </w:divBdr>
        </w:div>
        <w:div w:id="1302544018">
          <w:marLeft w:val="0"/>
          <w:marRight w:val="0"/>
          <w:marTop w:val="0"/>
          <w:marBottom w:val="0"/>
          <w:divBdr>
            <w:top w:val="none" w:sz="0" w:space="0" w:color="auto"/>
            <w:left w:val="none" w:sz="0" w:space="0" w:color="auto"/>
            <w:bottom w:val="none" w:sz="0" w:space="0" w:color="auto"/>
            <w:right w:val="none" w:sz="0" w:space="0" w:color="auto"/>
          </w:divBdr>
        </w:div>
        <w:div w:id="2002154944">
          <w:marLeft w:val="0"/>
          <w:marRight w:val="0"/>
          <w:marTop w:val="0"/>
          <w:marBottom w:val="0"/>
          <w:divBdr>
            <w:top w:val="none" w:sz="0" w:space="0" w:color="auto"/>
            <w:left w:val="none" w:sz="0" w:space="0" w:color="auto"/>
            <w:bottom w:val="none" w:sz="0" w:space="0" w:color="auto"/>
            <w:right w:val="none" w:sz="0" w:space="0" w:color="auto"/>
          </w:divBdr>
        </w:div>
        <w:div w:id="1919365952">
          <w:marLeft w:val="0"/>
          <w:marRight w:val="0"/>
          <w:marTop w:val="0"/>
          <w:marBottom w:val="0"/>
          <w:divBdr>
            <w:top w:val="none" w:sz="0" w:space="0" w:color="auto"/>
            <w:left w:val="none" w:sz="0" w:space="0" w:color="auto"/>
            <w:bottom w:val="none" w:sz="0" w:space="0" w:color="auto"/>
            <w:right w:val="none" w:sz="0" w:space="0" w:color="auto"/>
          </w:divBdr>
        </w:div>
        <w:div w:id="838079833">
          <w:marLeft w:val="0"/>
          <w:marRight w:val="0"/>
          <w:marTop w:val="0"/>
          <w:marBottom w:val="0"/>
          <w:divBdr>
            <w:top w:val="none" w:sz="0" w:space="0" w:color="auto"/>
            <w:left w:val="none" w:sz="0" w:space="0" w:color="auto"/>
            <w:bottom w:val="none" w:sz="0" w:space="0" w:color="auto"/>
            <w:right w:val="none" w:sz="0" w:space="0" w:color="auto"/>
          </w:divBdr>
        </w:div>
        <w:div w:id="2083066463">
          <w:marLeft w:val="0"/>
          <w:marRight w:val="0"/>
          <w:marTop w:val="0"/>
          <w:marBottom w:val="0"/>
          <w:divBdr>
            <w:top w:val="none" w:sz="0" w:space="0" w:color="auto"/>
            <w:left w:val="none" w:sz="0" w:space="0" w:color="auto"/>
            <w:bottom w:val="none" w:sz="0" w:space="0" w:color="auto"/>
            <w:right w:val="none" w:sz="0" w:space="0" w:color="auto"/>
          </w:divBdr>
        </w:div>
        <w:div w:id="1560634866">
          <w:marLeft w:val="0"/>
          <w:marRight w:val="0"/>
          <w:marTop w:val="0"/>
          <w:marBottom w:val="0"/>
          <w:divBdr>
            <w:top w:val="none" w:sz="0" w:space="0" w:color="auto"/>
            <w:left w:val="none" w:sz="0" w:space="0" w:color="auto"/>
            <w:bottom w:val="none" w:sz="0" w:space="0" w:color="auto"/>
            <w:right w:val="none" w:sz="0" w:space="0" w:color="auto"/>
          </w:divBdr>
        </w:div>
        <w:div w:id="250161425">
          <w:marLeft w:val="0"/>
          <w:marRight w:val="0"/>
          <w:marTop w:val="0"/>
          <w:marBottom w:val="0"/>
          <w:divBdr>
            <w:top w:val="none" w:sz="0" w:space="0" w:color="auto"/>
            <w:left w:val="none" w:sz="0" w:space="0" w:color="auto"/>
            <w:bottom w:val="none" w:sz="0" w:space="0" w:color="auto"/>
            <w:right w:val="none" w:sz="0" w:space="0" w:color="auto"/>
          </w:divBdr>
        </w:div>
        <w:div w:id="63570531">
          <w:marLeft w:val="0"/>
          <w:marRight w:val="0"/>
          <w:marTop w:val="0"/>
          <w:marBottom w:val="0"/>
          <w:divBdr>
            <w:top w:val="none" w:sz="0" w:space="0" w:color="auto"/>
            <w:left w:val="none" w:sz="0" w:space="0" w:color="auto"/>
            <w:bottom w:val="none" w:sz="0" w:space="0" w:color="auto"/>
            <w:right w:val="none" w:sz="0" w:space="0" w:color="auto"/>
          </w:divBdr>
        </w:div>
        <w:div w:id="573660642">
          <w:marLeft w:val="0"/>
          <w:marRight w:val="0"/>
          <w:marTop w:val="0"/>
          <w:marBottom w:val="0"/>
          <w:divBdr>
            <w:top w:val="none" w:sz="0" w:space="0" w:color="auto"/>
            <w:left w:val="none" w:sz="0" w:space="0" w:color="auto"/>
            <w:bottom w:val="none" w:sz="0" w:space="0" w:color="auto"/>
            <w:right w:val="none" w:sz="0" w:space="0" w:color="auto"/>
          </w:divBdr>
        </w:div>
        <w:div w:id="1187060920">
          <w:marLeft w:val="0"/>
          <w:marRight w:val="0"/>
          <w:marTop w:val="0"/>
          <w:marBottom w:val="0"/>
          <w:divBdr>
            <w:top w:val="none" w:sz="0" w:space="0" w:color="auto"/>
            <w:left w:val="none" w:sz="0" w:space="0" w:color="auto"/>
            <w:bottom w:val="none" w:sz="0" w:space="0" w:color="auto"/>
            <w:right w:val="none" w:sz="0" w:space="0" w:color="auto"/>
          </w:divBdr>
        </w:div>
        <w:div w:id="1016349923">
          <w:marLeft w:val="0"/>
          <w:marRight w:val="0"/>
          <w:marTop w:val="0"/>
          <w:marBottom w:val="0"/>
          <w:divBdr>
            <w:top w:val="none" w:sz="0" w:space="0" w:color="auto"/>
            <w:left w:val="none" w:sz="0" w:space="0" w:color="auto"/>
            <w:bottom w:val="none" w:sz="0" w:space="0" w:color="auto"/>
            <w:right w:val="none" w:sz="0" w:space="0" w:color="auto"/>
          </w:divBdr>
        </w:div>
      </w:divsChild>
    </w:div>
    <w:div w:id="1902327056">
      <w:bodyDiv w:val="1"/>
      <w:marLeft w:val="0"/>
      <w:marRight w:val="0"/>
      <w:marTop w:val="0"/>
      <w:marBottom w:val="0"/>
      <w:divBdr>
        <w:top w:val="none" w:sz="0" w:space="0" w:color="auto"/>
        <w:left w:val="none" w:sz="0" w:space="0" w:color="auto"/>
        <w:bottom w:val="none" w:sz="0" w:space="0" w:color="auto"/>
        <w:right w:val="none" w:sz="0" w:space="0" w:color="auto"/>
      </w:divBdr>
      <w:divsChild>
        <w:div w:id="2056849453">
          <w:marLeft w:val="0"/>
          <w:marRight w:val="0"/>
          <w:marTop w:val="0"/>
          <w:marBottom w:val="0"/>
          <w:divBdr>
            <w:top w:val="none" w:sz="0" w:space="0" w:color="auto"/>
            <w:left w:val="none" w:sz="0" w:space="0" w:color="auto"/>
            <w:bottom w:val="none" w:sz="0" w:space="0" w:color="auto"/>
            <w:right w:val="none" w:sz="0" w:space="0" w:color="auto"/>
          </w:divBdr>
        </w:div>
        <w:div w:id="1110008614">
          <w:marLeft w:val="0"/>
          <w:marRight w:val="0"/>
          <w:marTop w:val="0"/>
          <w:marBottom w:val="0"/>
          <w:divBdr>
            <w:top w:val="none" w:sz="0" w:space="0" w:color="auto"/>
            <w:left w:val="none" w:sz="0" w:space="0" w:color="auto"/>
            <w:bottom w:val="none" w:sz="0" w:space="0" w:color="auto"/>
            <w:right w:val="none" w:sz="0" w:space="0" w:color="auto"/>
          </w:divBdr>
        </w:div>
        <w:div w:id="1260677571">
          <w:marLeft w:val="0"/>
          <w:marRight w:val="0"/>
          <w:marTop w:val="0"/>
          <w:marBottom w:val="0"/>
          <w:divBdr>
            <w:top w:val="none" w:sz="0" w:space="0" w:color="auto"/>
            <w:left w:val="none" w:sz="0" w:space="0" w:color="auto"/>
            <w:bottom w:val="none" w:sz="0" w:space="0" w:color="auto"/>
            <w:right w:val="none" w:sz="0" w:space="0" w:color="auto"/>
          </w:divBdr>
        </w:div>
        <w:div w:id="179009298">
          <w:marLeft w:val="0"/>
          <w:marRight w:val="0"/>
          <w:marTop w:val="0"/>
          <w:marBottom w:val="0"/>
          <w:divBdr>
            <w:top w:val="none" w:sz="0" w:space="0" w:color="auto"/>
            <w:left w:val="none" w:sz="0" w:space="0" w:color="auto"/>
            <w:bottom w:val="none" w:sz="0" w:space="0" w:color="auto"/>
            <w:right w:val="none" w:sz="0" w:space="0" w:color="auto"/>
          </w:divBdr>
        </w:div>
        <w:div w:id="107432745">
          <w:marLeft w:val="0"/>
          <w:marRight w:val="0"/>
          <w:marTop w:val="0"/>
          <w:marBottom w:val="0"/>
          <w:divBdr>
            <w:top w:val="none" w:sz="0" w:space="0" w:color="auto"/>
            <w:left w:val="none" w:sz="0" w:space="0" w:color="auto"/>
            <w:bottom w:val="none" w:sz="0" w:space="0" w:color="auto"/>
            <w:right w:val="none" w:sz="0" w:space="0" w:color="auto"/>
          </w:divBdr>
        </w:div>
        <w:div w:id="355273888">
          <w:marLeft w:val="0"/>
          <w:marRight w:val="0"/>
          <w:marTop w:val="0"/>
          <w:marBottom w:val="0"/>
          <w:divBdr>
            <w:top w:val="none" w:sz="0" w:space="0" w:color="auto"/>
            <w:left w:val="none" w:sz="0" w:space="0" w:color="auto"/>
            <w:bottom w:val="none" w:sz="0" w:space="0" w:color="auto"/>
            <w:right w:val="none" w:sz="0" w:space="0" w:color="auto"/>
          </w:divBdr>
        </w:div>
        <w:div w:id="1595285759">
          <w:marLeft w:val="0"/>
          <w:marRight w:val="0"/>
          <w:marTop w:val="0"/>
          <w:marBottom w:val="0"/>
          <w:divBdr>
            <w:top w:val="none" w:sz="0" w:space="0" w:color="auto"/>
            <w:left w:val="none" w:sz="0" w:space="0" w:color="auto"/>
            <w:bottom w:val="none" w:sz="0" w:space="0" w:color="auto"/>
            <w:right w:val="none" w:sz="0" w:space="0" w:color="auto"/>
          </w:divBdr>
        </w:div>
        <w:div w:id="1488866466">
          <w:marLeft w:val="0"/>
          <w:marRight w:val="0"/>
          <w:marTop w:val="0"/>
          <w:marBottom w:val="0"/>
          <w:divBdr>
            <w:top w:val="none" w:sz="0" w:space="0" w:color="auto"/>
            <w:left w:val="none" w:sz="0" w:space="0" w:color="auto"/>
            <w:bottom w:val="none" w:sz="0" w:space="0" w:color="auto"/>
            <w:right w:val="none" w:sz="0" w:space="0" w:color="auto"/>
          </w:divBdr>
        </w:div>
        <w:div w:id="1976716296">
          <w:marLeft w:val="0"/>
          <w:marRight w:val="0"/>
          <w:marTop w:val="0"/>
          <w:marBottom w:val="0"/>
          <w:divBdr>
            <w:top w:val="none" w:sz="0" w:space="0" w:color="auto"/>
            <w:left w:val="none" w:sz="0" w:space="0" w:color="auto"/>
            <w:bottom w:val="none" w:sz="0" w:space="0" w:color="auto"/>
            <w:right w:val="none" w:sz="0" w:space="0" w:color="auto"/>
          </w:divBdr>
        </w:div>
        <w:div w:id="1659574552">
          <w:marLeft w:val="0"/>
          <w:marRight w:val="0"/>
          <w:marTop w:val="0"/>
          <w:marBottom w:val="0"/>
          <w:divBdr>
            <w:top w:val="none" w:sz="0" w:space="0" w:color="auto"/>
            <w:left w:val="none" w:sz="0" w:space="0" w:color="auto"/>
            <w:bottom w:val="none" w:sz="0" w:space="0" w:color="auto"/>
            <w:right w:val="none" w:sz="0" w:space="0" w:color="auto"/>
          </w:divBdr>
        </w:div>
        <w:div w:id="1283029294">
          <w:marLeft w:val="0"/>
          <w:marRight w:val="0"/>
          <w:marTop w:val="0"/>
          <w:marBottom w:val="0"/>
          <w:divBdr>
            <w:top w:val="none" w:sz="0" w:space="0" w:color="auto"/>
            <w:left w:val="none" w:sz="0" w:space="0" w:color="auto"/>
            <w:bottom w:val="none" w:sz="0" w:space="0" w:color="auto"/>
            <w:right w:val="none" w:sz="0" w:space="0" w:color="auto"/>
          </w:divBdr>
        </w:div>
        <w:div w:id="404686266">
          <w:marLeft w:val="0"/>
          <w:marRight w:val="0"/>
          <w:marTop w:val="0"/>
          <w:marBottom w:val="0"/>
          <w:divBdr>
            <w:top w:val="none" w:sz="0" w:space="0" w:color="auto"/>
            <w:left w:val="none" w:sz="0" w:space="0" w:color="auto"/>
            <w:bottom w:val="none" w:sz="0" w:space="0" w:color="auto"/>
            <w:right w:val="none" w:sz="0" w:space="0" w:color="auto"/>
          </w:divBdr>
        </w:div>
        <w:div w:id="657416649">
          <w:marLeft w:val="0"/>
          <w:marRight w:val="0"/>
          <w:marTop w:val="0"/>
          <w:marBottom w:val="0"/>
          <w:divBdr>
            <w:top w:val="none" w:sz="0" w:space="0" w:color="auto"/>
            <w:left w:val="none" w:sz="0" w:space="0" w:color="auto"/>
            <w:bottom w:val="none" w:sz="0" w:space="0" w:color="auto"/>
            <w:right w:val="none" w:sz="0" w:space="0" w:color="auto"/>
          </w:divBdr>
        </w:div>
        <w:div w:id="1883443408">
          <w:marLeft w:val="0"/>
          <w:marRight w:val="0"/>
          <w:marTop w:val="0"/>
          <w:marBottom w:val="0"/>
          <w:divBdr>
            <w:top w:val="none" w:sz="0" w:space="0" w:color="auto"/>
            <w:left w:val="none" w:sz="0" w:space="0" w:color="auto"/>
            <w:bottom w:val="none" w:sz="0" w:space="0" w:color="auto"/>
            <w:right w:val="none" w:sz="0" w:space="0" w:color="auto"/>
          </w:divBdr>
        </w:div>
        <w:div w:id="362826731">
          <w:marLeft w:val="0"/>
          <w:marRight w:val="0"/>
          <w:marTop w:val="0"/>
          <w:marBottom w:val="0"/>
          <w:divBdr>
            <w:top w:val="none" w:sz="0" w:space="0" w:color="auto"/>
            <w:left w:val="none" w:sz="0" w:space="0" w:color="auto"/>
            <w:bottom w:val="none" w:sz="0" w:space="0" w:color="auto"/>
            <w:right w:val="none" w:sz="0" w:space="0" w:color="auto"/>
          </w:divBdr>
        </w:div>
        <w:div w:id="653604911">
          <w:marLeft w:val="0"/>
          <w:marRight w:val="0"/>
          <w:marTop w:val="0"/>
          <w:marBottom w:val="0"/>
          <w:divBdr>
            <w:top w:val="none" w:sz="0" w:space="0" w:color="auto"/>
            <w:left w:val="none" w:sz="0" w:space="0" w:color="auto"/>
            <w:bottom w:val="none" w:sz="0" w:space="0" w:color="auto"/>
            <w:right w:val="none" w:sz="0" w:space="0" w:color="auto"/>
          </w:divBdr>
        </w:div>
        <w:div w:id="42604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erine.thorson@ny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sychologicalscienc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asonmitchell.fas.harvard.edu/Papers/Mitchell_failed_science_2014.pdf"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C8313-AD7B-4886-9E33-A39A321E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11288</Words>
  <Characters>64344</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 Thorson</cp:lastModifiedBy>
  <cp:revision>5</cp:revision>
  <cp:lastPrinted>2019-09-20T01:33:00Z</cp:lastPrinted>
  <dcterms:created xsi:type="dcterms:W3CDTF">2019-09-20T01:29:00Z</dcterms:created>
  <dcterms:modified xsi:type="dcterms:W3CDTF">2019-09-20T02:14:00Z</dcterms:modified>
</cp:coreProperties>
</file>